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1BCCAD" w14:textId="77777777" w:rsidR="00F249E9" w:rsidRPr="00AE302A" w:rsidRDefault="00AE302A" w:rsidP="00AE302A">
      <w:pPr>
        <w:pStyle w:val="1"/>
        <w:rPr>
          <w:sz w:val="24"/>
          <w:szCs w:val="24"/>
          <w:u w:val="single"/>
          <w:rtl/>
        </w:rPr>
      </w:pPr>
      <w:bookmarkStart w:id="0" w:name="_GoBack"/>
      <w:bookmarkEnd w:id="0"/>
      <w:r w:rsidRPr="00AE302A">
        <w:rPr>
          <w:rFonts w:hint="cs"/>
          <w:sz w:val="24"/>
          <w:szCs w:val="24"/>
          <w:u w:val="single"/>
          <w:rtl/>
        </w:rPr>
        <w:t>מענה לשאלות הבהרה לחוזה</w:t>
      </w:r>
    </w:p>
    <w:tbl>
      <w:tblPr>
        <w:tblW w:w="978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4111"/>
        <w:gridCol w:w="1559"/>
        <w:gridCol w:w="851"/>
      </w:tblGrid>
      <w:tr w:rsidR="00CC3B29" w:rsidRPr="00946428" w14:paraId="316F0383" w14:textId="77777777" w:rsidTr="00162F5E">
        <w:trPr>
          <w:trHeight w:val="421"/>
          <w:tblHeader/>
        </w:trPr>
        <w:tc>
          <w:tcPr>
            <w:tcW w:w="3261" w:type="dxa"/>
            <w:tcBorders>
              <w:right w:val="single" w:sz="4" w:space="0" w:color="FFFFFF" w:themeColor="background1"/>
            </w:tcBorders>
            <w:shd w:val="clear" w:color="auto" w:fill="1F4E79" w:themeFill="accent1" w:themeFillShade="80"/>
          </w:tcPr>
          <w:p w14:paraId="2887ED2E" w14:textId="77777777" w:rsidR="00CC3B29" w:rsidRPr="00946428" w:rsidRDefault="00CC3B29" w:rsidP="00E874DA">
            <w:pPr>
              <w:spacing w:after="0"/>
              <w:jc w:val="center"/>
              <w:rPr>
                <w:b/>
                <w:bCs/>
                <w:color w:val="FFFFFF" w:themeColor="background1"/>
                <w:sz w:val="22"/>
                <w:szCs w:val="22"/>
                <w:rtl/>
              </w:rPr>
            </w:pPr>
            <w:r w:rsidRPr="00946428">
              <w:rPr>
                <w:b/>
                <w:bCs/>
                <w:color w:val="FFFFFF" w:themeColor="background1"/>
                <w:sz w:val="22"/>
                <w:szCs w:val="22"/>
                <w:rtl/>
              </w:rPr>
              <w:t>תשובה</w:t>
            </w:r>
          </w:p>
        </w:tc>
        <w:tc>
          <w:tcPr>
            <w:tcW w:w="4111" w:type="dxa"/>
            <w:tcBorders>
              <w:left w:val="single" w:sz="4" w:space="0" w:color="FFFFFF" w:themeColor="background1"/>
              <w:right w:val="single" w:sz="4" w:space="0" w:color="FFFFFF" w:themeColor="background1"/>
            </w:tcBorders>
            <w:shd w:val="clear" w:color="auto" w:fill="1F4E79" w:themeFill="accent1" w:themeFillShade="80"/>
          </w:tcPr>
          <w:p w14:paraId="01A2B982" w14:textId="77777777" w:rsidR="00CC3B29" w:rsidRPr="00946428" w:rsidRDefault="00CC3B29" w:rsidP="00E874DA">
            <w:pPr>
              <w:spacing w:after="0"/>
              <w:jc w:val="center"/>
              <w:rPr>
                <w:b/>
                <w:bCs/>
                <w:color w:val="FFFFFF" w:themeColor="background1"/>
                <w:sz w:val="22"/>
                <w:szCs w:val="22"/>
                <w:rtl/>
              </w:rPr>
            </w:pPr>
            <w:r w:rsidRPr="00946428">
              <w:rPr>
                <w:b/>
                <w:bCs/>
                <w:color w:val="FFFFFF" w:themeColor="background1"/>
                <w:sz w:val="22"/>
                <w:szCs w:val="22"/>
                <w:rtl/>
              </w:rPr>
              <w:t>השאלה</w:t>
            </w:r>
          </w:p>
        </w:tc>
        <w:tc>
          <w:tcPr>
            <w:tcW w:w="1559" w:type="dxa"/>
            <w:tcBorders>
              <w:left w:val="single" w:sz="4" w:space="0" w:color="FFFFFF" w:themeColor="background1"/>
              <w:right w:val="single" w:sz="4" w:space="0" w:color="FFFFFF" w:themeColor="background1"/>
            </w:tcBorders>
            <w:shd w:val="clear" w:color="auto" w:fill="1F4E79" w:themeFill="accent1" w:themeFillShade="80"/>
          </w:tcPr>
          <w:p w14:paraId="5AB361C1" w14:textId="77777777" w:rsidR="00CC3B29" w:rsidRPr="00946428" w:rsidRDefault="00CC3B29" w:rsidP="00E874DA">
            <w:pPr>
              <w:spacing w:after="0"/>
              <w:jc w:val="center"/>
              <w:rPr>
                <w:b/>
                <w:bCs/>
                <w:color w:val="FFFFFF" w:themeColor="background1"/>
                <w:sz w:val="22"/>
                <w:szCs w:val="22"/>
                <w:rtl/>
              </w:rPr>
            </w:pPr>
            <w:r w:rsidRPr="00946428">
              <w:rPr>
                <w:b/>
                <w:bCs/>
                <w:color w:val="FFFFFF" w:themeColor="background1"/>
                <w:sz w:val="22"/>
                <w:szCs w:val="22"/>
                <w:rtl/>
              </w:rPr>
              <w:t>מספר הסעיף בחוזה</w:t>
            </w:r>
          </w:p>
        </w:tc>
        <w:tc>
          <w:tcPr>
            <w:tcW w:w="851" w:type="dxa"/>
            <w:tcBorders>
              <w:left w:val="single" w:sz="4" w:space="0" w:color="FFFFFF" w:themeColor="background1"/>
            </w:tcBorders>
            <w:shd w:val="clear" w:color="auto" w:fill="1F4E79" w:themeFill="accent1" w:themeFillShade="80"/>
          </w:tcPr>
          <w:p w14:paraId="2EBA056D" w14:textId="77777777" w:rsidR="00CC3B29" w:rsidRPr="00946428" w:rsidRDefault="00CC3B29" w:rsidP="00E874DA">
            <w:pPr>
              <w:spacing w:after="0"/>
              <w:jc w:val="center"/>
              <w:rPr>
                <w:b/>
                <w:bCs/>
                <w:color w:val="FFFFFF" w:themeColor="background1"/>
                <w:sz w:val="22"/>
                <w:szCs w:val="22"/>
                <w:rtl/>
              </w:rPr>
            </w:pPr>
            <w:r w:rsidRPr="00946428">
              <w:rPr>
                <w:b/>
                <w:bCs/>
                <w:color w:val="FFFFFF" w:themeColor="background1"/>
                <w:sz w:val="22"/>
                <w:szCs w:val="22"/>
                <w:rtl/>
              </w:rPr>
              <w:t>#</w:t>
            </w:r>
          </w:p>
        </w:tc>
      </w:tr>
      <w:tr w:rsidR="00CC3B29" w:rsidRPr="00946428" w14:paraId="79F253DA" w14:textId="77777777" w:rsidTr="00162F5E">
        <w:trPr>
          <w:trHeight w:val="555"/>
        </w:trPr>
        <w:tc>
          <w:tcPr>
            <w:tcW w:w="3261" w:type="dxa"/>
          </w:tcPr>
          <w:p w14:paraId="0AE6750F" w14:textId="77777777" w:rsidR="00CC3B29" w:rsidRPr="00946428" w:rsidRDefault="00CB10E1" w:rsidP="00E874DA">
            <w:pPr>
              <w:spacing w:after="0"/>
              <w:rPr>
                <w:sz w:val="22"/>
                <w:szCs w:val="22"/>
                <w:rtl/>
              </w:rPr>
            </w:pPr>
            <w:r>
              <w:rPr>
                <w:rFonts w:hint="cs"/>
                <w:sz w:val="22"/>
                <w:szCs w:val="22"/>
                <w:rtl/>
              </w:rPr>
              <w:t>אין שינוי מהוראות החוזה</w:t>
            </w:r>
          </w:p>
        </w:tc>
        <w:tc>
          <w:tcPr>
            <w:tcW w:w="4111" w:type="dxa"/>
            <w:shd w:val="clear" w:color="auto" w:fill="auto"/>
          </w:tcPr>
          <w:p w14:paraId="46258A54" w14:textId="77777777" w:rsidR="00CC3B29" w:rsidRPr="00946428" w:rsidRDefault="00CC3B29" w:rsidP="00E874DA">
            <w:pPr>
              <w:spacing w:after="0"/>
              <w:rPr>
                <w:sz w:val="22"/>
                <w:szCs w:val="22"/>
                <w:rtl/>
              </w:rPr>
            </w:pPr>
            <w:r w:rsidRPr="00946428">
              <w:rPr>
                <w:sz w:val="22"/>
                <w:szCs w:val="22"/>
                <w:rtl/>
              </w:rPr>
              <w:t>נבקש כי בכל מקרה של סתירה בין הצעת הספק לבין המכרז, יגבר האמור בהצעת הספק, שהיא המסמך המאוחר, ובקבלת הצעת הספק מאשר למעשה המזמין את האמור בה</w:t>
            </w:r>
          </w:p>
        </w:tc>
        <w:tc>
          <w:tcPr>
            <w:tcW w:w="1559" w:type="dxa"/>
            <w:shd w:val="clear" w:color="auto" w:fill="auto"/>
          </w:tcPr>
          <w:p w14:paraId="2938961A" w14:textId="77777777" w:rsidR="00CC3B29" w:rsidRPr="00946428" w:rsidRDefault="00CC3B29" w:rsidP="00E874DA">
            <w:pPr>
              <w:spacing w:after="0"/>
              <w:rPr>
                <w:sz w:val="22"/>
                <w:szCs w:val="22"/>
                <w:rtl/>
              </w:rPr>
            </w:pPr>
            <w:r w:rsidRPr="00946428">
              <w:rPr>
                <w:sz w:val="22"/>
                <w:szCs w:val="22"/>
                <w:rtl/>
              </w:rPr>
              <w:t>1.7</w:t>
            </w:r>
          </w:p>
        </w:tc>
        <w:tc>
          <w:tcPr>
            <w:tcW w:w="851" w:type="dxa"/>
          </w:tcPr>
          <w:p w14:paraId="7AE33843" w14:textId="77777777" w:rsidR="00CC3B29" w:rsidRPr="00946428" w:rsidRDefault="00CC3B29" w:rsidP="00E874DA">
            <w:pPr>
              <w:numPr>
                <w:ilvl w:val="0"/>
                <w:numId w:val="18"/>
              </w:numPr>
              <w:spacing w:after="0"/>
              <w:ind w:left="57" w:right="227" w:firstLine="0"/>
              <w:rPr>
                <w:sz w:val="22"/>
                <w:szCs w:val="22"/>
                <w:rtl/>
              </w:rPr>
            </w:pPr>
          </w:p>
        </w:tc>
      </w:tr>
      <w:tr w:rsidR="00162F5E" w:rsidRPr="00946428" w14:paraId="243B319A" w14:textId="77777777" w:rsidTr="00162F5E">
        <w:trPr>
          <w:trHeight w:val="555"/>
        </w:trPr>
        <w:tc>
          <w:tcPr>
            <w:tcW w:w="3261" w:type="dxa"/>
          </w:tcPr>
          <w:p w14:paraId="6087D997" w14:textId="77777777" w:rsidR="00162F5E" w:rsidRPr="00946428" w:rsidRDefault="00CB10E1" w:rsidP="00162F5E">
            <w:pPr>
              <w:spacing w:after="0"/>
              <w:rPr>
                <w:sz w:val="22"/>
                <w:szCs w:val="22"/>
                <w:rtl/>
              </w:rPr>
            </w:pPr>
            <w:r>
              <w:rPr>
                <w:rFonts w:hint="cs"/>
                <w:sz w:val="22"/>
                <w:szCs w:val="22"/>
                <w:rtl/>
              </w:rPr>
              <w:t>עניין זה ידון באופן פרטני למול הספק, ככל שיידרש.</w:t>
            </w:r>
          </w:p>
        </w:tc>
        <w:tc>
          <w:tcPr>
            <w:tcW w:w="4111" w:type="dxa"/>
            <w:shd w:val="clear" w:color="auto" w:fill="auto"/>
          </w:tcPr>
          <w:p w14:paraId="56B35863" w14:textId="318B0C47" w:rsidR="00162F5E" w:rsidRPr="00946428" w:rsidRDefault="00162F5E" w:rsidP="00FB5459">
            <w:pPr>
              <w:spacing w:after="0"/>
              <w:rPr>
                <w:sz w:val="22"/>
                <w:szCs w:val="22"/>
                <w:rtl/>
              </w:rPr>
            </w:pPr>
            <w:r w:rsidRPr="00946428">
              <w:rPr>
                <w:sz w:val="22"/>
                <w:szCs w:val="22"/>
                <w:rtl/>
              </w:rPr>
              <w:t xml:space="preserve">מכיוון והספק הינו חברת בת, המוחזקת בשרשור מלא על ידי </w:t>
            </w:r>
            <w:r w:rsidR="00EA4A18">
              <w:rPr>
                <w:rFonts w:hint="cs"/>
                <w:sz w:val="22"/>
                <w:szCs w:val="22"/>
                <w:rtl/>
              </w:rPr>
              <w:t>חברה</w:t>
            </w:r>
            <w:r w:rsidRPr="00946428">
              <w:rPr>
                <w:sz w:val="22"/>
                <w:szCs w:val="22"/>
                <w:rtl/>
              </w:rPr>
              <w:t xml:space="preserve"> המואגדת בארה"ב ואשר מניותיה נסחרות בבורסה לניירות ערך שבניו-יורק, עלולים להיות מקרים בהם לא ניתן יהיה להודיע מראש על העברת שליטה בספק. לאור זאת, נבקש להוסיף בסיפא של הסעיף את המילים "(ככל שניתן תחת הנסיבות)."</w:t>
            </w:r>
          </w:p>
        </w:tc>
        <w:tc>
          <w:tcPr>
            <w:tcW w:w="1559" w:type="dxa"/>
            <w:shd w:val="clear" w:color="auto" w:fill="auto"/>
          </w:tcPr>
          <w:p w14:paraId="3952A256" w14:textId="77777777" w:rsidR="00162F5E" w:rsidRPr="00946428" w:rsidRDefault="00162F5E" w:rsidP="00162F5E">
            <w:pPr>
              <w:spacing w:after="0"/>
              <w:rPr>
                <w:sz w:val="22"/>
                <w:szCs w:val="22"/>
                <w:rtl/>
              </w:rPr>
            </w:pPr>
            <w:r w:rsidRPr="00946428">
              <w:rPr>
                <w:sz w:val="22"/>
                <w:szCs w:val="22"/>
                <w:rtl/>
              </w:rPr>
              <w:t>2.3</w:t>
            </w:r>
          </w:p>
        </w:tc>
        <w:tc>
          <w:tcPr>
            <w:tcW w:w="851" w:type="dxa"/>
          </w:tcPr>
          <w:p w14:paraId="322A84F3" w14:textId="77777777" w:rsidR="00162F5E" w:rsidRPr="00946428" w:rsidRDefault="00162F5E" w:rsidP="00162F5E">
            <w:pPr>
              <w:numPr>
                <w:ilvl w:val="0"/>
                <w:numId w:val="18"/>
              </w:numPr>
              <w:spacing w:after="0"/>
              <w:ind w:left="57" w:right="227" w:firstLine="0"/>
              <w:rPr>
                <w:sz w:val="22"/>
                <w:szCs w:val="22"/>
                <w:rtl/>
              </w:rPr>
            </w:pPr>
          </w:p>
        </w:tc>
      </w:tr>
      <w:tr w:rsidR="00CC3B29" w:rsidRPr="00946428" w14:paraId="0D0B13CB" w14:textId="77777777" w:rsidTr="00162F5E">
        <w:trPr>
          <w:trHeight w:val="555"/>
        </w:trPr>
        <w:tc>
          <w:tcPr>
            <w:tcW w:w="3261" w:type="dxa"/>
          </w:tcPr>
          <w:p w14:paraId="0DEA93D3" w14:textId="77777777" w:rsidR="00CC3B29" w:rsidRPr="00946428" w:rsidRDefault="00CB10E1" w:rsidP="00E874DA">
            <w:pPr>
              <w:spacing w:after="0"/>
              <w:rPr>
                <w:sz w:val="22"/>
                <w:szCs w:val="22"/>
                <w:rtl/>
              </w:rPr>
            </w:pPr>
            <w:r>
              <w:rPr>
                <w:rFonts w:hint="cs"/>
                <w:sz w:val="22"/>
                <w:szCs w:val="22"/>
                <w:rtl/>
              </w:rPr>
              <w:t>אין שינוי מהוראות החוזה</w:t>
            </w:r>
          </w:p>
        </w:tc>
        <w:tc>
          <w:tcPr>
            <w:tcW w:w="4111" w:type="dxa"/>
            <w:shd w:val="clear" w:color="auto" w:fill="auto"/>
          </w:tcPr>
          <w:p w14:paraId="7B35C5F0" w14:textId="77777777" w:rsidR="00CC3B29" w:rsidRPr="00946428" w:rsidRDefault="00CC3B29" w:rsidP="00E874DA">
            <w:pPr>
              <w:spacing w:after="0"/>
              <w:rPr>
                <w:sz w:val="22"/>
                <w:szCs w:val="22"/>
                <w:rtl/>
              </w:rPr>
            </w:pPr>
            <w:r w:rsidRPr="00946428">
              <w:rPr>
                <w:sz w:val="22"/>
                <w:szCs w:val="22"/>
                <w:rtl/>
              </w:rPr>
              <w:t xml:space="preserve">נבקשכם כמקובל להצהיר למיטב הידיעה </w:t>
            </w:r>
          </w:p>
        </w:tc>
        <w:tc>
          <w:tcPr>
            <w:tcW w:w="1559" w:type="dxa"/>
            <w:shd w:val="clear" w:color="auto" w:fill="auto"/>
          </w:tcPr>
          <w:p w14:paraId="58F7828B" w14:textId="77777777" w:rsidR="00CC3B29" w:rsidRPr="00946428" w:rsidRDefault="00CC3B29" w:rsidP="00E874DA">
            <w:pPr>
              <w:spacing w:after="0"/>
              <w:rPr>
                <w:sz w:val="22"/>
                <w:szCs w:val="22"/>
                <w:rtl/>
              </w:rPr>
            </w:pPr>
            <w:r w:rsidRPr="00946428">
              <w:rPr>
                <w:sz w:val="22"/>
                <w:szCs w:val="22"/>
                <w:rtl/>
              </w:rPr>
              <w:t xml:space="preserve">2.12 </w:t>
            </w:r>
          </w:p>
        </w:tc>
        <w:tc>
          <w:tcPr>
            <w:tcW w:w="851" w:type="dxa"/>
          </w:tcPr>
          <w:p w14:paraId="2A58002A" w14:textId="77777777" w:rsidR="00CC3B29" w:rsidRPr="00946428" w:rsidRDefault="00CC3B29" w:rsidP="00E874DA">
            <w:pPr>
              <w:numPr>
                <w:ilvl w:val="0"/>
                <w:numId w:val="18"/>
              </w:numPr>
              <w:spacing w:after="0"/>
              <w:ind w:left="57" w:right="227" w:firstLine="0"/>
              <w:rPr>
                <w:sz w:val="22"/>
                <w:szCs w:val="22"/>
                <w:rtl/>
              </w:rPr>
            </w:pPr>
          </w:p>
        </w:tc>
      </w:tr>
      <w:tr w:rsidR="00CB10E1" w:rsidRPr="00946428" w14:paraId="3832FD6A" w14:textId="77777777" w:rsidTr="00162F5E">
        <w:trPr>
          <w:trHeight w:val="555"/>
        </w:trPr>
        <w:tc>
          <w:tcPr>
            <w:tcW w:w="3261" w:type="dxa"/>
          </w:tcPr>
          <w:p w14:paraId="7D02FFA0" w14:textId="77777777" w:rsidR="00CB10E1" w:rsidRPr="00946428" w:rsidRDefault="00CB10E1" w:rsidP="00CB10E1">
            <w:pPr>
              <w:spacing w:after="0"/>
              <w:rPr>
                <w:sz w:val="22"/>
                <w:szCs w:val="22"/>
                <w:rtl/>
              </w:rPr>
            </w:pPr>
            <w:r>
              <w:rPr>
                <w:rFonts w:hint="cs"/>
                <w:sz w:val="22"/>
                <w:szCs w:val="22"/>
                <w:rtl/>
              </w:rPr>
              <w:t>אין שינוי מהוראות החוזה</w:t>
            </w:r>
          </w:p>
        </w:tc>
        <w:tc>
          <w:tcPr>
            <w:tcW w:w="4111" w:type="dxa"/>
            <w:shd w:val="clear" w:color="auto" w:fill="auto"/>
          </w:tcPr>
          <w:p w14:paraId="771595C2" w14:textId="77777777" w:rsidR="00CB10E1" w:rsidRPr="00946428" w:rsidRDefault="00CB10E1" w:rsidP="00CB10E1">
            <w:pPr>
              <w:spacing w:after="0"/>
              <w:rPr>
                <w:sz w:val="22"/>
                <w:szCs w:val="22"/>
                <w:rtl/>
              </w:rPr>
            </w:pPr>
            <w:r w:rsidRPr="00946428">
              <w:rPr>
                <w:sz w:val="22"/>
                <w:szCs w:val="22"/>
                <w:rtl/>
              </w:rPr>
              <w:t>נבקשכם להבהיר כי לא יושת כפל קנס / פיצוי בגין אותה הפרה</w:t>
            </w:r>
          </w:p>
        </w:tc>
        <w:tc>
          <w:tcPr>
            <w:tcW w:w="1559" w:type="dxa"/>
            <w:shd w:val="clear" w:color="auto" w:fill="auto"/>
          </w:tcPr>
          <w:p w14:paraId="121F1E67" w14:textId="77777777" w:rsidR="00CB10E1" w:rsidRPr="00946428" w:rsidRDefault="00CB10E1" w:rsidP="00CB10E1">
            <w:pPr>
              <w:spacing w:after="0"/>
              <w:rPr>
                <w:sz w:val="22"/>
                <w:szCs w:val="22"/>
                <w:rtl/>
              </w:rPr>
            </w:pPr>
            <w:r w:rsidRPr="00946428">
              <w:rPr>
                <w:sz w:val="22"/>
                <w:szCs w:val="22"/>
                <w:rtl/>
              </w:rPr>
              <w:t xml:space="preserve">6.4 </w:t>
            </w:r>
          </w:p>
        </w:tc>
        <w:tc>
          <w:tcPr>
            <w:tcW w:w="851" w:type="dxa"/>
          </w:tcPr>
          <w:p w14:paraId="4EDE10B0" w14:textId="77777777" w:rsidR="00CB10E1" w:rsidRPr="00946428" w:rsidRDefault="00CB10E1" w:rsidP="00CB10E1">
            <w:pPr>
              <w:numPr>
                <w:ilvl w:val="0"/>
                <w:numId w:val="18"/>
              </w:numPr>
              <w:spacing w:after="0"/>
              <w:ind w:left="57" w:right="227" w:firstLine="0"/>
              <w:rPr>
                <w:sz w:val="22"/>
                <w:szCs w:val="22"/>
                <w:rtl/>
              </w:rPr>
            </w:pPr>
          </w:p>
        </w:tc>
      </w:tr>
      <w:tr w:rsidR="00CB10E1" w:rsidRPr="00946428" w14:paraId="622306AC" w14:textId="77777777" w:rsidTr="00162F5E">
        <w:trPr>
          <w:trHeight w:val="555"/>
        </w:trPr>
        <w:tc>
          <w:tcPr>
            <w:tcW w:w="3261" w:type="dxa"/>
          </w:tcPr>
          <w:p w14:paraId="17309E4E" w14:textId="77777777" w:rsidR="00CB10E1" w:rsidRPr="00946428" w:rsidRDefault="00CB10E1" w:rsidP="00CB10E1">
            <w:pPr>
              <w:spacing w:after="0"/>
              <w:rPr>
                <w:sz w:val="22"/>
                <w:szCs w:val="22"/>
                <w:rtl/>
              </w:rPr>
            </w:pPr>
            <w:r>
              <w:rPr>
                <w:rFonts w:hint="cs"/>
                <w:sz w:val="22"/>
                <w:szCs w:val="22"/>
                <w:rtl/>
              </w:rPr>
              <w:t>אין שינוי מהוראות החוזה</w:t>
            </w:r>
          </w:p>
        </w:tc>
        <w:tc>
          <w:tcPr>
            <w:tcW w:w="4111" w:type="dxa"/>
            <w:shd w:val="clear" w:color="auto" w:fill="auto"/>
          </w:tcPr>
          <w:p w14:paraId="3F35E529" w14:textId="77777777" w:rsidR="00CB10E1" w:rsidRPr="00946428" w:rsidRDefault="00CB10E1" w:rsidP="00CB10E1">
            <w:pPr>
              <w:spacing w:after="0"/>
              <w:rPr>
                <w:sz w:val="22"/>
                <w:szCs w:val="22"/>
                <w:rtl/>
              </w:rPr>
            </w:pPr>
            <w:r w:rsidRPr="00946428">
              <w:rPr>
                <w:sz w:val="22"/>
                <w:szCs w:val="22"/>
                <w:rtl/>
              </w:rPr>
              <w:t>מכיוון והצעת המחיר של הספק ואופן היערכותו למתן השירותים מתבססת, בין היתר, על הדרישות שפורטו ב-</w:t>
            </w:r>
            <w:r w:rsidRPr="00946428">
              <w:rPr>
                <w:sz w:val="22"/>
                <w:szCs w:val="22"/>
              </w:rPr>
              <w:t>SLA</w:t>
            </w:r>
            <w:r w:rsidRPr="00946428">
              <w:rPr>
                <w:sz w:val="22"/>
                <w:szCs w:val="22"/>
                <w:rtl/>
              </w:rPr>
              <w:t>, נבקש להבהיר שכל שינוי של ה-</w:t>
            </w:r>
            <w:r w:rsidRPr="00946428">
              <w:rPr>
                <w:sz w:val="22"/>
                <w:szCs w:val="22"/>
              </w:rPr>
              <w:t>SLA</w:t>
            </w:r>
            <w:r w:rsidRPr="00946428">
              <w:rPr>
                <w:sz w:val="22"/>
                <w:szCs w:val="22"/>
                <w:rtl/>
              </w:rPr>
              <w:t xml:space="preserve"> יהיה מחויב בקבלת הסכמת שני הצדדים בכתב ועדכון התמורה לה זכאי הספק (ככל הנדרש). </w:t>
            </w:r>
          </w:p>
        </w:tc>
        <w:tc>
          <w:tcPr>
            <w:tcW w:w="1559" w:type="dxa"/>
            <w:shd w:val="clear" w:color="auto" w:fill="auto"/>
          </w:tcPr>
          <w:p w14:paraId="11A53309" w14:textId="77777777" w:rsidR="00CB10E1" w:rsidRPr="00946428" w:rsidRDefault="00CB10E1" w:rsidP="00CB10E1">
            <w:pPr>
              <w:spacing w:after="0"/>
              <w:rPr>
                <w:sz w:val="22"/>
                <w:szCs w:val="22"/>
                <w:rtl/>
              </w:rPr>
            </w:pPr>
            <w:r w:rsidRPr="00946428">
              <w:rPr>
                <w:sz w:val="22"/>
                <w:szCs w:val="22"/>
                <w:rtl/>
              </w:rPr>
              <w:t>6.4</w:t>
            </w:r>
          </w:p>
        </w:tc>
        <w:tc>
          <w:tcPr>
            <w:tcW w:w="851" w:type="dxa"/>
          </w:tcPr>
          <w:p w14:paraId="09A38B48" w14:textId="77777777" w:rsidR="00CB10E1" w:rsidRPr="00946428" w:rsidRDefault="00CB10E1" w:rsidP="00CB10E1">
            <w:pPr>
              <w:numPr>
                <w:ilvl w:val="0"/>
                <w:numId w:val="18"/>
              </w:numPr>
              <w:spacing w:after="0"/>
              <w:ind w:left="57" w:right="227" w:firstLine="0"/>
              <w:rPr>
                <w:sz w:val="22"/>
                <w:szCs w:val="22"/>
                <w:rtl/>
              </w:rPr>
            </w:pPr>
          </w:p>
        </w:tc>
      </w:tr>
      <w:tr w:rsidR="00CB10E1" w:rsidRPr="00946428" w14:paraId="15303E56" w14:textId="77777777" w:rsidTr="00162F5E">
        <w:trPr>
          <w:trHeight w:val="555"/>
        </w:trPr>
        <w:tc>
          <w:tcPr>
            <w:tcW w:w="3261" w:type="dxa"/>
          </w:tcPr>
          <w:p w14:paraId="74C3D331" w14:textId="77777777" w:rsidR="00CB10E1" w:rsidRPr="00946428" w:rsidRDefault="00CB10E1" w:rsidP="00CB10E1">
            <w:pPr>
              <w:spacing w:after="0"/>
              <w:rPr>
                <w:sz w:val="22"/>
                <w:szCs w:val="22"/>
                <w:rtl/>
              </w:rPr>
            </w:pPr>
            <w:r>
              <w:rPr>
                <w:rFonts w:hint="cs"/>
                <w:sz w:val="22"/>
                <w:szCs w:val="22"/>
                <w:rtl/>
              </w:rPr>
              <w:t>אין שינוי מהוראות החוזה</w:t>
            </w:r>
          </w:p>
        </w:tc>
        <w:tc>
          <w:tcPr>
            <w:tcW w:w="4111" w:type="dxa"/>
            <w:shd w:val="clear" w:color="auto" w:fill="auto"/>
          </w:tcPr>
          <w:p w14:paraId="1789EF6C" w14:textId="77777777" w:rsidR="00CB10E1" w:rsidRPr="00946428" w:rsidRDefault="00CB10E1" w:rsidP="00CB10E1">
            <w:pPr>
              <w:rPr>
                <w:sz w:val="22"/>
                <w:szCs w:val="22"/>
                <w:rtl/>
              </w:rPr>
            </w:pPr>
            <w:r w:rsidRPr="00946428">
              <w:rPr>
                <w:sz w:val="22"/>
                <w:szCs w:val="22"/>
                <w:rtl/>
              </w:rPr>
              <w:t>[נבקש להבהיר כי בגדר "עובדי הספק" לצורך הסכם זה יכללו גם עובדים המועסקים על ידי חברה בת של הספק המוחזקת על ידיו באופן מלא (100%).]</w:t>
            </w:r>
          </w:p>
        </w:tc>
        <w:tc>
          <w:tcPr>
            <w:tcW w:w="1559" w:type="dxa"/>
            <w:shd w:val="clear" w:color="auto" w:fill="auto"/>
          </w:tcPr>
          <w:p w14:paraId="21B2B603" w14:textId="77777777" w:rsidR="00CB10E1" w:rsidRPr="00946428" w:rsidRDefault="00CB10E1" w:rsidP="00CB10E1">
            <w:pPr>
              <w:spacing w:after="0"/>
              <w:rPr>
                <w:sz w:val="22"/>
                <w:szCs w:val="22"/>
                <w:rtl/>
              </w:rPr>
            </w:pPr>
            <w:r w:rsidRPr="00946428">
              <w:rPr>
                <w:sz w:val="22"/>
                <w:szCs w:val="22"/>
                <w:rtl/>
              </w:rPr>
              <w:t>7.3</w:t>
            </w:r>
          </w:p>
        </w:tc>
        <w:tc>
          <w:tcPr>
            <w:tcW w:w="851" w:type="dxa"/>
          </w:tcPr>
          <w:p w14:paraId="5FFD5845" w14:textId="77777777" w:rsidR="00CB10E1" w:rsidRPr="00946428" w:rsidRDefault="00CB10E1" w:rsidP="00CB10E1">
            <w:pPr>
              <w:numPr>
                <w:ilvl w:val="0"/>
                <w:numId w:val="18"/>
              </w:numPr>
              <w:spacing w:after="0"/>
              <w:ind w:left="57" w:right="227" w:firstLine="0"/>
              <w:rPr>
                <w:sz w:val="22"/>
                <w:szCs w:val="22"/>
                <w:rtl/>
              </w:rPr>
            </w:pPr>
          </w:p>
        </w:tc>
      </w:tr>
      <w:tr w:rsidR="00CB10E1" w:rsidRPr="00946428" w14:paraId="5F315CEB" w14:textId="77777777" w:rsidTr="00162F5E">
        <w:trPr>
          <w:trHeight w:val="555"/>
        </w:trPr>
        <w:tc>
          <w:tcPr>
            <w:tcW w:w="3261" w:type="dxa"/>
          </w:tcPr>
          <w:p w14:paraId="76D438F6" w14:textId="63B735B9" w:rsidR="00CB10E1" w:rsidRPr="00664D58" w:rsidRDefault="00664D58" w:rsidP="00CB10E1">
            <w:pPr>
              <w:spacing w:after="0"/>
              <w:rPr>
                <w:sz w:val="22"/>
                <w:szCs w:val="22"/>
                <w:highlight w:val="yellow"/>
                <w:rtl/>
              </w:rPr>
            </w:pPr>
            <w:r w:rsidRPr="00664D58">
              <w:rPr>
                <w:rFonts w:hint="cs"/>
                <w:sz w:val="22"/>
                <w:szCs w:val="22"/>
                <w:rtl/>
              </w:rPr>
              <w:t xml:space="preserve">פרטים יועברו לספק עם החתימה </w:t>
            </w:r>
            <w:r w:rsidRPr="00664D58">
              <w:rPr>
                <w:rFonts w:hint="cs"/>
                <w:sz w:val="22"/>
                <w:szCs w:val="22"/>
                <w:rtl/>
              </w:rPr>
              <w:lastRenderedPageBreak/>
              <w:t>על ההסכם</w:t>
            </w:r>
          </w:p>
        </w:tc>
        <w:tc>
          <w:tcPr>
            <w:tcW w:w="4111" w:type="dxa"/>
            <w:shd w:val="clear" w:color="auto" w:fill="auto"/>
          </w:tcPr>
          <w:p w14:paraId="469A3FC2" w14:textId="77777777" w:rsidR="00CB10E1" w:rsidRPr="00946428" w:rsidRDefault="00CB10E1" w:rsidP="00CB10E1">
            <w:pPr>
              <w:spacing w:after="0"/>
              <w:rPr>
                <w:sz w:val="22"/>
                <w:szCs w:val="22"/>
                <w:rtl/>
              </w:rPr>
            </w:pPr>
            <w:r w:rsidRPr="00946428">
              <w:rPr>
                <w:sz w:val="22"/>
                <w:szCs w:val="22"/>
                <w:rtl/>
              </w:rPr>
              <w:lastRenderedPageBreak/>
              <w:t xml:space="preserve">נבקש הבהרתכם האם בשלב זה צופה </w:t>
            </w:r>
            <w:r w:rsidRPr="00946428">
              <w:rPr>
                <w:sz w:val="22"/>
                <w:szCs w:val="22"/>
                <w:rtl/>
              </w:rPr>
              <w:lastRenderedPageBreak/>
              <w:t>המשרד כי נותני השירות מטעם הספק ידרשו לעבור בדיקות מהימנות ו/או בדיקות ביטחון. ככל שכן, נא פרטו את הזמן הצפוי להשלמת הבדיקות האמורות ולגבי אילו נותני שירותים הן נדרשות. כמו כן, לאחר המילה האחרונה בסעיף 7.4, נבקש להוסיף את המילים "באופן סביר".</w:t>
            </w:r>
          </w:p>
        </w:tc>
        <w:tc>
          <w:tcPr>
            <w:tcW w:w="1559" w:type="dxa"/>
            <w:shd w:val="clear" w:color="auto" w:fill="auto"/>
          </w:tcPr>
          <w:p w14:paraId="268CE233" w14:textId="77777777" w:rsidR="00CB10E1" w:rsidRPr="00946428" w:rsidRDefault="00CB10E1" w:rsidP="00CB10E1">
            <w:pPr>
              <w:spacing w:after="0"/>
              <w:rPr>
                <w:sz w:val="22"/>
                <w:szCs w:val="22"/>
                <w:rtl/>
              </w:rPr>
            </w:pPr>
            <w:r w:rsidRPr="00946428">
              <w:rPr>
                <w:sz w:val="22"/>
                <w:szCs w:val="22"/>
                <w:rtl/>
              </w:rPr>
              <w:lastRenderedPageBreak/>
              <w:t>7.4</w:t>
            </w:r>
          </w:p>
        </w:tc>
        <w:tc>
          <w:tcPr>
            <w:tcW w:w="851" w:type="dxa"/>
          </w:tcPr>
          <w:p w14:paraId="05CE8783" w14:textId="77777777" w:rsidR="00CB10E1" w:rsidRPr="00946428" w:rsidRDefault="00CB10E1" w:rsidP="00CB10E1">
            <w:pPr>
              <w:numPr>
                <w:ilvl w:val="0"/>
                <w:numId w:val="18"/>
              </w:numPr>
              <w:spacing w:after="0"/>
              <w:ind w:left="57" w:right="227" w:firstLine="0"/>
              <w:rPr>
                <w:sz w:val="22"/>
                <w:szCs w:val="22"/>
                <w:rtl/>
              </w:rPr>
            </w:pPr>
          </w:p>
        </w:tc>
      </w:tr>
      <w:tr w:rsidR="00CB10E1" w:rsidRPr="00946428" w14:paraId="7C6B2669" w14:textId="77777777" w:rsidTr="00162F5E">
        <w:trPr>
          <w:trHeight w:val="555"/>
        </w:trPr>
        <w:tc>
          <w:tcPr>
            <w:tcW w:w="3261" w:type="dxa"/>
          </w:tcPr>
          <w:p w14:paraId="03C68349" w14:textId="77777777" w:rsidR="00CB10E1" w:rsidRPr="00946428" w:rsidRDefault="00CB10E1" w:rsidP="00CB10E1">
            <w:pPr>
              <w:spacing w:after="0"/>
              <w:rPr>
                <w:sz w:val="22"/>
                <w:szCs w:val="22"/>
                <w:rtl/>
              </w:rPr>
            </w:pPr>
            <w:r>
              <w:rPr>
                <w:rFonts w:hint="cs"/>
                <w:sz w:val="22"/>
                <w:szCs w:val="22"/>
                <w:rtl/>
              </w:rPr>
              <w:lastRenderedPageBreak/>
              <w:t>אין שינוי מהוראות החוזה</w:t>
            </w:r>
          </w:p>
        </w:tc>
        <w:tc>
          <w:tcPr>
            <w:tcW w:w="4111" w:type="dxa"/>
            <w:shd w:val="clear" w:color="auto" w:fill="auto"/>
          </w:tcPr>
          <w:p w14:paraId="71A727D0" w14:textId="77777777" w:rsidR="00CB10E1" w:rsidRPr="00946428" w:rsidRDefault="00CB10E1" w:rsidP="00CB10E1">
            <w:pPr>
              <w:spacing w:after="0"/>
              <w:rPr>
                <w:sz w:val="22"/>
                <w:szCs w:val="22"/>
                <w:rtl/>
              </w:rPr>
            </w:pPr>
            <w:r w:rsidRPr="00946428">
              <w:rPr>
                <w:sz w:val="22"/>
                <w:szCs w:val="22"/>
                <w:rtl/>
              </w:rPr>
              <w:t xml:space="preserve">מכיוון והחלפת נותן שירות הינה מורכבת ועלולה לחייב את הספק, בין היתר, באיתור וגיוס של עובדים חדשים, נבקש כי התקופה להעמדת נותן שירות חלופי, בכל אחד מהמקרים המתוארים בסעיף 7.6.1, תהיה לכל המאוחר 60 ימים מיום הצגת דרישה על ידי המזמין.  </w:t>
            </w:r>
          </w:p>
        </w:tc>
        <w:tc>
          <w:tcPr>
            <w:tcW w:w="1559" w:type="dxa"/>
            <w:shd w:val="clear" w:color="auto" w:fill="auto"/>
          </w:tcPr>
          <w:p w14:paraId="34AF3B6B" w14:textId="77777777" w:rsidR="00CB10E1" w:rsidRPr="00946428" w:rsidRDefault="00CB10E1" w:rsidP="00CB10E1">
            <w:pPr>
              <w:spacing w:after="0"/>
              <w:rPr>
                <w:sz w:val="22"/>
                <w:szCs w:val="22"/>
                <w:rtl/>
              </w:rPr>
            </w:pPr>
            <w:r w:rsidRPr="00946428">
              <w:rPr>
                <w:sz w:val="22"/>
                <w:szCs w:val="22"/>
                <w:rtl/>
              </w:rPr>
              <w:t>7.6.1</w:t>
            </w:r>
          </w:p>
        </w:tc>
        <w:tc>
          <w:tcPr>
            <w:tcW w:w="851" w:type="dxa"/>
          </w:tcPr>
          <w:p w14:paraId="41873E3B" w14:textId="77777777" w:rsidR="00CB10E1" w:rsidRPr="00946428" w:rsidRDefault="00CB10E1" w:rsidP="00CB10E1">
            <w:pPr>
              <w:numPr>
                <w:ilvl w:val="0"/>
                <w:numId w:val="18"/>
              </w:numPr>
              <w:spacing w:after="0"/>
              <w:ind w:left="57" w:right="227" w:firstLine="0"/>
              <w:rPr>
                <w:sz w:val="22"/>
                <w:szCs w:val="22"/>
                <w:rtl/>
              </w:rPr>
            </w:pPr>
          </w:p>
        </w:tc>
      </w:tr>
      <w:tr w:rsidR="00CB10E1" w:rsidRPr="00946428" w14:paraId="02350B24" w14:textId="77777777" w:rsidTr="00162F5E">
        <w:trPr>
          <w:trHeight w:val="555"/>
        </w:trPr>
        <w:tc>
          <w:tcPr>
            <w:tcW w:w="3261" w:type="dxa"/>
          </w:tcPr>
          <w:p w14:paraId="35AD8733" w14:textId="77777777" w:rsidR="00CB10E1" w:rsidRPr="00946428" w:rsidRDefault="00CB10E1" w:rsidP="00CB10E1">
            <w:pPr>
              <w:spacing w:after="0"/>
              <w:rPr>
                <w:sz w:val="22"/>
                <w:szCs w:val="22"/>
                <w:rtl/>
              </w:rPr>
            </w:pPr>
            <w:r>
              <w:rPr>
                <w:rFonts w:hint="cs"/>
                <w:sz w:val="22"/>
                <w:szCs w:val="22"/>
                <w:rtl/>
              </w:rPr>
              <w:t>אין שינוי מהוראות החוזה. שינוי בנוסח האמור יש בו בכדי לפגוע בקבלת השירותים וביצוע משימות נותן השירותים.</w:t>
            </w:r>
          </w:p>
        </w:tc>
        <w:tc>
          <w:tcPr>
            <w:tcW w:w="4111" w:type="dxa"/>
            <w:shd w:val="clear" w:color="auto" w:fill="auto"/>
          </w:tcPr>
          <w:p w14:paraId="5D288F82" w14:textId="77777777" w:rsidR="00CB10E1" w:rsidRPr="00946428" w:rsidRDefault="00CB10E1" w:rsidP="00CB10E1">
            <w:pPr>
              <w:rPr>
                <w:sz w:val="22"/>
                <w:szCs w:val="22"/>
                <w:rtl/>
              </w:rPr>
            </w:pPr>
            <w:r w:rsidRPr="00946428">
              <w:rPr>
                <w:sz w:val="22"/>
                <w:szCs w:val="22"/>
                <w:rtl/>
              </w:rPr>
              <w:t>נבקש להבהיר כי ההחלפה כאמור בסעיף 7.6.2 תעשה רק במקרים בהם היעדרות נותן השירותים עקב הנסיבות המפורטות בסעיף הינה לתקופה של למעלה מ-5 ימי עסקים.</w:t>
            </w:r>
          </w:p>
        </w:tc>
        <w:tc>
          <w:tcPr>
            <w:tcW w:w="1559" w:type="dxa"/>
            <w:shd w:val="clear" w:color="auto" w:fill="auto"/>
          </w:tcPr>
          <w:p w14:paraId="78166236" w14:textId="77777777" w:rsidR="00CB10E1" w:rsidRPr="00946428" w:rsidRDefault="00CB10E1" w:rsidP="00CB10E1">
            <w:pPr>
              <w:spacing w:after="0"/>
              <w:rPr>
                <w:sz w:val="22"/>
                <w:szCs w:val="22"/>
                <w:rtl/>
              </w:rPr>
            </w:pPr>
            <w:r w:rsidRPr="00946428">
              <w:rPr>
                <w:sz w:val="22"/>
                <w:szCs w:val="22"/>
                <w:rtl/>
              </w:rPr>
              <w:t>7.6.2</w:t>
            </w:r>
          </w:p>
        </w:tc>
        <w:tc>
          <w:tcPr>
            <w:tcW w:w="851" w:type="dxa"/>
          </w:tcPr>
          <w:p w14:paraId="0DC2B8B7" w14:textId="77777777" w:rsidR="00CB10E1" w:rsidRPr="00946428" w:rsidRDefault="00CB10E1" w:rsidP="00CB10E1">
            <w:pPr>
              <w:numPr>
                <w:ilvl w:val="0"/>
                <w:numId w:val="18"/>
              </w:numPr>
              <w:spacing w:after="0"/>
              <w:ind w:left="57" w:right="227" w:firstLine="0"/>
              <w:rPr>
                <w:sz w:val="22"/>
                <w:szCs w:val="22"/>
                <w:rtl/>
              </w:rPr>
            </w:pPr>
          </w:p>
        </w:tc>
      </w:tr>
      <w:tr w:rsidR="00A742D2" w:rsidRPr="00946428" w14:paraId="30B7534E" w14:textId="77777777" w:rsidTr="00162F5E">
        <w:trPr>
          <w:trHeight w:val="555"/>
        </w:trPr>
        <w:tc>
          <w:tcPr>
            <w:tcW w:w="3261" w:type="dxa"/>
          </w:tcPr>
          <w:p w14:paraId="47F92291" w14:textId="77777777" w:rsidR="00A742D2" w:rsidRPr="00946428" w:rsidRDefault="00A742D2" w:rsidP="00A742D2">
            <w:pPr>
              <w:spacing w:after="0"/>
              <w:rPr>
                <w:sz w:val="22"/>
                <w:szCs w:val="22"/>
                <w:rtl/>
              </w:rPr>
            </w:pPr>
            <w:r>
              <w:rPr>
                <w:rFonts w:hint="cs"/>
                <w:sz w:val="22"/>
                <w:szCs w:val="22"/>
                <w:rtl/>
              </w:rPr>
              <w:t>אין שינוי מהוראות החוזה</w:t>
            </w:r>
          </w:p>
        </w:tc>
        <w:tc>
          <w:tcPr>
            <w:tcW w:w="4111" w:type="dxa"/>
            <w:shd w:val="clear" w:color="auto" w:fill="auto"/>
          </w:tcPr>
          <w:p w14:paraId="3BB00140" w14:textId="77777777" w:rsidR="00A742D2" w:rsidRPr="00946428" w:rsidRDefault="00A742D2" w:rsidP="00A742D2">
            <w:pPr>
              <w:rPr>
                <w:sz w:val="22"/>
                <w:szCs w:val="22"/>
                <w:rtl/>
              </w:rPr>
            </w:pPr>
            <w:r w:rsidRPr="009C6A6B">
              <w:rPr>
                <w:rFonts w:hint="cs"/>
                <w:sz w:val="22"/>
                <w:szCs w:val="22"/>
                <w:rtl/>
              </w:rPr>
              <w:t>נבקש כי המחליפים כאמור בסעיף יוצבו החל מיום ההיעדרות החמישי, בהינתן שהספק מסוגל לעמוד ברמת השירות הנדרשת גם בימי היעדרות של עובדים</w:t>
            </w:r>
          </w:p>
        </w:tc>
        <w:tc>
          <w:tcPr>
            <w:tcW w:w="1559" w:type="dxa"/>
            <w:shd w:val="clear" w:color="auto" w:fill="auto"/>
          </w:tcPr>
          <w:p w14:paraId="6A2CC64B" w14:textId="77777777" w:rsidR="00A742D2" w:rsidRPr="00946428" w:rsidRDefault="00A742D2" w:rsidP="00A742D2">
            <w:pPr>
              <w:spacing w:after="0"/>
              <w:rPr>
                <w:sz w:val="22"/>
                <w:szCs w:val="22"/>
                <w:rtl/>
              </w:rPr>
            </w:pPr>
            <w:r w:rsidRPr="00946428">
              <w:rPr>
                <w:sz w:val="22"/>
                <w:szCs w:val="22"/>
                <w:rtl/>
              </w:rPr>
              <w:t>7.6.2</w:t>
            </w:r>
          </w:p>
        </w:tc>
        <w:tc>
          <w:tcPr>
            <w:tcW w:w="851" w:type="dxa"/>
          </w:tcPr>
          <w:p w14:paraId="52C0277A" w14:textId="77777777" w:rsidR="00A742D2" w:rsidRPr="00946428" w:rsidRDefault="00A742D2" w:rsidP="00A742D2">
            <w:pPr>
              <w:numPr>
                <w:ilvl w:val="0"/>
                <w:numId w:val="18"/>
              </w:numPr>
              <w:spacing w:after="0"/>
              <w:ind w:left="57" w:right="227" w:firstLine="0"/>
              <w:rPr>
                <w:sz w:val="22"/>
                <w:szCs w:val="22"/>
                <w:rtl/>
              </w:rPr>
            </w:pPr>
          </w:p>
        </w:tc>
      </w:tr>
      <w:tr w:rsidR="00A742D2" w:rsidRPr="00946428" w14:paraId="1F57EE4B" w14:textId="77777777" w:rsidTr="00162F5E">
        <w:trPr>
          <w:trHeight w:val="555"/>
        </w:trPr>
        <w:tc>
          <w:tcPr>
            <w:tcW w:w="3261" w:type="dxa"/>
          </w:tcPr>
          <w:p w14:paraId="0403A4F7" w14:textId="77777777" w:rsidR="00A742D2" w:rsidRPr="00946428" w:rsidRDefault="00A742D2" w:rsidP="00A742D2">
            <w:pPr>
              <w:spacing w:after="0"/>
              <w:rPr>
                <w:sz w:val="22"/>
                <w:szCs w:val="22"/>
                <w:rtl/>
              </w:rPr>
            </w:pPr>
            <w:r>
              <w:rPr>
                <w:rFonts w:hint="cs"/>
                <w:sz w:val="22"/>
                <w:szCs w:val="22"/>
                <w:rtl/>
              </w:rPr>
              <w:t>אין שינוי מהוראות החוזה</w:t>
            </w:r>
          </w:p>
        </w:tc>
        <w:tc>
          <w:tcPr>
            <w:tcW w:w="4111" w:type="dxa"/>
            <w:shd w:val="clear" w:color="auto" w:fill="auto"/>
          </w:tcPr>
          <w:p w14:paraId="1ADC521A" w14:textId="77777777" w:rsidR="00A742D2" w:rsidRPr="00946428" w:rsidRDefault="00A742D2" w:rsidP="00A742D2">
            <w:pPr>
              <w:spacing w:after="0"/>
              <w:rPr>
                <w:sz w:val="22"/>
                <w:szCs w:val="22"/>
                <w:rtl/>
              </w:rPr>
            </w:pPr>
            <w:r w:rsidRPr="00946428">
              <w:rPr>
                <w:sz w:val="22"/>
                <w:szCs w:val="22"/>
                <w:rtl/>
              </w:rPr>
              <w:t>נבקש למחוק את המילים "או כפי שימצא לנכון המזמין בהתאם לנהליו הפנימיים" המופיעות בשורה השלישית של הסעיף.</w:t>
            </w:r>
          </w:p>
        </w:tc>
        <w:tc>
          <w:tcPr>
            <w:tcW w:w="1559" w:type="dxa"/>
            <w:shd w:val="clear" w:color="auto" w:fill="auto"/>
          </w:tcPr>
          <w:p w14:paraId="11467608" w14:textId="77777777" w:rsidR="00A742D2" w:rsidRPr="00946428" w:rsidRDefault="00A742D2" w:rsidP="00A742D2">
            <w:pPr>
              <w:spacing w:after="0"/>
              <w:rPr>
                <w:sz w:val="22"/>
                <w:szCs w:val="22"/>
                <w:rtl/>
              </w:rPr>
            </w:pPr>
            <w:r w:rsidRPr="00946428">
              <w:rPr>
                <w:sz w:val="22"/>
                <w:szCs w:val="22"/>
                <w:rtl/>
              </w:rPr>
              <w:t>9.3</w:t>
            </w:r>
          </w:p>
        </w:tc>
        <w:tc>
          <w:tcPr>
            <w:tcW w:w="851" w:type="dxa"/>
          </w:tcPr>
          <w:p w14:paraId="572AC86D" w14:textId="77777777" w:rsidR="00A742D2" w:rsidRPr="00946428" w:rsidRDefault="00A742D2" w:rsidP="00A742D2">
            <w:pPr>
              <w:numPr>
                <w:ilvl w:val="0"/>
                <w:numId w:val="18"/>
              </w:numPr>
              <w:spacing w:after="0"/>
              <w:ind w:left="57" w:right="227" w:firstLine="0"/>
              <w:rPr>
                <w:sz w:val="22"/>
                <w:szCs w:val="22"/>
                <w:rtl/>
              </w:rPr>
            </w:pPr>
          </w:p>
        </w:tc>
      </w:tr>
      <w:tr w:rsidR="00A742D2" w:rsidRPr="00946428" w14:paraId="03DA5E29" w14:textId="77777777" w:rsidTr="009C6A6B">
        <w:trPr>
          <w:trHeight w:val="910"/>
        </w:trPr>
        <w:tc>
          <w:tcPr>
            <w:tcW w:w="3261" w:type="dxa"/>
          </w:tcPr>
          <w:p w14:paraId="0B5D6DEB" w14:textId="77777777" w:rsidR="00A742D2" w:rsidRPr="00946428" w:rsidRDefault="00A742D2" w:rsidP="00A742D2">
            <w:pPr>
              <w:spacing w:after="0"/>
              <w:rPr>
                <w:sz w:val="22"/>
                <w:szCs w:val="22"/>
                <w:rtl/>
              </w:rPr>
            </w:pPr>
            <w:r>
              <w:rPr>
                <w:rFonts w:hint="cs"/>
                <w:sz w:val="22"/>
                <w:szCs w:val="22"/>
                <w:rtl/>
              </w:rPr>
              <w:t>אין שינוי מהוראות החוזה</w:t>
            </w:r>
          </w:p>
        </w:tc>
        <w:tc>
          <w:tcPr>
            <w:tcW w:w="4111" w:type="dxa"/>
            <w:shd w:val="clear" w:color="auto" w:fill="auto"/>
          </w:tcPr>
          <w:p w14:paraId="1A4E8C77" w14:textId="77777777" w:rsidR="00A742D2" w:rsidRPr="00946428" w:rsidRDefault="00A742D2" w:rsidP="00A742D2">
            <w:pPr>
              <w:spacing w:after="0"/>
              <w:rPr>
                <w:sz w:val="22"/>
                <w:szCs w:val="22"/>
                <w:rtl/>
              </w:rPr>
            </w:pPr>
            <w:r w:rsidRPr="00946428">
              <w:rPr>
                <w:sz w:val="22"/>
                <w:szCs w:val="22"/>
                <w:rtl/>
              </w:rPr>
              <w:t>נבקש להבהיר כי השיפוי כאמור בסעיף זה יהיה בתוך 45 ימים ממועד קבלת פסק דין חלוט נגד המזמין ובגין התשלומים אותם נדרש לשלם המזמין במסגרת פסק הדין החלוט לנותני השירותים.</w:t>
            </w:r>
          </w:p>
        </w:tc>
        <w:tc>
          <w:tcPr>
            <w:tcW w:w="1559" w:type="dxa"/>
            <w:shd w:val="clear" w:color="auto" w:fill="auto"/>
          </w:tcPr>
          <w:p w14:paraId="526F7EA1" w14:textId="77777777" w:rsidR="00A742D2" w:rsidRPr="00946428" w:rsidRDefault="00A742D2" w:rsidP="00A742D2">
            <w:pPr>
              <w:spacing w:after="0"/>
              <w:rPr>
                <w:sz w:val="22"/>
                <w:szCs w:val="22"/>
                <w:rtl/>
              </w:rPr>
            </w:pPr>
            <w:r w:rsidRPr="00946428">
              <w:rPr>
                <w:sz w:val="22"/>
                <w:szCs w:val="22"/>
                <w:rtl/>
              </w:rPr>
              <w:t>9.4</w:t>
            </w:r>
          </w:p>
        </w:tc>
        <w:tc>
          <w:tcPr>
            <w:tcW w:w="851" w:type="dxa"/>
          </w:tcPr>
          <w:p w14:paraId="1A59D8AE" w14:textId="77777777" w:rsidR="00A742D2" w:rsidRPr="00946428" w:rsidRDefault="00A742D2" w:rsidP="00A742D2">
            <w:pPr>
              <w:numPr>
                <w:ilvl w:val="0"/>
                <w:numId w:val="18"/>
              </w:numPr>
              <w:spacing w:after="0"/>
              <w:ind w:left="57" w:right="227" w:firstLine="0"/>
              <w:rPr>
                <w:sz w:val="22"/>
                <w:szCs w:val="22"/>
                <w:rtl/>
              </w:rPr>
            </w:pPr>
          </w:p>
        </w:tc>
      </w:tr>
      <w:tr w:rsidR="00A742D2" w:rsidRPr="00946428" w14:paraId="361D6C8A" w14:textId="77777777" w:rsidTr="00162F5E">
        <w:trPr>
          <w:trHeight w:val="555"/>
        </w:trPr>
        <w:tc>
          <w:tcPr>
            <w:tcW w:w="3261" w:type="dxa"/>
          </w:tcPr>
          <w:p w14:paraId="6B5B014A" w14:textId="77777777" w:rsidR="00A742D2" w:rsidRPr="00946428" w:rsidRDefault="00A742D2" w:rsidP="00A742D2">
            <w:pPr>
              <w:spacing w:after="0"/>
              <w:rPr>
                <w:sz w:val="22"/>
                <w:szCs w:val="22"/>
                <w:rtl/>
              </w:rPr>
            </w:pPr>
            <w:r>
              <w:rPr>
                <w:rFonts w:hint="cs"/>
                <w:sz w:val="22"/>
                <w:szCs w:val="22"/>
                <w:rtl/>
              </w:rPr>
              <w:lastRenderedPageBreak/>
              <w:t>אין שינוי מהוראות החוזה</w:t>
            </w:r>
          </w:p>
        </w:tc>
        <w:tc>
          <w:tcPr>
            <w:tcW w:w="4111" w:type="dxa"/>
            <w:shd w:val="clear" w:color="auto" w:fill="auto"/>
          </w:tcPr>
          <w:p w14:paraId="1D4D6F24" w14:textId="77777777" w:rsidR="00A742D2" w:rsidRPr="00946428" w:rsidRDefault="00A742D2" w:rsidP="00A742D2">
            <w:pPr>
              <w:tabs>
                <w:tab w:val="left" w:pos="2946"/>
              </w:tabs>
              <w:spacing w:after="0"/>
              <w:rPr>
                <w:sz w:val="22"/>
                <w:szCs w:val="22"/>
                <w:rtl/>
              </w:rPr>
            </w:pPr>
            <w:r w:rsidRPr="009C6A6B">
              <w:rPr>
                <w:rFonts w:hint="cs"/>
                <w:sz w:val="22"/>
                <w:szCs w:val="22"/>
                <w:rtl/>
              </w:rPr>
              <w:t>נבקש כי השיפוי יהיה בכפוף להחלטה של רשות שיפוטית מוסמכת שאינה ניתנת לעיכוב ביצוע</w:t>
            </w:r>
          </w:p>
        </w:tc>
        <w:tc>
          <w:tcPr>
            <w:tcW w:w="1559" w:type="dxa"/>
            <w:shd w:val="clear" w:color="auto" w:fill="auto"/>
          </w:tcPr>
          <w:p w14:paraId="3EAD8A46" w14:textId="77777777" w:rsidR="00A742D2" w:rsidRPr="00946428" w:rsidRDefault="00A742D2" w:rsidP="00A742D2">
            <w:pPr>
              <w:spacing w:after="0"/>
              <w:rPr>
                <w:sz w:val="22"/>
                <w:szCs w:val="22"/>
                <w:rtl/>
              </w:rPr>
            </w:pPr>
            <w:r>
              <w:rPr>
                <w:rFonts w:hint="cs"/>
                <w:sz w:val="22"/>
                <w:szCs w:val="22"/>
                <w:rtl/>
              </w:rPr>
              <w:t>9.4</w:t>
            </w:r>
          </w:p>
        </w:tc>
        <w:tc>
          <w:tcPr>
            <w:tcW w:w="851" w:type="dxa"/>
          </w:tcPr>
          <w:p w14:paraId="229E833C" w14:textId="77777777" w:rsidR="00A742D2" w:rsidRPr="00946428" w:rsidRDefault="00A742D2" w:rsidP="00A742D2">
            <w:pPr>
              <w:numPr>
                <w:ilvl w:val="0"/>
                <w:numId w:val="18"/>
              </w:numPr>
              <w:spacing w:after="0"/>
              <w:ind w:left="57" w:right="227" w:firstLine="0"/>
              <w:rPr>
                <w:sz w:val="22"/>
                <w:szCs w:val="22"/>
                <w:rtl/>
              </w:rPr>
            </w:pPr>
          </w:p>
        </w:tc>
      </w:tr>
      <w:tr w:rsidR="00A742D2" w:rsidRPr="00946428" w14:paraId="3E75C487" w14:textId="77777777" w:rsidTr="00162F5E">
        <w:trPr>
          <w:trHeight w:val="555"/>
        </w:trPr>
        <w:tc>
          <w:tcPr>
            <w:tcW w:w="3261" w:type="dxa"/>
          </w:tcPr>
          <w:p w14:paraId="21D9B883" w14:textId="77777777" w:rsidR="00A742D2" w:rsidRPr="00946428" w:rsidRDefault="00A742D2" w:rsidP="00A742D2">
            <w:pPr>
              <w:spacing w:after="0"/>
              <w:rPr>
                <w:sz w:val="22"/>
                <w:szCs w:val="22"/>
                <w:rtl/>
              </w:rPr>
            </w:pPr>
            <w:r>
              <w:rPr>
                <w:rFonts w:hint="cs"/>
                <w:sz w:val="22"/>
                <w:szCs w:val="22"/>
                <w:rtl/>
              </w:rPr>
              <w:t>אין שינוי מהוראות החוזה</w:t>
            </w:r>
          </w:p>
        </w:tc>
        <w:tc>
          <w:tcPr>
            <w:tcW w:w="4111" w:type="dxa"/>
            <w:shd w:val="clear" w:color="auto" w:fill="auto"/>
          </w:tcPr>
          <w:p w14:paraId="38882CEB" w14:textId="77777777" w:rsidR="00A742D2" w:rsidRPr="00946428" w:rsidRDefault="00A742D2" w:rsidP="00A742D2">
            <w:pPr>
              <w:spacing w:after="0"/>
              <w:rPr>
                <w:sz w:val="22"/>
                <w:szCs w:val="22"/>
                <w:rtl/>
              </w:rPr>
            </w:pPr>
            <w:r w:rsidRPr="00946428">
              <w:rPr>
                <w:sz w:val="22"/>
                <w:szCs w:val="22"/>
                <w:rtl/>
              </w:rPr>
              <w:t>נבקשכם להגדיל את אחוזי התמורה המופחתת במקרה כאמור</w:t>
            </w:r>
          </w:p>
        </w:tc>
        <w:tc>
          <w:tcPr>
            <w:tcW w:w="1559" w:type="dxa"/>
            <w:shd w:val="clear" w:color="auto" w:fill="auto"/>
          </w:tcPr>
          <w:p w14:paraId="5B2FF71B" w14:textId="77777777" w:rsidR="00A742D2" w:rsidRPr="00946428" w:rsidRDefault="00A742D2" w:rsidP="00A742D2">
            <w:pPr>
              <w:spacing w:after="0"/>
              <w:rPr>
                <w:sz w:val="22"/>
                <w:szCs w:val="22"/>
                <w:rtl/>
              </w:rPr>
            </w:pPr>
            <w:r w:rsidRPr="00946428">
              <w:rPr>
                <w:sz w:val="22"/>
                <w:szCs w:val="22"/>
                <w:rtl/>
              </w:rPr>
              <w:t>9.5.1</w:t>
            </w:r>
          </w:p>
        </w:tc>
        <w:tc>
          <w:tcPr>
            <w:tcW w:w="851" w:type="dxa"/>
          </w:tcPr>
          <w:p w14:paraId="5A27A870" w14:textId="77777777" w:rsidR="00A742D2" w:rsidRPr="00946428" w:rsidRDefault="00A742D2" w:rsidP="00A742D2">
            <w:pPr>
              <w:numPr>
                <w:ilvl w:val="0"/>
                <w:numId w:val="18"/>
              </w:numPr>
              <w:spacing w:after="0"/>
              <w:ind w:left="57" w:right="227" w:firstLine="0"/>
              <w:rPr>
                <w:sz w:val="22"/>
                <w:szCs w:val="22"/>
                <w:rtl/>
              </w:rPr>
            </w:pPr>
          </w:p>
        </w:tc>
      </w:tr>
      <w:tr w:rsidR="00A742D2" w:rsidRPr="00946428" w14:paraId="6AE4A885" w14:textId="77777777" w:rsidTr="00162F5E">
        <w:trPr>
          <w:trHeight w:val="555"/>
        </w:trPr>
        <w:tc>
          <w:tcPr>
            <w:tcW w:w="3261" w:type="dxa"/>
          </w:tcPr>
          <w:p w14:paraId="470141D7" w14:textId="77777777" w:rsidR="00A742D2" w:rsidRPr="00946428" w:rsidRDefault="00A742D2" w:rsidP="00A742D2">
            <w:pPr>
              <w:spacing w:after="0"/>
              <w:rPr>
                <w:sz w:val="22"/>
                <w:szCs w:val="22"/>
                <w:rtl/>
              </w:rPr>
            </w:pPr>
            <w:r>
              <w:rPr>
                <w:rFonts w:hint="cs"/>
                <w:sz w:val="22"/>
                <w:szCs w:val="22"/>
                <w:rtl/>
              </w:rPr>
              <w:t>אין שינוי מהוראות החוזה. עסקינן בראשי נזק שונים שאינם תלויים זה בזה.</w:t>
            </w:r>
          </w:p>
        </w:tc>
        <w:tc>
          <w:tcPr>
            <w:tcW w:w="4111" w:type="dxa"/>
            <w:shd w:val="clear" w:color="auto" w:fill="auto"/>
          </w:tcPr>
          <w:p w14:paraId="1647A3EF" w14:textId="77777777" w:rsidR="00A742D2" w:rsidRPr="00946428" w:rsidRDefault="00A742D2" w:rsidP="00A742D2">
            <w:pPr>
              <w:spacing w:after="0"/>
              <w:rPr>
                <w:sz w:val="22"/>
                <w:szCs w:val="22"/>
                <w:rtl/>
              </w:rPr>
            </w:pPr>
            <w:r w:rsidRPr="00946428">
              <w:rPr>
                <w:sz w:val="22"/>
                <w:szCs w:val="22"/>
                <w:rtl/>
              </w:rPr>
              <w:t>נבקש להבהיר כי הוראות סעיף 9.5 לא יחולו במקרה בו שיפה הספק את המזמין בגין התשלומים אותם חויב לשלם לנותני השירותים בגין פסק דין חלוט.</w:t>
            </w:r>
          </w:p>
        </w:tc>
        <w:tc>
          <w:tcPr>
            <w:tcW w:w="1559" w:type="dxa"/>
            <w:shd w:val="clear" w:color="auto" w:fill="auto"/>
          </w:tcPr>
          <w:p w14:paraId="5568BE99" w14:textId="77777777" w:rsidR="00A742D2" w:rsidRPr="00946428" w:rsidRDefault="00A742D2" w:rsidP="00A742D2">
            <w:pPr>
              <w:spacing w:after="0"/>
              <w:rPr>
                <w:sz w:val="22"/>
                <w:szCs w:val="22"/>
                <w:rtl/>
              </w:rPr>
            </w:pPr>
            <w:r w:rsidRPr="00946428">
              <w:rPr>
                <w:sz w:val="22"/>
                <w:szCs w:val="22"/>
                <w:rtl/>
              </w:rPr>
              <w:t>9.5.5</w:t>
            </w:r>
          </w:p>
        </w:tc>
        <w:tc>
          <w:tcPr>
            <w:tcW w:w="851" w:type="dxa"/>
          </w:tcPr>
          <w:p w14:paraId="2E64C4F5" w14:textId="77777777" w:rsidR="00A742D2" w:rsidRPr="00946428" w:rsidRDefault="00A742D2" w:rsidP="00A742D2">
            <w:pPr>
              <w:numPr>
                <w:ilvl w:val="0"/>
                <w:numId w:val="18"/>
              </w:numPr>
              <w:spacing w:after="0"/>
              <w:ind w:left="57" w:right="227" w:firstLine="0"/>
              <w:rPr>
                <w:sz w:val="22"/>
                <w:szCs w:val="22"/>
                <w:rtl/>
              </w:rPr>
            </w:pPr>
          </w:p>
        </w:tc>
      </w:tr>
      <w:tr w:rsidR="002E5A02" w:rsidRPr="00946428" w14:paraId="0F860658" w14:textId="77777777" w:rsidTr="00162F5E">
        <w:trPr>
          <w:trHeight w:val="555"/>
        </w:trPr>
        <w:tc>
          <w:tcPr>
            <w:tcW w:w="3261" w:type="dxa"/>
          </w:tcPr>
          <w:p w14:paraId="6121D506" w14:textId="77777777" w:rsidR="002E5A02" w:rsidRPr="00946428" w:rsidRDefault="002E5A02" w:rsidP="002E5A02">
            <w:pPr>
              <w:spacing w:after="0"/>
              <w:rPr>
                <w:sz w:val="22"/>
                <w:szCs w:val="22"/>
                <w:rtl/>
              </w:rPr>
            </w:pPr>
            <w:r>
              <w:rPr>
                <w:rFonts w:hint="cs"/>
                <w:sz w:val="22"/>
                <w:szCs w:val="22"/>
                <w:rtl/>
              </w:rPr>
              <w:t>אין שינוי מהוראות החוזה</w:t>
            </w:r>
          </w:p>
        </w:tc>
        <w:tc>
          <w:tcPr>
            <w:tcW w:w="4111" w:type="dxa"/>
            <w:shd w:val="clear" w:color="auto" w:fill="auto"/>
          </w:tcPr>
          <w:p w14:paraId="69F637CB" w14:textId="77777777" w:rsidR="002E5A02" w:rsidRPr="00946428" w:rsidRDefault="002E5A02" w:rsidP="002E5A02">
            <w:pPr>
              <w:spacing w:after="0"/>
              <w:rPr>
                <w:sz w:val="22"/>
                <w:szCs w:val="22"/>
                <w:rtl/>
              </w:rPr>
            </w:pPr>
            <w:r w:rsidRPr="009C6A6B">
              <w:rPr>
                <w:rFonts w:hint="cs"/>
                <w:sz w:val="22"/>
                <w:szCs w:val="22"/>
                <w:rtl/>
              </w:rPr>
              <w:t>נבקש להכפיף את הסעיף לתנאי השיפוי בסעיף 9.4 לעיל</w:t>
            </w:r>
          </w:p>
        </w:tc>
        <w:tc>
          <w:tcPr>
            <w:tcW w:w="1559" w:type="dxa"/>
            <w:shd w:val="clear" w:color="auto" w:fill="auto"/>
          </w:tcPr>
          <w:p w14:paraId="25C7672D" w14:textId="77777777" w:rsidR="002E5A02" w:rsidRPr="00946428" w:rsidRDefault="002E5A02" w:rsidP="002E5A02">
            <w:pPr>
              <w:spacing w:after="0"/>
              <w:rPr>
                <w:sz w:val="22"/>
                <w:szCs w:val="22"/>
                <w:rtl/>
              </w:rPr>
            </w:pPr>
            <w:r>
              <w:rPr>
                <w:rFonts w:hint="cs"/>
                <w:sz w:val="22"/>
                <w:szCs w:val="22"/>
                <w:rtl/>
              </w:rPr>
              <w:t>9.6</w:t>
            </w:r>
          </w:p>
        </w:tc>
        <w:tc>
          <w:tcPr>
            <w:tcW w:w="851" w:type="dxa"/>
          </w:tcPr>
          <w:p w14:paraId="6DCDE98F" w14:textId="77777777" w:rsidR="002E5A02" w:rsidRPr="00946428" w:rsidRDefault="002E5A02" w:rsidP="002E5A02">
            <w:pPr>
              <w:numPr>
                <w:ilvl w:val="0"/>
                <w:numId w:val="18"/>
              </w:numPr>
              <w:spacing w:after="0"/>
              <w:ind w:left="57" w:right="227" w:firstLine="0"/>
              <w:rPr>
                <w:sz w:val="22"/>
                <w:szCs w:val="22"/>
                <w:rtl/>
              </w:rPr>
            </w:pPr>
          </w:p>
        </w:tc>
      </w:tr>
      <w:tr w:rsidR="000F6863" w:rsidRPr="00946428" w14:paraId="41BFA31C" w14:textId="77777777" w:rsidTr="00162F5E">
        <w:trPr>
          <w:trHeight w:val="555"/>
        </w:trPr>
        <w:tc>
          <w:tcPr>
            <w:tcW w:w="3261" w:type="dxa"/>
          </w:tcPr>
          <w:p w14:paraId="23AE06F5" w14:textId="77777777" w:rsidR="000F6863" w:rsidRPr="00946428" w:rsidRDefault="000F6863" w:rsidP="00FB5459">
            <w:pPr>
              <w:spacing w:after="0"/>
              <w:rPr>
                <w:sz w:val="22"/>
                <w:szCs w:val="22"/>
                <w:rtl/>
              </w:rPr>
            </w:pPr>
            <w:r>
              <w:rPr>
                <w:rFonts w:hint="cs"/>
                <w:sz w:val="22"/>
                <w:szCs w:val="22"/>
                <w:rtl/>
              </w:rPr>
              <w:t>אין שינוי מהוראות החוזה. נותן השירותים רשאי לבצע סריקה של התאמת הנתונים טרם החתימה על הסכם השירותים ולהתריע בגין כל התאמה או מחדל של המזמין.</w:t>
            </w:r>
          </w:p>
        </w:tc>
        <w:tc>
          <w:tcPr>
            <w:tcW w:w="4111" w:type="dxa"/>
            <w:shd w:val="clear" w:color="auto" w:fill="auto"/>
          </w:tcPr>
          <w:p w14:paraId="664DA631" w14:textId="77777777" w:rsidR="000F6863" w:rsidRPr="00946428" w:rsidRDefault="000F6863" w:rsidP="000F6863">
            <w:pPr>
              <w:spacing w:after="0"/>
              <w:rPr>
                <w:sz w:val="22"/>
                <w:szCs w:val="22"/>
                <w:rtl/>
              </w:rPr>
            </w:pPr>
            <w:r w:rsidRPr="00946428">
              <w:rPr>
                <w:sz w:val="22"/>
                <w:szCs w:val="22"/>
                <w:rtl/>
              </w:rPr>
              <w:t>אין זה סביר כי המזמין לא יהא אחראי על מידע שסיפק או לא סיפק עקב מעשה או מחדל שלו. נבקש לצמצם את הויתור בסעיף באמצעות הוספה של "למעט ככל שנגרמו עקב מעשה או מחדל של המזמין"</w:t>
            </w:r>
          </w:p>
        </w:tc>
        <w:tc>
          <w:tcPr>
            <w:tcW w:w="1559" w:type="dxa"/>
            <w:shd w:val="clear" w:color="auto" w:fill="auto"/>
          </w:tcPr>
          <w:p w14:paraId="4BED80B0" w14:textId="77777777" w:rsidR="000F6863" w:rsidRPr="00946428" w:rsidRDefault="000F6863" w:rsidP="000F6863">
            <w:pPr>
              <w:spacing w:after="0"/>
              <w:rPr>
                <w:sz w:val="22"/>
                <w:szCs w:val="22"/>
                <w:rtl/>
              </w:rPr>
            </w:pPr>
            <w:r w:rsidRPr="00946428">
              <w:rPr>
                <w:sz w:val="22"/>
                <w:szCs w:val="22"/>
                <w:rtl/>
              </w:rPr>
              <w:t>11.3</w:t>
            </w:r>
          </w:p>
        </w:tc>
        <w:tc>
          <w:tcPr>
            <w:tcW w:w="851" w:type="dxa"/>
          </w:tcPr>
          <w:p w14:paraId="716EC670" w14:textId="77777777" w:rsidR="000F6863" w:rsidRPr="00946428" w:rsidRDefault="000F6863" w:rsidP="000F6863">
            <w:pPr>
              <w:numPr>
                <w:ilvl w:val="0"/>
                <w:numId w:val="18"/>
              </w:numPr>
              <w:spacing w:after="0"/>
              <w:ind w:left="57" w:right="227" w:firstLine="0"/>
              <w:rPr>
                <w:sz w:val="22"/>
                <w:szCs w:val="22"/>
                <w:rtl/>
              </w:rPr>
            </w:pPr>
          </w:p>
        </w:tc>
      </w:tr>
      <w:tr w:rsidR="00FE7B2E" w:rsidRPr="00946428" w14:paraId="72D861EE" w14:textId="77777777" w:rsidTr="00162F5E">
        <w:trPr>
          <w:trHeight w:val="555"/>
        </w:trPr>
        <w:tc>
          <w:tcPr>
            <w:tcW w:w="3261" w:type="dxa"/>
          </w:tcPr>
          <w:p w14:paraId="6FE13CB7" w14:textId="77777777" w:rsidR="00FE7B2E" w:rsidRPr="00946428" w:rsidRDefault="00FE7B2E" w:rsidP="00FE7B2E">
            <w:pPr>
              <w:spacing w:after="0"/>
              <w:rPr>
                <w:sz w:val="22"/>
                <w:szCs w:val="22"/>
                <w:rtl/>
              </w:rPr>
            </w:pPr>
            <w:r>
              <w:rPr>
                <w:rFonts w:hint="cs"/>
                <w:sz w:val="22"/>
                <w:szCs w:val="22"/>
                <w:rtl/>
              </w:rPr>
              <w:t>אין שינוי מהוראות החוזה. קיימות הוראות חוק פרטניות לעניין טעות או הטעיה בכריתת חוזה.</w:t>
            </w:r>
          </w:p>
        </w:tc>
        <w:tc>
          <w:tcPr>
            <w:tcW w:w="4111" w:type="dxa"/>
            <w:shd w:val="clear" w:color="auto" w:fill="auto"/>
          </w:tcPr>
          <w:p w14:paraId="2EE326A0" w14:textId="77777777" w:rsidR="00FE7B2E" w:rsidRPr="00946428" w:rsidRDefault="00FE7B2E" w:rsidP="00FE7B2E">
            <w:pPr>
              <w:spacing w:after="0"/>
              <w:rPr>
                <w:sz w:val="22"/>
                <w:szCs w:val="22"/>
                <w:rtl/>
              </w:rPr>
            </w:pPr>
            <w:r w:rsidRPr="00946428">
              <w:rPr>
                <w:sz w:val="22"/>
                <w:szCs w:val="22"/>
                <w:rtl/>
              </w:rPr>
              <w:t>נבקש להוסיף אחרי המילה "תוקפם" שבסוף השורה הראשונה של הסעיף את המילים "למעט טענות בגין פגם נסתר במערכות התשתיות ו/או אי-גילוי של פרט מהותי מצד המזמין בקשר למערכות התשתיות ו/או חוזי התשתית, אשר היה ידוע למזמין או שהיה אמור להיות ידוע לו תחת הנסיבות (לרבות הפרה של חוזה תשתית מצד המזמין או ספק התשתית)."</w:t>
            </w:r>
          </w:p>
        </w:tc>
        <w:tc>
          <w:tcPr>
            <w:tcW w:w="1559" w:type="dxa"/>
            <w:shd w:val="clear" w:color="auto" w:fill="auto"/>
          </w:tcPr>
          <w:p w14:paraId="5B4DA290" w14:textId="77777777" w:rsidR="00FE7B2E" w:rsidRPr="00946428" w:rsidRDefault="00FE7B2E" w:rsidP="00FE7B2E">
            <w:pPr>
              <w:spacing w:after="0"/>
              <w:rPr>
                <w:sz w:val="22"/>
                <w:szCs w:val="22"/>
                <w:rtl/>
              </w:rPr>
            </w:pPr>
            <w:r w:rsidRPr="00946428">
              <w:rPr>
                <w:sz w:val="22"/>
                <w:szCs w:val="22"/>
                <w:rtl/>
              </w:rPr>
              <w:t>11.3</w:t>
            </w:r>
          </w:p>
        </w:tc>
        <w:tc>
          <w:tcPr>
            <w:tcW w:w="851" w:type="dxa"/>
          </w:tcPr>
          <w:p w14:paraId="4C62515E" w14:textId="77777777" w:rsidR="00FE7B2E" w:rsidRPr="00946428" w:rsidRDefault="00FE7B2E" w:rsidP="00FE7B2E">
            <w:pPr>
              <w:numPr>
                <w:ilvl w:val="0"/>
                <w:numId w:val="18"/>
              </w:numPr>
              <w:spacing w:after="0"/>
              <w:ind w:left="57" w:right="227" w:firstLine="0"/>
              <w:rPr>
                <w:sz w:val="22"/>
                <w:szCs w:val="22"/>
                <w:rtl/>
              </w:rPr>
            </w:pPr>
          </w:p>
        </w:tc>
      </w:tr>
      <w:tr w:rsidR="009B7D76" w:rsidRPr="00946428" w14:paraId="1D9060E4" w14:textId="77777777" w:rsidTr="00162F5E">
        <w:trPr>
          <w:trHeight w:val="555"/>
        </w:trPr>
        <w:tc>
          <w:tcPr>
            <w:tcW w:w="3261" w:type="dxa"/>
          </w:tcPr>
          <w:p w14:paraId="7231DF0B" w14:textId="77777777" w:rsidR="009B7D76" w:rsidRPr="00946428" w:rsidRDefault="009B7D76" w:rsidP="009B7D76">
            <w:pPr>
              <w:spacing w:after="0"/>
              <w:rPr>
                <w:sz w:val="22"/>
                <w:szCs w:val="22"/>
                <w:rtl/>
              </w:rPr>
            </w:pPr>
            <w:r>
              <w:rPr>
                <w:rFonts w:hint="cs"/>
                <w:sz w:val="22"/>
                <w:szCs w:val="22"/>
                <w:rtl/>
              </w:rPr>
              <w:t>אין שינוי מהוראות החוזה. ראה הערה 17 לעיל.</w:t>
            </w:r>
          </w:p>
        </w:tc>
        <w:tc>
          <w:tcPr>
            <w:tcW w:w="4111" w:type="dxa"/>
            <w:shd w:val="clear" w:color="auto" w:fill="auto"/>
          </w:tcPr>
          <w:p w14:paraId="7E46A54C" w14:textId="77777777" w:rsidR="009B7D76" w:rsidRPr="00946428" w:rsidRDefault="009B7D76" w:rsidP="009B7D76">
            <w:pPr>
              <w:spacing w:after="0"/>
              <w:rPr>
                <w:sz w:val="22"/>
                <w:szCs w:val="22"/>
                <w:rtl/>
              </w:rPr>
            </w:pPr>
            <w:r w:rsidRPr="009C6A6B">
              <w:rPr>
                <w:rFonts w:hint="cs"/>
                <w:sz w:val="22"/>
                <w:szCs w:val="22"/>
                <w:rtl/>
              </w:rPr>
              <w:t xml:space="preserve">נבקש להבהיר שלספק לא ניתנה אפשרות לבדוק את מערכות התשתית ולא את חוזי התשתית הנוגעות להתקשרות דנן. על מנת שנוכל לאשר כי בדקנו את האמור לעיל, נבקש הזדמנות נאותה לבדוק באופן </w:t>
            </w:r>
            <w:r w:rsidRPr="009C6A6B">
              <w:rPr>
                <w:rFonts w:hint="cs"/>
                <w:b/>
                <w:bCs/>
                <w:sz w:val="22"/>
                <w:szCs w:val="22"/>
                <w:rtl/>
              </w:rPr>
              <w:t>מקיף</w:t>
            </w:r>
            <w:r w:rsidRPr="009C6A6B">
              <w:rPr>
                <w:rFonts w:hint="cs"/>
                <w:sz w:val="22"/>
                <w:szCs w:val="22"/>
                <w:rtl/>
              </w:rPr>
              <w:t xml:space="preserve"> את </w:t>
            </w:r>
            <w:r w:rsidRPr="009C6A6B">
              <w:rPr>
                <w:rFonts w:hint="cs"/>
                <w:sz w:val="22"/>
                <w:szCs w:val="22"/>
                <w:rtl/>
              </w:rPr>
              <w:lastRenderedPageBreak/>
              <w:t>מערכות התשתית וחוזי התשתית הרלוונטיים</w:t>
            </w:r>
          </w:p>
        </w:tc>
        <w:tc>
          <w:tcPr>
            <w:tcW w:w="1559" w:type="dxa"/>
            <w:shd w:val="clear" w:color="auto" w:fill="auto"/>
          </w:tcPr>
          <w:p w14:paraId="774061FF" w14:textId="77777777" w:rsidR="009B7D76" w:rsidRPr="00946428" w:rsidRDefault="009B7D76" w:rsidP="009B7D76">
            <w:pPr>
              <w:spacing w:after="0"/>
              <w:rPr>
                <w:sz w:val="22"/>
                <w:szCs w:val="22"/>
                <w:rtl/>
              </w:rPr>
            </w:pPr>
            <w:r>
              <w:rPr>
                <w:rFonts w:hint="cs"/>
                <w:sz w:val="22"/>
                <w:szCs w:val="22"/>
                <w:rtl/>
              </w:rPr>
              <w:lastRenderedPageBreak/>
              <w:t>11.3</w:t>
            </w:r>
          </w:p>
        </w:tc>
        <w:tc>
          <w:tcPr>
            <w:tcW w:w="851" w:type="dxa"/>
          </w:tcPr>
          <w:p w14:paraId="7BFC6A8B" w14:textId="77777777" w:rsidR="009B7D76" w:rsidRPr="00946428" w:rsidRDefault="009B7D76" w:rsidP="009B7D76">
            <w:pPr>
              <w:numPr>
                <w:ilvl w:val="0"/>
                <w:numId w:val="18"/>
              </w:numPr>
              <w:spacing w:after="0"/>
              <w:ind w:left="57" w:right="227" w:firstLine="0"/>
              <w:rPr>
                <w:sz w:val="22"/>
                <w:szCs w:val="22"/>
                <w:rtl/>
              </w:rPr>
            </w:pPr>
          </w:p>
        </w:tc>
      </w:tr>
      <w:tr w:rsidR="00C1203F" w:rsidRPr="00946428" w14:paraId="317124CA" w14:textId="77777777" w:rsidTr="00162F5E">
        <w:trPr>
          <w:trHeight w:val="555"/>
        </w:trPr>
        <w:tc>
          <w:tcPr>
            <w:tcW w:w="3261" w:type="dxa"/>
          </w:tcPr>
          <w:p w14:paraId="46E1D130" w14:textId="77777777" w:rsidR="00C1203F" w:rsidRPr="00946428" w:rsidRDefault="00C1203F" w:rsidP="00C1203F">
            <w:pPr>
              <w:spacing w:after="0"/>
              <w:rPr>
                <w:sz w:val="22"/>
                <w:szCs w:val="22"/>
                <w:rtl/>
              </w:rPr>
            </w:pPr>
            <w:r>
              <w:rPr>
                <w:rFonts w:hint="cs"/>
                <w:sz w:val="22"/>
                <w:szCs w:val="22"/>
                <w:rtl/>
              </w:rPr>
              <w:lastRenderedPageBreak/>
              <w:t>אין שינוי מהוראות החוזה</w:t>
            </w:r>
          </w:p>
        </w:tc>
        <w:tc>
          <w:tcPr>
            <w:tcW w:w="4111" w:type="dxa"/>
            <w:shd w:val="clear" w:color="auto" w:fill="auto"/>
          </w:tcPr>
          <w:p w14:paraId="6022E76B" w14:textId="77777777" w:rsidR="00C1203F" w:rsidRPr="00946428" w:rsidRDefault="00C1203F" w:rsidP="00C1203F">
            <w:pPr>
              <w:spacing w:after="0"/>
              <w:rPr>
                <w:sz w:val="22"/>
                <w:szCs w:val="22"/>
                <w:rtl/>
              </w:rPr>
            </w:pPr>
            <w:r w:rsidRPr="00946428">
              <w:rPr>
                <w:sz w:val="22"/>
                <w:szCs w:val="22"/>
                <w:rtl/>
              </w:rPr>
              <w:t>נבקשכם לשנות את המילים "בין שהועברו כבר לבעלות הספק" למילים "בין שהועברו כבר לאחריות התפעולית של הספק" (שכן מדובר בשירותי מיקור חוץ של ניהול תפעול אולם לא של הבעלות על הציוד).</w:t>
            </w:r>
          </w:p>
          <w:p w14:paraId="3614CA90" w14:textId="77777777" w:rsidR="00C1203F" w:rsidRPr="00946428" w:rsidRDefault="00C1203F" w:rsidP="00C1203F">
            <w:pPr>
              <w:spacing w:after="0"/>
              <w:rPr>
                <w:sz w:val="22"/>
                <w:szCs w:val="22"/>
                <w:rtl/>
              </w:rPr>
            </w:pPr>
            <w:r w:rsidRPr="00946428">
              <w:rPr>
                <w:sz w:val="22"/>
                <w:szCs w:val="22"/>
                <w:rtl/>
              </w:rPr>
              <w:t>בהתאם נבקש מלחוק בסעיף זה הפניות לנושא הביטוח, והרי הנושא מוסדר בהרחבה תחת סעיף הביטוח ונספחי הביטוח, ולפיכך על מנת להימנע מסתירות ואי התאמות למחוק את ס"ק 11.4(1) , ובס"ק 11.4(7) את המילים "בין היתר תשלום פרמיות הביטוח" + "כן מתחייב הספק למלא אחר דרישות המבטחים במסגרת פוליסות הביטוח."</w:t>
            </w:r>
          </w:p>
        </w:tc>
        <w:tc>
          <w:tcPr>
            <w:tcW w:w="1559" w:type="dxa"/>
            <w:shd w:val="clear" w:color="auto" w:fill="auto"/>
          </w:tcPr>
          <w:p w14:paraId="56ABD638" w14:textId="77777777" w:rsidR="00C1203F" w:rsidRPr="00946428" w:rsidRDefault="00C1203F" w:rsidP="00C1203F">
            <w:pPr>
              <w:spacing w:after="0"/>
              <w:rPr>
                <w:sz w:val="22"/>
                <w:szCs w:val="22"/>
              </w:rPr>
            </w:pPr>
            <w:r w:rsidRPr="00946428">
              <w:rPr>
                <w:sz w:val="22"/>
                <w:szCs w:val="22"/>
                <w:rtl/>
              </w:rPr>
              <w:t xml:space="preserve">11.4 </w:t>
            </w:r>
          </w:p>
          <w:p w14:paraId="19460F5E" w14:textId="77777777" w:rsidR="00C1203F" w:rsidRPr="00946428" w:rsidRDefault="00C1203F" w:rsidP="00C1203F">
            <w:pPr>
              <w:spacing w:after="0"/>
              <w:rPr>
                <w:sz w:val="22"/>
                <w:szCs w:val="22"/>
                <w:rtl/>
              </w:rPr>
            </w:pPr>
          </w:p>
        </w:tc>
        <w:tc>
          <w:tcPr>
            <w:tcW w:w="851" w:type="dxa"/>
          </w:tcPr>
          <w:p w14:paraId="2FC847A4" w14:textId="77777777" w:rsidR="00C1203F" w:rsidRPr="00946428" w:rsidRDefault="00C1203F" w:rsidP="00C1203F">
            <w:pPr>
              <w:numPr>
                <w:ilvl w:val="0"/>
                <w:numId w:val="18"/>
              </w:numPr>
              <w:spacing w:after="0"/>
              <w:ind w:left="57" w:right="227" w:firstLine="0"/>
              <w:rPr>
                <w:sz w:val="22"/>
                <w:szCs w:val="22"/>
                <w:rtl/>
              </w:rPr>
            </w:pPr>
          </w:p>
        </w:tc>
      </w:tr>
      <w:tr w:rsidR="00C1203F" w:rsidRPr="00946428" w14:paraId="33AD4A94" w14:textId="77777777" w:rsidTr="00162F5E">
        <w:trPr>
          <w:trHeight w:val="555"/>
        </w:trPr>
        <w:tc>
          <w:tcPr>
            <w:tcW w:w="3261" w:type="dxa"/>
          </w:tcPr>
          <w:p w14:paraId="5C9D146D" w14:textId="77777777" w:rsidR="00C1203F" w:rsidRPr="00946428" w:rsidRDefault="00C1203F" w:rsidP="00C1203F">
            <w:pPr>
              <w:spacing w:after="0"/>
              <w:rPr>
                <w:sz w:val="22"/>
                <w:szCs w:val="22"/>
                <w:rtl/>
              </w:rPr>
            </w:pPr>
            <w:r>
              <w:rPr>
                <w:rFonts w:hint="cs"/>
                <w:sz w:val="22"/>
                <w:szCs w:val="22"/>
                <w:rtl/>
              </w:rPr>
              <w:t>אין שינוי מהוראות החוזה</w:t>
            </w:r>
          </w:p>
        </w:tc>
        <w:tc>
          <w:tcPr>
            <w:tcW w:w="4111" w:type="dxa"/>
            <w:shd w:val="clear" w:color="auto" w:fill="auto"/>
          </w:tcPr>
          <w:p w14:paraId="11257889" w14:textId="77777777" w:rsidR="00C1203F" w:rsidRPr="00946428" w:rsidRDefault="00C1203F" w:rsidP="00C1203F">
            <w:pPr>
              <w:spacing w:after="0"/>
              <w:rPr>
                <w:sz w:val="22"/>
                <w:szCs w:val="22"/>
                <w:rtl/>
              </w:rPr>
            </w:pPr>
            <w:r w:rsidRPr="00946428">
              <w:rPr>
                <w:sz w:val="22"/>
                <w:szCs w:val="22"/>
                <w:rtl/>
              </w:rPr>
              <w:t>נבקש כי גובה הקנס בגין איחור יעמוד על 2000 ₪ לשבוע</w:t>
            </w:r>
          </w:p>
        </w:tc>
        <w:tc>
          <w:tcPr>
            <w:tcW w:w="1559" w:type="dxa"/>
            <w:shd w:val="clear" w:color="auto" w:fill="auto"/>
          </w:tcPr>
          <w:p w14:paraId="658DD890" w14:textId="77777777" w:rsidR="00C1203F" w:rsidRPr="00946428" w:rsidRDefault="00C1203F" w:rsidP="00C1203F">
            <w:pPr>
              <w:spacing w:after="0"/>
              <w:rPr>
                <w:sz w:val="22"/>
                <w:szCs w:val="22"/>
                <w:rtl/>
              </w:rPr>
            </w:pPr>
            <w:r w:rsidRPr="00946428">
              <w:rPr>
                <w:sz w:val="22"/>
                <w:szCs w:val="22"/>
                <w:rtl/>
              </w:rPr>
              <w:t>13.1</w:t>
            </w:r>
          </w:p>
        </w:tc>
        <w:tc>
          <w:tcPr>
            <w:tcW w:w="851" w:type="dxa"/>
          </w:tcPr>
          <w:p w14:paraId="0DBA0061" w14:textId="77777777" w:rsidR="00C1203F" w:rsidRPr="00946428" w:rsidRDefault="00C1203F" w:rsidP="00C1203F">
            <w:pPr>
              <w:numPr>
                <w:ilvl w:val="0"/>
                <w:numId w:val="18"/>
              </w:numPr>
              <w:spacing w:after="0"/>
              <w:ind w:left="57" w:right="227" w:firstLine="0"/>
              <w:rPr>
                <w:sz w:val="22"/>
                <w:szCs w:val="22"/>
                <w:rtl/>
              </w:rPr>
            </w:pPr>
          </w:p>
        </w:tc>
      </w:tr>
      <w:tr w:rsidR="00C1203F" w:rsidRPr="00946428" w14:paraId="7A9BE81C" w14:textId="77777777" w:rsidTr="00162F5E">
        <w:trPr>
          <w:trHeight w:val="555"/>
        </w:trPr>
        <w:tc>
          <w:tcPr>
            <w:tcW w:w="3261" w:type="dxa"/>
          </w:tcPr>
          <w:p w14:paraId="1A12D23B" w14:textId="77777777" w:rsidR="00C1203F" w:rsidRPr="00946428" w:rsidRDefault="00C1203F" w:rsidP="00C1203F">
            <w:pPr>
              <w:spacing w:after="0"/>
              <w:rPr>
                <w:sz w:val="22"/>
                <w:szCs w:val="22"/>
                <w:rtl/>
              </w:rPr>
            </w:pPr>
            <w:r>
              <w:rPr>
                <w:rFonts w:hint="cs"/>
                <w:sz w:val="22"/>
                <w:szCs w:val="22"/>
                <w:rtl/>
              </w:rPr>
              <w:t>אין שינוי מהוראות החוזה</w:t>
            </w:r>
          </w:p>
        </w:tc>
        <w:tc>
          <w:tcPr>
            <w:tcW w:w="4111" w:type="dxa"/>
            <w:shd w:val="clear" w:color="auto" w:fill="auto"/>
          </w:tcPr>
          <w:p w14:paraId="5F17D954" w14:textId="77777777" w:rsidR="00C1203F" w:rsidRPr="00946428" w:rsidRDefault="00C1203F" w:rsidP="00C1203F">
            <w:pPr>
              <w:spacing w:after="0"/>
              <w:rPr>
                <w:sz w:val="22"/>
                <w:szCs w:val="22"/>
                <w:rtl/>
              </w:rPr>
            </w:pPr>
            <w:r w:rsidRPr="00946428">
              <w:rPr>
                <w:sz w:val="22"/>
                <w:szCs w:val="22"/>
                <w:rtl/>
              </w:rPr>
              <w:t>נבקש כי גובה הקנס בגין איחור יעמוד על 2000₪ לשבוע</w:t>
            </w:r>
          </w:p>
        </w:tc>
        <w:tc>
          <w:tcPr>
            <w:tcW w:w="1559" w:type="dxa"/>
            <w:shd w:val="clear" w:color="auto" w:fill="auto"/>
          </w:tcPr>
          <w:p w14:paraId="30F958B0" w14:textId="77777777" w:rsidR="00C1203F" w:rsidRPr="00946428" w:rsidRDefault="00C1203F" w:rsidP="00C1203F">
            <w:pPr>
              <w:spacing w:after="0"/>
              <w:rPr>
                <w:sz w:val="22"/>
                <w:szCs w:val="22"/>
                <w:rtl/>
              </w:rPr>
            </w:pPr>
            <w:r w:rsidRPr="00946428">
              <w:rPr>
                <w:sz w:val="22"/>
                <w:szCs w:val="22"/>
                <w:rtl/>
              </w:rPr>
              <w:t>13.2</w:t>
            </w:r>
          </w:p>
        </w:tc>
        <w:tc>
          <w:tcPr>
            <w:tcW w:w="851" w:type="dxa"/>
          </w:tcPr>
          <w:p w14:paraId="68CC245D" w14:textId="77777777" w:rsidR="00C1203F" w:rsidRPr="00946428" w:rsidRDefault="00C1203F" w:rsidP="00C1203F">
            <w:pPr>
              <w:numPr>
                <w:ilvl w:val="0"/>
                <w:numId w:val="18"/>
              </w:numPr>
              <w:spacing w:after="0"/>
              <w:ind w:left="57" w:right="227" w:firstLine="0"/>
              <w:rPr>
                <w:sz w:val="22"/>
                <w:szCs w:val="22"/>
                <w:rtl/>
              </w:rPr>
            </w:pPr>
          </w:p>
        </w:tc>
      </w:tr>
      <w:tr w:rsidR="00C1203F" w:rsidRPr="00946428" w14:paraId="37B49941" w14:textId="77777777" w:rsidTr="00162F5E">
        <w:trPr>
          <w:trHeight w:val="555"/>
        </w:trPr>
        <w:tc>
          <w:tcPr>
            <w:tcW w:w="3261" w:type="dxa"/>
          </w:tcPr>
          <w:p w14:paraId="4A2482B1" w14:textId="44440016" w:rsidR="00C1203F" w:rsidRPr="00946428" w:rsidRDefault="00B60C86" w:rsidP="00C1203F">
            <w:pPr>
              <w:spacing w:after="0"/>
              <w:rPr>
                <w:sz w:val="22"/>
                <w:szCs w:val="22"/>
                <w:rtl/>
              </w:rPr>
            </w:pPr>
            <w:r>
              <w:rPr>
                <w:rFonts w:hint="cs"/>
                <w:sz w:val="22"/>
                <w:szCs w:val="22"/>
                <w:rtl/>
              </w:rPr>
              <w:t>אין שינוי מהוראות החוזה</w:t>
            </w:r>
          </w:p>
        </w:tc>
        <w:tc>
          <w:tcPr>
            <w:tcW w:w="4111" w:type="dxa"/>
            <w:shd w:val="clear" w:color="auto" w:fill="auto"/>
          </w:tcPr>
          <w:p w14:paraId="75B69857" w14:textId="77777777" w:rsidR="00C1203F" w:rsidRPr="00946428" w:rsidRDefault="00C1203F" w:rsidP="00C1203F">
            <w:pPr>
              <w:spacing w:after="0"/>
              <w:rPr>
                <w:sz w:val="22"/>
                <w:szCs w:val="22"/>
                <w:rtl/>
              </w:rPr>
            </w:pPr>
            <w:r w:rsidRPr="00FD3964">
              <w:rPr>
                <w:rFonts w:hint="cs"/>
                <w:sz w:val="22"/>
                <w:szCs w:val="22"/>
                <w:rtl/>
              </w:rPr>
              <w:t>לעניין</w:t>
            </w:r>
            <w:r w:rsidRPr="00FD3964">
              <w:rPr>
                <w:sz w:val="22"/>
                <w:szCs w:val="22"/>
                <w:rtl/>
              </w:rPr>
              <w:t xml:space="preserve"> </w:t>
            </w:r>
            <w:r w:rsidRPr="00FD3964">
              <w:rPr>
                <w:rFonts w:hint="cs"/>
                <w:sz w:val="22"/>
                <w:szCs w:val="22"/>
                <w:rtl/>
              </w:rPr>
              <w:t>אישור</w:t>
            </w:r>
            <w:r w:rsidRPr="00FD3964">
              <w:rPr>
                <w:sz w:val="22"/>
                <w:szCs w:val="22"/>
                <w:rtl/>
              </w:rPr>
              <w:t xml:space="preserve"> </w:t>
            </w:r>
            <w:r w:rsidRPr="00FD3964">
              <w:rPr>
                <w:rFonts w:hint="cs"/>
                <w:sz w:val="22"/>
                <w:szCs w:val="22"/>
                <w:rtl/>
              </w:rPr>
              <w:t>חשבונית</w:t>
            </w:r>
            <w:r w:rsidRPr="00FD3964">
              <w:rPr>
                <w:sz w:val="22"/>
                <w:szCs w:val="22"/>
                <w:rtl/>
              </w:rPr>
              <w:t xml:space="preserve">- </w:t>
            </w:r>
            <w:r w:rsidRPr="00FD3964">
              <w:rPr>
                <w:rFonts w:hint="cs"/>
                <w:sz w:val="22"/>
                <w:szCs w:val="22"/>
                <w:rtl/>
              </w:rPr>
              <w:t>אם</w:t>
            </w:r>
            <w:r w:rsidRPr="00FD3964">
              <w:rPr>
                <w:sz w:val="22"/>
                <w:szCs w:val="22"/>
                <w:rtl/>
              </w:rPr>
              <w:t xml:space="preserve"> </w:t>
            </w:r>
            <w:r w:rsidRPr="00FD3964">
              <w:rPr>
                <w:rFonts w:hint="cs"/>
                <w:sz w:val="22"/>
                <w:szCs w:val="22"/>
                <w:rtl/>
              </w:rPr>
              <w:t>לא</w:t>
            </w:r>
            <w:r w:rsidRPr="00FD3964">
              <w:rPr>
                <w:sz w:val="22"/>
                <w:szCs w:val="22"/>
                <w:rtl/>
              </w:rPr>
              <w:t xml:space="preserve"> </w:t>
            </w:r>
            <w:r w:rsidRPr="00FD3964">
              <w:rPr>
                <w:rFonts w:hint="cs"/>
                <w:sz w:val="22"/>
                <w:szCs w:val="22"/>
                <w:rtl/>
              </w:rPr>
              <w:t>נמסרו</w:t>
            </w:r>
            <w:r w:rsidRPr="00FD3964">
              <w:rPr>
                <w:sz w:val="22"/>
                <w:szCs w:val="22"/>
                <w:rtl/>
              </w:rPr>
              <w:t xml:space="preserve"> </w:t>
            </w:r>
            <w:r w:rsidRPr="00FD3964">
              <w:rPr>
                <w:rFonts w:hint="cs"/>
                <w:sz w:val="22"/>
                <w:szCs w:val="22"/>
                <w:rtl/>
              </w:rPr>
              <w:t>לספק</w:t>
            </w:r>
            <w:r w:rsidRPr="00FD3964">
              <w:rPr>
                <w:sz w:val="22"/>
                <w:szCs w:val="22"/>
                <w:rtl/>
              </w:rPr>
              <w:t xml:space="preserve"> </w:t>
            </w:r>
            <w:r w:rsidRPr="00FD3964">
              <w:rPr>
                <w:rFonts w:hint="cs"/>
                <w:sz w:val="22"/>
                <w:szCs w:val="22"/>
                <w:rtl/>
              </w:rPr>
              <w:t>הסתייגויות</w:t>
            </w:r>
            <w:r w:rsidRPr="00FD3964">
              <w:rPr>
                <w:sz w:val="22"/>
                <w:szCs w:val="22"/>
                <w:rtl/>
              </w:rPr>
              <w:t xml:space="preserve"> </w:t>
            </w:r>
            <w:r w:rsidRPr="00FD3964">
              <w:rPr>
                <w:rFonts w:hint="cs"/>
                <w:sz w:val="22"/>
                <w:szCs w:val="22"/>
                <w:rtl/>
              </w:rPr>
              <w:t>על</w:t>
            </w:r>
            <w:r w:rsidRPr="00FD3964">
              <w:rPr>
                <w:sz w:val="22"/>
                <w:szCs w:val="22"/>
                <w:rtl/>
              </w:rPr>
              <w:t xml:space="preserve"> </w:t>
            </w:r>
            <w:r w:rsidRPr="00FD3964">
              <w:rPr>
                <w:rFonts w:hint="cs"/>
                <w:sz w:val="22"/>
                <w:szCs w:val="22"/>
                <w:rtl/>
              </w:rPr>
              <w:t>ביצוע</w:t>
            </w:r>
            <w:r w:rsidRPr="00FD3964">
              <w:rPr>
                <w:sz w:val="22"/>
                <w:szCs w:val="22"/>
                <w:rtl/>
              </w:rPr>
              <w:t xml:space="preserve"> </w:t>
            </w:r>
            <w:r w:rsidRPr="00FD3964">
              <w:rPr>
                <w:rFonts w:hint="cs"/>
                <w:sz w:val="22"/>
                <w:szCs w:val="22"/>
                <w:rtl/>
              </w:rPr>
              <w:t>השירות</w:t>
            </w:r>
            <w:r w:rsidRPr="00FD3964">
              <w:rPr>
                <w:sz w:val="22"/>
                <w:szCs w:val="22"/>
                <w:rtl/>
              </w:rPr>
              <w:t xml:space="preserve"> </w:t>
            </w:r>
            <w:r w:rsidRPr="00FD3964">
              <w:rPr>
                <w:rFonts w:hint="cs"/>
                <w:sz w:val="22"/>
                <w:szCs w:val="22"/>
                <w:rtl/>
              </w:rPr>
              <w:t>בתוך</w:t>
            </w:r>
            <w:r w:rsidRPr="00FD3964">
              <w:rPr>
                <w:sz w:val="22"/>
                <w:szCs w:val="22"/>
                <w:rtl/>
              </w:rPr>
              <w:t xml:space="preserve"> </w:t>
            </w:r>
            <w:r w:rsidRPr="00FD3964">
              <w:rPr>
                <w:sz w:val="22"/>
                <w:szCs w:val="22"/>
                <w:rtl/>
              </w:rPr>
              <w:softHyphen/>
            </w:r>
            <w:r w:rsidRPr="00FD3964">
              <w:rPr>
                <w:rFonts w:hint="cs"/>
                <w:sz w:val="22"/>
                <w:szCs w:val="22"/>
                <w:rtl/>
              </w:rPr>
              <w:t>4</w:t>
            </w:r>
            <w:r w:rsidRPr="00FD3964">
              <w:rPr>
                <w:sz w:val="22"/>
                <w:szCs w:val="22"/>
                <w:rtl/>
              </w:rPr>
              <w:t xml:space="preserve"> </w:t>
            </w:r>
            <w:r w:rsidRPr="00FD3964">
              <w:rPr>
                <w:rFonts w:hint="cs"/>
                <w:sz w:val="22"/>
                <w:szCs w:val="22"/>
                <w:rtl/>
              </w:rPr>
              <w:t>ימי עסקים</w:t>
            </w:r>
            <w:r w:rsidRPr="00FD3964">
              <w:rPr>
                <w:sz w:val="22"/>
                <w:szCs w:val="22"/>
                <w:rtl/>
              </w:rPr>
              <w:t xml:space="preserve"> </w:t>
            </w:r>
            <w:r w:rsidRPr="00FD3964">
              <w:rPr>
                <w:rFonts w:hint="cs"/>
                <w:sz w:val="22"/>
                <w:szCs w:val="22"/>
                <w:rtl/>
              </w:rPr>
              <w:t>ממועד</w:t>
            </w:r>
            <w:r w:rsidRPr="00FD3964">
              <w:rPr>
                <w:sz w:val="22"/>
                <w:szCs w:val="22"/>
                <w:rtl/>
              </w:rPr>
              <w:t xml:space="preserve"> </w:t>
            </w:r>
            <w:r w:rsidRPr="00FD3964">
              <w:rPr>
                <w:rFonts w:hint="cs"/>
                <w:sz w:val="22"/>
                <w:szCs w:val="22"/>
                <w:rtl/>
              </w:rPr>
              <w:t>מסירת</w:t>
            </w:r>
            <w:r w:rsidRPr="00FD3964">
              <w:rPr>
                <w:sz w:val="22"/>
                <w:szCs w:val="22"/>
                <w:rtl/>
              </w:rPr>
              <w:t xml:space="preserve"> </w:t>
            </w:r>
            <w:r w:rsidRPr="00FD3964">
              <w:rPr>
                <w:rFonts w:hint="cs"/>
                <w:sz w:val="22"/>
                <w:szCs w:val="22"/>
                <w:rtl/>
              </w:rPr>
              <w:t>החשבונית</w:t>
            </w:r>
            <w:r w:rsidRPr="00FD3964">
              <w:rPr>
                <w:sz w:val="22"/>
                <w:szCs w:val="22"/>
                <w:rtl/>
              </w:rPr>
              <w:t xml:space="preserve"> </w:t>
            </w:r>
            <w:r w:rsidRPr="00FD3964">
              <w:rPr>
                <w:rFonts w:hint="cs"/>
                <w:sz w:val="22"/>
                <w:szCs w:val="22"/>
                <w:rtl/>
              </w:rPr>
              <w:t>הוא</w:t>
            </w:r>
            <w:r w:rsidRPr="00FD3964">
              <w:rPr>
                <w:sz w:val="22"/>
                <w:szCs w:val="22"/>
                <w:rtl/>
              </w:rPr>
              <w:t xml:space="preserve"> </w:t>
            </w:r>
            <w:r w:rsidRPr="00FD3964">
              <w:rPr>
                <w:rFonts w:hint="cs"/>
                <w:sz w:val="22"/>
                <w:szCs w:val="22"/>
                <w:rtl/>
              </w:rPr>
              <w:t>ייחשב</w:t>
            </w:r>
            <w:r w:rsidRPr="00FD3964">
              <w:rPr>
                <w:sz w:val="22"/>
                <w:szCs w:val="22"/>
                <w:rtl/>
              </w:rPr>
              <w:t xml:space="preserve"> </w:t>
            </w:r>
            <w:r w:rsidRPr="00FD3964">
              <w:rPr>
                <w:rFonts w:hint="cs"/>
                <w:sz w:val="22"/>
                <w:szCs w:val="22"/>
                <w:rtl/>
              </w:rPr>
              <w:t>כמאושר</w:t>
            </w:r>
            <w:r w:rsidRPr="00FD3964">
              <w:rPr>
                <w:sz w:val="22"/>
                <w:szCs w:val="22"/>
                <w:rtl/>
              </w:rPr>
              <w:t xml:space="preserve"> </w:t>
            </w:r>
            <w:r w:rsidRPr="00FD3964">
              <w:rPr>
                <w:rFonts w:hint="cs"/>
                <w:sz w:val="22"/>
                <w:szCs w:val="22"/>
                <w:rtl/>
              </w:rPr>
              <w:t>לתשלום</w:t>
            </w:r>
            <w:r w:rsidRPr="00FD3964">
              <w:rPr>
                <w:sz w:val="22"/>
                <w:szCs w:val="22"/>
                <w:rtl/>
              </w:rPr>
              <w:t xml:space="preserve">. </w:t>
            </w:r>
            <w:r w:rsidRPr="00FD3964">
              <w:rPr>
                <w:rFonts w:hint="cs"/>
                <w:sz w:val="22"/>
                <w:szCs w:val="22"/>
                <w:rtl/>
              </w:rPr>
              <w:t>כל</w:t>
            </w:r>
            <w:r w:rsidRPr="00FD3964">
              <w:rPr>
                <w:sz w:val="22"/>
                <w:szCs w:val="22"/>
                <w:rtl/>
              </w:rPr>
              <w:t xml:space="preserve"> </w:t>
            </w:r>
            <w:r w:rsidRPr="00FD3964">
              <w:rPr>
                <w:rFonts w:hint="cs"/>
                <w:sz w:val="22"/>
                <w:szCs w:val="22"/>
                <w:rtl/>
              </w:rPr>
              <w:t>עיכוב</w:t>
            </w:r>
            <w:r w:rsidRPr="00FD3964">
              <w:rPr>
                <w:sz w:val="22"/>
                <w:szCs w:val="22"/>
                <w:rtl/>
              </w:rPr>
              <w:t xml:space="preserve"> </w:t>
            </w:r>
            <w:r w:rsidRPr="00FD3964">
              <w:rPr>
                <w:rFonts w:hint="cs"/>
                <w:sz w:val="22"/>
                <w:szCs w:val="22"/>
                <w:rtl/>
              </w:rPr>
              <w:t>תשלום</w:t>
            </w:r>
            <w:r w:rsidRPr="00FD3964">
              <w:rPr>
                <w:sz w:val="22"/>
                <w:szCs w:val="22"/>
                <w:rtl/>
              </w:rPr>
              <w:t xml:space="preserve"> </w:t>
            </w:r>
            <w:r w:rsidRPr="00FD3964">
              <w:rPr>
                <w:rFonts w:hint="cs"/>
                <w:sz w:val="22"/>
                <w:szCs w:val="22"/>
                <w:rtl/>
              </w:rPr>
              <w:t>ילווה</w:t>
            </w:r>
            <w:r w:rsidRPr="00FD3964">
              <w:rPr>
                <w:sz w:val="22"/>
                <w:szCs w:val="22"/>
                <w:rtl/>
              </w:rPr>
              <w:t xml:space="preserve"> </w:t>
            </w:r>
            <w:r w:rsidRPr="00FD3964">
              <w:rPr>
                <w:rFonts w:hint="cs"/>
                <w:sz w:val="22"/>
                <w:szCs w:val="22"/>
                <w:rtl/>
              </w:rPr>
              <w:t>בהסבר</w:t>
            </w:r>
            <w:r w:rsidRPr="00FD3964">
              <w:rPr>
                <w:sz w:val="22"/>
                <w:szCs w:val="22"/>
                <w:rtl/>
              </w:rPr>
              <w:t xml:space="preserve"> </w:t>
            </w:r>
            <w:r w:rsidRPr="00FD3964">
              <w:rPr>
                <w:rFonts w:hint="cs"/>
                <w:sz w:val="22"/>
                <w:szCs w:val="22"/>
                <w:rtl/>
              </w:rPr>
              <w:t>בכתב</w:t>
            </w:r>
            <w:r w:rsidRPr="00FD3964">
              <w:rPr>
                <w:sz w:val="22"/>
                <w:szCs w:val="22"/>
                <w:rtl/>
              </w:rPr>
              <w:t xml:space="preserve"> </w:t>
            </w:r>
            <w:r w:rsidRPr="00FD3964">
              <w:rPr>
                <w:rFonts w:hint="cs"/>
                <w:sz w:val="22"/>
                <w:szCs w:val="22"/>
                <w:rtl/>
              </w:rPr>
              <w:t>וזאת</w:t>
            </w:r>
            <w:r w:rsidRPr="00FD3964">
              <w:rPr>
                <w:sz w:val="22"/>
                <w:szCs w:val="22"/>
                <w:rtl/>
              </w:rPr>
              <w:t xml:space="preserve"> </w:t>
            </w:r>
            <w:r w:rsidRPr="00FD3964">
              <w:rPr>
                <w:rFonts w:hint="cs"/>
                <w:sz w:val="22"/>
                <w:szCs w:val="22"/>
                <w:rtl/>
              </w:rPr>
              <w:t>תוך</w:t>
            </w:r>
            <w:r w:rsidRPr="00FD3964">
              <w:rPr>
                <w:sz w:val="22"/>
                <w:szCs w:val="22"/>
                <w:rtl/>
              </w:rPr>
              <w:t xml:space="preserve"> </w:t>
            </w:r>
            <w:r w:rsidRPr="00FD3964">
              <w:rPr>
                <w:rFonts w:hint="cs"/>
                <w:sz w:val="22"/>
                <w:szCs w:val="22"/>
                <w:rtl/>
              </w:rPr>
              <w:t>שבעה</w:t>
            </w:r>
            <w:r w:rsidRPr="00FD3964">
              <w:rPr>
                <w:sz w:val="22"/>
                <w:szCs w:val="22"/>
                <w:rtl/>
              </w:rPr>
              <w:t xml:space="preserve"> </w:t>
            </w:r>
            <w:r w:rsidRPr="00FD3964">
              <w:rPr>
                <w:rFonts w:hint="cs"/>
                <w:sz w:val="22"/>
                <w:szCs w:val="22"/>
                <w:rtl/>
              </w:rPr>
              <w:t>ימים</w:t>
            </w:r>
            <w:r w:rsidRPr="00FD3964">
              <w:rPr>
                <w:sz w:val="22"/>
                <w:szCs w:val="22"/>
                <w:rtl/>
              </w:rPr>
              <w:t xml:space="preserve">. </w:t>
            </w:r>
            <w:r w:rsidRPr="00FD3964">
              <w:rPr>
                <w:rFonts w:hint="cs"/>
                <w:sz w:val="22"/>
                <w:szCs w:val="22"/>
                <w:rtl/>
              </w:rPr>
              <w:t>בכל</w:t>
            </w:r>
            <w:r w:rsidRPr="00FD3964">
              <w:rPr>
                <w:sz w:val="22"/>
                <w:szCs w:val="22"/>
                <w:rtl/>
              </w:rPr>
              <w:t xml:space="preserve"> </w:t>
            </w:r>
            <w:r w:rsidRPr="00FD3964">
              <w:rPr>
                <w:rFonts w:hint="cs"/>
                <w:sz w:val="22"/>
                <w:szCs w:val="22"/>
                <w:rtl/>
              </w:rPr>
              <w:t>מקרה</w:t>
            </w:r>
            <w:r w:rsidRPr="00FD3964">
              <w:rPr>
                <w:sz w:val="22"/>
                <w:szCs w:val="22"/>
                <w:rtl/>
              </w:rPr>
              <w:t xml:space="preserve">, </w:t>
            </w:r>
            <w:r w:rsidRPr="00FD3964">
              <w:rPr>
                <w:rFonts w:hint="cs"/>
                <w:sz w:val="22"/>
                <w:szCs w:val="22"/>
                <w:rtl/>
              </w:rPr>
              <w:t>סכום</w:t>
            </w:r>
            <w:r w:rsidRPr="00FD3964">
              <w:rPr>
                <w:sz w:val="22"/>
                <w:szCs w:val="22"/>
                <w:rtl/>
              </w:rPr>
              <w:t xml:space="preserve"> </w:t>
            </w:r>
            <w:r w:rsidRPr="00FD3964">
              <w:rPr>
                <w:rFonts w:hint="cs"/>
                <w:sz w:val="22"/>
                <w:szCs w:val="22"/>
                <w:rtl/>
              </w:rPr>
              <w:t>שאינו</w:t>
            </w:r>
            <w:r w:rsidRPr="00FD3964">
              <w:rPr>
                <w:sz w:val="22"/>
                <w:szCs w:val="22"/>
                <w:rtl/>
              </w:rPr>
              <w:t xml:space="preserve"> </w:t>
            </w:r>
            <w:r w:rsidRPr="00FD3964">
              <w:rPr>
                <w:rFonts w:hint="cs"/>
                <w:sz w:val="22"/>
                <w:szCs w:val="22"/>
                <w:rtl/>
              </w:rPr>
              <w:t>שנוי</w:t>
            </w:r>
            <w:r w:rsidRPr="00FD3964">
              <w:rPr>
                <w:sz w:val="22"/>
                <w:szCs w:val="22"/>
                <w:rtl/>
              </w:rPr>
              <w:t xml:space="preserve"> </w:t>
            </w:r>
            <w:r w:rsidRPr="00FD3964">
              <w:rPr>
                <w:rFonts w:hint="cs"/>
                <w:sz w:val="22"/>
                <w:szCs w:val="22"/>
                <w:rtl/>
              </w:rPr>
              <w:t>במחלוקת</w:t>
            </w:r>
            <w:r w:rsidRPr="00FD3964">
              <w:rPr>
                <w:sz w:val="22"/>
                <w:szCs w:val="22"/>
                <w:rtl/>
              </w:rPr>
              <w:t xml:space="preserve"> </w:t>
            </w:r>
            <w:r w:rsidRPr="00FD3964">
              <w:rPr>
                <w:rFonts w:hint="cs"/>
                <w:sz w:val="22"/>
                <w:szCs w:val="22"/>
                <w:rtl/>
              </w:rPr>
              <w:t>ישולם</w:t>
            </w:r>
            <w:r w:rsidRPr="00FD3964">
              <w:rPr>
                <w:sz w:val="22"/>
                <w:szCs w:val="22"/>
                <w:rtl/>
              </w:rPr>
              <w:t xml:space="preserve"> </w:t>
            </w:r>
            <w:r w:rsidRPr="00FD3964">
              <w:rPr>
                <w:rFonts w:hint="cs"/>
                <w:sz w:val="22"/>
                <w:szCs w:val="22"/>
                <w:rtl/>
              </w:rPr>
              <w:t>לספק</w:t>
            </w:r>
            <w:r w:rsidRPr="00FD3964">
              <w:rPr>
                <w:sz w:val="22"/>
                <w:szCs w:val="22"/>
                <w:rtl/>
              </w:rPr>
              <w:t xml:space="preserve"> </w:t>
            </w:r>
            <w:r w:rsidRPr="00FD3964">
              <w:rPr>
                <w:rFonts w:hint="cs"/>
                <w:sz w:val="22"/>
                <w:szCs w:val="22"/>
                <w:rtl/>
              </w:rPr>
              <w:t>על</w:t>
            </w:r>
            <w:r w:rsidRPr="00FD3964">
              <w:rPr>
                <w:sz w:val="22"/>
                <w:szCs w:val="22"/>
                <w:rtl/>
              </w:rPr>
              <w:t xml:space="preserve"> </w:t>
            </w:r>
            <w:r w:rsidRPr="00FD3964">
              <w:rPr>
                <w:rFonts w:hint="cs"/>
                <w:sz w:val="22"/>
                <w:szCs w:val="22"/>
                <w:rtl/>
              </w:rPr>
              <w:t>פי</w:t>
            </w:r>
            <w:r w:rsidRPr="00FD3964">
              <w:rPr>
                <w:sz w:val="22"/>
                <w:szCs w:val="22"/>
                <w:rtl/>
              </w:rPr>
              <w:t xml:space="preserve"> </w:t>
            </w:r>
            <w:r w:rsidRPr="00FD3964">
              <w:rPr>
                <w:rFonts w:hint="cs"/>
                <w:sz w:val="22"/>
                <w:szCs w:val="22"/>
                <w:rtl/>
              </w:rPr>
              <w:t>החוזה</w:t>
            </w:r>
            <w:r w:rsidRPr="00FD3964">
              <w:rPr>
                <w:sz w:val="22"/>
                <w:szCs w:val="22"/>
                <w:rtl/>
              </w:rPr>
              <w:t xml:space="preserve"> </w:t>
            </w:r>
            <w:r w:rsidRPr="00FD3964">
              <w:rPr>
                <w:rFonts w:hint="cs"/>
                <w:sz w:val="22"/>
                <w:szCs w:val="22"/>
                <w:rtl/>
              </w:rPr>
              <w:t>במועדו</w:t>
            </w:r>
            <w:r w:rsidRPr="00FD3964">
              <w:rPr>
                <w:sz w:val="22"/>
                <w:szCs w:val="22"/>
                <w:rtl/>
              </w:rPr>
              <w:t xml:space="preserve">. </w:t>
            </w:r>
            <w:r w:rsidRPr="00FD3964">
              <w:rPr>
                <w:rFonts w:hint="cs"/>
                <w:sz w:val="22"/>
                <w:szCs w:val="22"/>
                <w:rtl/>
              </w:rPr>
              <w:t>סכום</w:t>
            </w:r>
            <w:r w:rsidRPr="00FD3964">
              <w:rPr>
                <w:sz w:val="22"/>
                <w:szCs w:val="22"/>
                <w:rtl/>
              </w:rPr>
              <w:t xml:space="preserve"> </w:t>
            </w:r>
            <w:r w:rsidRPr="00FD3964">
              <w:rPr>
                <w:rFonts w:hint="cs"/>
                <w:sz w:val="22"/>
                <w:szCs w:val="22"/>
                <w:rtl/>
              </w:rPr>
              <w:t>במחלוקת</w:t>
            </w:r>
            <w:r w:rsidRPr="00FD3964">
              <w:rPr>
                <w:sz w:val="22"/>
                <w:szCs w:val="22"/>
                <w:rtl/>
              </w:rPr>
              <w:t xml:space="preserve"> </w:t>
            </w:r>
            <w:r w:rsidRPr="00FD3964">
              <w:rPr>
                <w:rFonts w:hint="cs"/>
                <w:sz w:val="22"/>
                <w:szCs w:val="22"/>
                <w:rtl/>
              </w:rPr>
              <w:t>יועבר</w:t>
            </w:r>
            <w:r w:rsidRPr="00FD3964">
              <w:rPr>
                <w:sz w:val="22"/>
                <w:szCs w:val="22"/>
                <w:rtl/>
              </w:rPr>
              <w:t xml:space="preserve"> </w:t>
            </w:r>
            <w:r w:rsidRPr="00FD3964">
              <w:rPr>
                <w:rFonts w:hint="cs"/>
                <w:sz w:val="22"/>
                <w:szCs w:val="22"/>
                <w:rtl/>
              </w:rPr>
              <w:t>ליישוב</w:t>
            </w:r>
            <w:r w:rsidRPr="00FD3964">
              <w:rPr>
                <w:sz w:val="22"/>
                <w:szCs w:val="22"/>
                <w:rtl/>
              </w:rPr>
              <w:t xml:space="preserve"> </w:t>
            </w:r>
            <w:r w:rsidRPr="00FD3964">
              <w:rPr>
                <w:rFonts w:hint="cs"/>
                <w:sz w:val="22"/>
                <w:szCs w:val="22"/>
                <w:rtl/>
              </w:rPr>
              <w:t>סכסוכים</w:t>
            </w:r>
            <w:r w:rsidRPr="00FD3964">
              <w:rPr>
                <w:sz w:val="22"/>
                <w:szCs w:val="22"/>
                <w:rtl/>
              </w:rPr>
              <w:t xml:space="preserve"> </w:t>
            </w:r>
            <w:r w:rsidRPr="00FD3964">
              <w:rPr>
                <w:rFonts w:hint="cs"/>
                <w:sz w:val="22"/>
                <w:szCs w:val="22"/>
                <w:rtl/>
              </w:rPr>
              <w:t>על</w:t>
            </w:r>
            <w:r w:rsidRPr="00FD3964">
              <w:rPr>
                <w:sz w:val="22"/>
                <w:szCs w:val="22"/>
                <w:rtl/>
              </w:rPr>
              <w:t xml:space="preserve"> </w:t>
            </w:r>
            <w:r w:rsidRPr="00FD3964">
              <w:rPr>
                <w:rFonts w:hint="cs"/>
                <w:sz w:val="22"/>
                <w:szCs w:val="22"/>
                <w:rtl/>
              </w:rPr>
              <w:t>פי</w:t>
            </w:r>
            <w:r w:rsidRPr="00FD3964">
              <w:rPr>
                <w:sz w:val="22"/>
                <w:szCs w:val="22"/>
                <w:rtl/>
              </w:rPr>
              <w:t xml:space="preserve"> </w:t>
            </w:r>
            <w:r w:rsidRPr="00FD3964">
              <w:rPr>
                <w:rFonts w:hint="cs"/>
                <w:sz w:val="22"/>
                <w:szCs w:val="22"/>
                <w:rtl/>
              </w:rPr>
              <w:t>תנאי</w:t>
            </w:r>
            <w:r w:rsidRPr="00FD3964">
              <w:rPr>
                <w:sz w:val="22"/>
                <w:szCs w:val="22"/>
                <w:rtl/>
              </w:rPr>
              <w:t xml:space="preserve"> </w:t>
            </w:r>
            <w:r w:rsidRPr="00FD3964">
              <w:rPr>
                <w:rFonts w:hint="cs"/>
                <w:sz w:val="22"/>
                <w:szCs w:val="22"/>
                <w:rtl/>
              </w:rPr>
              <w:t>ההסכם</w:t>
            </w:r>
            <w:r w:rsidRPr="00FD3964">
              <w:rPr>
                <w:sz w:val="22"/>
                <w:szCs w:val="22"/>
                <w:rtl/>
              </w:rPr>
              <w:t>.</w:t>
            </w:r>
          </w:p>
        </w:tc>
        <w:tc>
          <w:tcPr>
            <w:tcW w:w="1559" w:type="dxa"/>
            <w:shd w:val="clear" w:color="auto" w:fill="auto"/>
          </w:tcPr>
          <w:p w14:paraId="78FF2BDA" w14:textId="77777777" w:rsidR="00C1203F" w:rsidRPr="00946428" w:rsidRDefault="00C1203F" w:rsidP="00C1203F">
            <w:pPr>
              <w:spacing w:after="0"/>
              <w:rPr>
                <w:sz w:val="22"/>
                <w:szCs w:val="22"/>
                <w:rtl/>
              </w:rPr>
            </w:pPr>
            <w:r>
              <w:rPr>
                <w:rFonts w:hint="cs"/>
                <w:sz w:val="22"/>
                <w:szCs w:val="22"/>
                <w:rtl/>
              </w:rPr>
              <w:t>15.2, 15.6</w:t>
            </w:r>
          </w:p>
        </w:tc>
        <w:tc>
          <w:tcPr>
            <w:tcW w:w="851" w:type="dxa"/>
          </w:tcPr>
          <w:p w14:paraId="704239E9" w14:textId="77777777" w:rsidR="00C1203F" w:rsidRPr="00946428" w:rsidRDefault="00C1203F" w:rsidP="00C1203F">
            <w:pPr>
              <w:numPr>
                <w:ilvl w:val="0"/>
                <w:numId w:val="18"/>
              </w:numPr>
              <w:spacing w:after="0"/>
              <w:ind w:left="57" w:right="227" w:firstLine="0"/>
              <w:rPr>
                <w:sz w:val="22"/>
                <w:szCs w:val="22"/>
                <w:rtl/>
              </w:rPr>
            </w:pPr>
          </w:p>
        </w:tc>
      </w:tr>
      <w:tr w:rsidR="00C1203F" w:rsidRPr="00946428" w14:paraId="76EF2480" w14:textId="77777777" w:rsidTr="00162F5E">
        <w:trPr>
          <w:trHeight w:val="555"/>
        </w:trPr>
        <w:tc>
          <w:tcPr>
            <w:tcW w:w="3261" w:type="dxa"/>
          </w:tcPr>
          <w:p w14:paraId="266824F6" w14:textId="77777777" w:rsidR="00C1203F" w:rsidRPr="00946428" w:rsidRDefault="00C1203F" w:rsidP="00C1203F">
            <w:pPr>
              <w:spacing w:after="0"/>
              <w:rPr>
                <w:sz w:val="22"/>
                <w:szCs w:val="22"/>
                <w:rtl/>
              </w:rPr>
            </w:pPr>
            <w:r>
              <w:rPr>
                <w:rFonts w:hint="cs"/>
                <w:sz w:val="22"/>
                <w:szCs w:val="22"/>
                <w:rtl/>
              </w:rPr>
              <w:t>אין שינוי מהוראות החוזה</w:t>
            </w:r>
          </w:p>
        </w:tc>
        <w:tc>
          <w:tcPr>
            <w:tcW w:w="4111" w:type="dxa"/>
            <w:shd w:val="clear" w:color="auto" w:fill="auto"/>
          </w:tcPr>
          <w:p w14:paraId="045EBCC0" w14:textId="77777777" w:rsidR="00C1203F" w:rsidRPr="00946428" w:rsidRDefault="00C1203F" w:rsidP="00C1203F">
            <w:pPr>
              <w:spacing w:after="0"/>
              <w:rPr>
                <w:sz w:val="22"/>
                <w:szCs w:val="22"/>
                <w:rtl/>
              </w:rPr>
            </w:pPr>
            <w:r w:rsidRPr="00946428">
              <w:rPr>
                <w:sz w:val="22"/>
                <w:szCs w:val="22"/>
                <w:rtl/>
              </w:rPr>
              <w:t xml:space="preserve">למרות האמור בסעיף 16.2, נבקש הבהרתכם כי חילוט ערבות הביצוע יעשה (1) בכפוף להוראות הדין, לרבות הוראת תכ"מ מס' 7.7.1; (2) בגין הפרה יסודית של הספק שלא </w:t>
            </w:r>
            <w:r w:rsidRPr="00946428">
              <w:rPr>
                <w:sz w:val="22"/>
                <w:szCs w:val="22"/>
                <w:rtl/>
              </w:rPr>
              <w:lastRenderedPageBreak/>
              <w:t>תוקנה בתוך מסגרת הזמן הקבועה בסעיף 20.3.1 להסכם; (3) בסכום השווה לנזק שנגרם בפועל למזמין כתוצאה מההפרה היסודית.</w:t>
            </w:r>
          </w:p>
        </w:tc>
        <w:tc>
          <w:tcPr>
            <w:tcW w:w="1559" w:type="dxa"/>
            <w:shd w:val="clear" w:color="auto" w:fill="auto"/>
          </w:tcPr>
          <w:p w14:paraId="417BBAE3" w14:textId="77777777" w:rsidR="00C1203F" w:rsidRPr="00946428" w:rsidRDefault="00C1203F" w:rsidP="00C1203F">
            <w:pPr>
              <w:spacing w:after="0"/>
              <w:rPr>
                <w:sz w:val="22"/>
                <w:szCs w:val="22"/>
                <w:rtl/>
              </w:rPr>
            </w:pPr>
            <w:r w:rsidRPr="00946428">
              <w:rPr>
                <w:sz w:val="22"/>
                <w:szCs w:val="22"/>
                <w:rtl/>
              </w:rPr>
              <w:lastRenderedPageBreak/>
              <w:t>16.2</w:t>
            </w:r>
          </w:p>
        </w:tc>
        <w:tc>
          <w:tcPr>
            <w:tcW w:w="851" w:type="dxa"/>
          </w:tcPr>
          <w:p w14:paraId="42BD6597" w14:textId="77777777" w:rsidR="00C1203F" w:rsidRPr="00946428" w:rsidRDefault="00C1203F" w:rsidP="00C1203F">
            <w:pPr>
              <w:numPr>
                <w:ilvl w:val="0"/>
                <w:numId w:val="18"/>
              </w:numPr>
              <w:spacing w:after="0"/>
              <w:ind w:left="57" w:right="227" w:firstLine="0"/>
              <w:rPr>
                <w:sz w:val="22"/>
                <w:szCs w:val="22"/>
                <w:rtl/>
              </w:rPr>
            </w:pPr>
          </w:p>
        </w:tc>
      </w:tr>
      <w:tr w:rsidR="00C1203F" w:rsidRPr="00946428" w14:paraId="6219AA2E" w14:textId="77777777" w:rsidTr="00162F5E">
        <w:trPr>
          <w:trHeight w:val="555"/>
        </w:trPr>
        <w:tc>
          <w:tcPr>
            <w:tcW w:w="3261" w:type="dxa"/>
          </w:tcPr>
          <w:p w14:paraId="4F5829C0" w14:textId="77777777" w:rsidR="00C1203F" w:rsidRPr="00946428" w:rsidRDefault="00C1203F" w:rsidP="00C1203F">
            <w:pPr>
              <w:spacing w:after="0"/>
              <w:rPr>
                <w:sz w:val="22"/>
                <w:szCs w:val="22"/>
                <w:rtl/>
              </w:rPr>
            </w:pPr>
            <w:r>
              <w:rPr>
                <w:rFonts w:hint="cs"/>
                <w:sz w:val="22"/>
                <w:szCs w:val="22"/>
                <w:rtl/>
              </w:rPr>
              <w:lastRenderedPageBreak/>
              <w:t>אין שינוי מהוראות החוזה. המזמין כפוף לכללי המשפט המנהלי, לרבות ביצוע שימוע טרם חילוט ערבויות.</w:t>
            </w:r>
          </w:p>
        </w:tc>
        <w:tc>
          <w:tcPr>
            <w:tcW w:w="4111" w:type="dxa"/>
            <w:shd w:val="clear" w:color="auto" w:fill="auto"/>
          </w:tcPr>
          <w:p w14:paraId="04469048" w14:textId="77777777" w:rsidR="00C1203F" w:rsidRPr="00946428" w:rsidRDefault="00C1203F" w:rsidP="00C1203F">
            <w:pPr>
              <w:spacing w:after="0"/>
              <w:rPr>
                <w:sz w:val="22"/>
                <w:szCs w:val="22"/>
                <w:rtl/>
              </w:rPr>
            </w:pPr>
            <w:r w:rsidRPr="00EE15FF">
              <w:rPr>
                <w:rFonts w:hint="cs"/>
                <w:sz w:val="22"/>
                <w:szCs w:val="22"/>
                <w:rtl/>
              </w:rPr>
              <w:t>נבקש כי תינתן לספק התראה מראש ובכתב בטרם חילוט הערבות</w:t>
            </w:r>
          </w:p>
        </w:tc>
        <w:tc>
          <w:tcPr>
            <w:tcW w:w="1559" w:type="dxa"/>
            <w:shd w:val="clear" w:color="auto" w:fill="auto"/>
          </w:tcPr>
          <w:p w14:paraId="2219D25B" w14:textId="77777777" w:rsidR="00C1203F" w:rsidRPr="00946428" w:rsidRDefault="00C1203F" w:rsidP="00C1203F">
            <w:pPr>
              <w:spacing w:after="0"/>
              <w:rPr>
                <w:sz w:val="22"/>
                <w:szCs w:val="22"/>
                <w:rtl/>
              </w:rPr>
            </w:pPr>
            <w:r>
              <w:rPr>
                <w:rFonts w:hint="cs"/>
                <w:sz w:val="22"/>
                <w:szCs w:val="22"/>
                <w:rtl/>
              </w:rPr>
              <w:t>16.2</w:t>
            </w:r>
          </w:p>
        </w:tc>
        <w:tc>
          <w:tcPr>
            <w:tcW w:w="851" w:type="dxa"/>
          </w:tcPr>
          <w:p w14:paraId="53A7A960" w14:textId="77777777" w:rsidR="00C1203F" w:rsidRPr="00946428" w:rsidRDefault="00C1203F" w:rsidP="00C1203F">
            <w:pPr>
              <w:numPr>
                <w:ilvl w:val="0"/>
                <w:numId w:val="18"/>
              </w:numPr>
              <w:spacing w:after="0"/>
              <w:ind w:left="57" w:right="227" w:firstLine="0"/>
              <w:rPr>
                <w:sz w:val="22"/>
                <w:szCs w:val="22"/>
                <w:rtl/>
              </w:rPr>
            </w:pPr>
          </w:p>
        </w:tc>
      </w:tr>
      <w:tr w:rsidR="00C93C15" w:rsidRPr="00946428" w14:paraId="585E97D9" w14:textId="77777777" w:rsidTr="00162F5E">
        <w:trPr>
          <w:trHeight w:val="555"/>
        </w:trPr>
        <w:tc>
          <w:tcPr>
            <w:tcW w:w="3261" w:type="dxa"/>
          </w:tcPr>
          <w:p w14:paraId="0DA28C8B" w14:textId="77777777" w:rsidR="00C93C15" w:rsidRPr="00946428" w:rsidRDefault="00C93C15" w:rsidP="00C93C15">
            <w:pPr>
              <w:spacing w:after="0"/>
              <w:rPr>
                <w:sz w:val="22"/>
                <w:szCs w:val="22"/>
                <w:rtl/>
              </w:rPr>
            </w:pPr>
            <w:r>
              <w:rPr>
                <w:rFonts w:hint="cs"/>
                <w:sz w:val="22"/>
                <w:szCs w:val="22"/>
                <w:rtl/>
              </w:rPr>
              <w:t>אין שינוי מהוראות החוזה</w:t>
            </w:r>
          </w:p>
        </w:tc>
        <w:tc>
          <w:tcPr>
            <w:tcW w:w="4111" w:type="dxa"/>
            <w:shd w:val="clear" w:color="auto" w:fill="auto"/>
          </w:tcPr>
          <w:p w14:paraId="2FF65E34" w14:textId="77777777" w:rsidR="00C93C15" w:rsidRPr="00946428" w:rsidRDefault="00C93C15" w:rsidP="00C93C15">
            <w:pPr>
              <w:spacing w:after="0"/>
              <w:rPr>
                <w:sz w:val="22"/>
                <w:szCs w:val="22"/>
                <w:rtl/>
              </w:rPr>
            </w:pPr>
            <w:r w:rsidRPr="00946428">
              <w:rPr>
                <w:sz w:val="22"/>
                <w:szCs w:val="22"/>
                <w:rtl/>
              </w:rPr>
              <w:t xml:space="preserve">המונח "לשביעות רצון מלאה" הינו מונח סובייקטיבי העלול ליצור מחלוקות מיותרות בין הצדדים בבואם לקבוע את עמידתם בהוראות ההסכם. לאור זאת, נבקש להבהיר כי לצורך הסכם זה, משמעות מונחים כגון "לשביעות רצון מלאה" יהיה ביצוע התחייבויות הספק בהתאם להוראות הרלבנטיות במסמכי ההסכם על כלל נספחיו. </w:t>
            </w:r>
          </w:p>
        </w:tc>
        <w:tc>
          <w:tcPr>
            <w:tcW w:w="1559" w:type="dxa"/>
            <w:shd w:val="clear" w:color="auto" w:fill="auto"/>
          </w:tcPr>
          <w:p w14:paraId="1988C317" w14:textId="77777777" w:rsidR="00C93C15" w:rsidRPr="00946428" w:rsidRDefault="00C93C15" w:rsidP="00C93C15">
            <w:pPr>
              <w:spacing w:after="0"/>
              <w:rPr>
                <w:sz w:val="22"/>
                <w:szCs w:val="22"/>
                <w:rtl/>
              </w:rPr>
            </w:pPr>
            <w:r w:rsidRPr="00946428">
              <w:rPr>
                <w:sz w:val="22"/>
                <w:szCs w:val="22"/>
                <w:rtl/>
              </w:rPr>
              <w:t>16.4</w:t>
            </w:r>
          </w:p>
        </w:tc>
        <w:tc>
          <w:tcPr>
            <w:tcW w:w="851" w:type="dxa"/>
          </w:tcPr>
          <w:p w14:paraId="2EB106CC" w14:textId="77777777" w:rsidR="00C93C15" w:rsidRPr="00946428" w:rsidRDefault="00C93C15" w:rsidP="00C93C15">
            <w:pPr>
              <w:numPr>
                <w:ilvl w:val="0"/>
                <w:numId w:val="18"/>
              </w:numPr>
              <w:spacing w:after="0"/>
              <w:ind w:left="57" w:right="227" w:firstLine="0"/>
              <w:rPr>
                <w:sz w:val="22"/>
                <w:szCs w:val="22"/>
                <w:rtl/>
              </w:rPr>
            </w:pPr>
          </w:p>
        </w:tc>
      </w:tr>
      <w:tr w:rsidR="00C93C15" w:rsidRPr="00946428" w14:paraId="79FDE17D" w14:textId="77777777" w:rsidTr="00162F5E">
        <w:trPr>
          <w:trHeight w:val="555"/>
        </w:trPr>
        <w:tc>
          <w:tcPr>
            <w:tcW w:w="3261" w:type="dxa"/>
          </w:tcPr>
          <w:p w14:paraId="3FF45492" w14:textId="77777777" w:rsidR="00C93C15" w:rsidRPr="00946428" w:rsidRDefault="00C93C15" w:rsidP="00C93C15">
            <w:pPr>
              <w:spacing w:after="0"/>
              <w:rPr>
                <w:sz w:val="22"/>
                <w:szCs w:val="22"/>
                <w:rtl/>
              </w:rPr>
            </w:pPr>
            <w:r>
              <w:rPr>
                <w:rFonts w:hint="cs"/>
                <w:sz w:val="22"/>
                <w:szCs w:val="22"/>
                <w:rtl/>
              </w:rPr>
              <w:t>אין שינוי מהוראות החוזה</w:t>
            </w:r>
          </w:p>
        </w:tc>
        <w:tc>
          <w:tcPr>
            <w:tcW w:w="4111" w:type="dxa"/>
            <w:shd w:val="clear" w:color="auto" w:fill="auto"/>
          </w:tcPr>
          <w:p w14:paraId="1B5D3EBB" w14:textId="77777777" w:rsidR="00C93C15" w:rsidRPr="00946428" w:rsidRDefault="00C93C15" w:rsidP="00C93C15">
            <w:pPr>
              <w:spacing w:after="0"/>
              <w:rPr>
                <w:sz w:val="22"/>
                <w:szCs w:val="22"/>
                <w:rtl/>
              </w:rPr>
            </w:pPr>
            <w:r w:rsidRPr="00EE15FF">
              <w:rPr>
                <w:rFonts w:hint="cs"/>
                <w:sz w:val="22"/>
                <w:szCs w:val="22"/>
                <w:rtl/>
              </w:rPr>
              <w:t>נבקש להחליף המילים: לשביעות רצונו המלאה של המזמין" במילים: "בהתאם להוראות הסכם זה". שביעות רצון הינו מונח אמורפי שאינו ניתן למדידה אובייקטיבית</w:t>
            </w:r>
          </w:p>
        </w:tc>
        <w:tc>
          <w:tcPr>
            <w:tcW w:w="1559" w:type="dxa"/>
            <w:shd w:val="clear" w:color="auto" w:fill="auto"/>
          </w:tcPr>
          <w:p w14:paraId="633C4FAB" w14:textId="77777777" w:rsidR="00C93C15" w:rsidRPr="00EE15FF" w:rsidRDefault="00C93C15" w:rsidP="00C93C15">
            <w:pPr>
              <w:spacing w:after="0"/>
              <w:rPr>
                <w:sz w:val="22"/>
                <w:szCs w:val="22"/>
              </w:rPr>
            </w:pPr>
            <w:r w:rsidRPr="00EE15FF">
              <w:rPr>
                <w:rFonts w:hint="cs"/>
                <w:sz w:val="22"/>
                <w:szCs w:val="22"/>
                <w:rtl/>
              </w:rPr>
              <w:t>16.4, 16.5</w:t>
            </w:r>
          </w:p>
          <w:p w14:paraId="1BC934C1" w14:textId="77777777" w:rsidR="00C93C15" w:rsidRPr="00EE15FF" w:rsidRDefault="00C93C15" w:rsidP="00C93C15">
            <w:pPr>
              <w:spacing w:after="0"/>
              <w:rPr>
                <w:sz w:val="22"/>
                <w:szCs w:val="22"/>
                <w:rtl/>
              </w:rPr>
            </w:pPr>
            <w:r w:rsidRPr="00EE15FF">
              <w:rPr>
                <w:sz w:val="22"/>
                <w:szCs w:val="22"/>
              </w:rPr>
              <w:t>21.5</w:t>
            </w:r>
          </w:p>
          <w:p w14:paraId="10F99D98" w14:textId="77777777" w:rsidR="00C93C15" w:rsidRPr="00946428" w:rsidRDefault="00C93C15" w:rsidP="00C93C15">
            <w:pPr>
              <w:spacing w:after="0"/>
              <w:rPr>
                <w:sz w:val="22"/>
                <w:szCs w:val="22"/>
                <w:rtl/>
              </w:rPr>
            </w:pPr>
            <w:r w:rsidRPr="00EE15FF">
              <w:rPr>
                <w:rFonts w:hint="cs"/>
                <w:sz w:val="22"/>
                <w:szCs w:val="22"/>
                <w:rtl/>
              </w:rPr>
              <w:t>21.13</w:t>
            </w:r>
          </w:p>
        </w:tc>
        <w:tc>
          <w:tcPr>
            <w:tcW w:w="851" w:type="dxa"/>
          </w:tcPr>
          <w:p w14:paraId="531F7CA7" w14:textId="77777777" w:rsidR="00C93C15" w:rsidRPr="00946428" w:rsidRDefault="00C93C15" w:rsidP="00C93C15">
            <w:pPr>
              <w:numPr>
                <w:ilvl w:val="0"/>
                <w:numId w:val="18"/>
              </w:numPr>
              <w:spacing w:after="0"/>
              <w:ind w:left="57" w:right="227" w:firstLine="0"/>
              <w:rPr>
                <w:sz w:val="22"/>
                <w:szCs w:val="22"/>
                <w:rtl/>
              </w:rPr>
            </w:pPr>
          </w:p>
        </w:tc>
      </w:tr>
      <w:tr w:rsidR="00C93C15" w:rsidRPr="00946428" w14:paraId="7A0F464F" w14:textId="77777777" w:rsidTr="00162F5E">
        <w:trPr>
          <w:trHeight w:val="555"/>
        </w:trPr>
        <w:tc>
          <w:tcPr>
            <w:tcW w:w="3261" w:type="dxa"/>
          </w:tcPr>
          <w:p w14:paraId="1BC07BE9" w14:textId="77777777" w:rsidR="00C93C15" w:rsidRPr="00946428" w:rsidRDefault="00C93C15" w:rsidP="00C93C15">
            <w:pPr>
              <w:spacing w:after="0"/>
              <w:rPr>
                <w:sz w:val="22"/>
                <w:szCs w:val="22"/>
                <w:rtl/>
              </w:rPr>
            </w:pPr>
            <w:r>
              <w:rPr>
                <w:rFonts w:hint="cs"/>
                <w:sz w:val="22"/>
                <w:szCs w:val="22"/>
                <w:rtl/>
              </w:rPr>
              <w:t>אין שינוי מהוראות החוזה</w:t>
            </w:r>
          </w:p>
        </w:tc>
        <w:tc>
          <w:tcPr>
            <w:tcW w:w="4111" w:type="dxa"/>
            <w:shd w:val="clear" w:color="auto" w:fill="auto"/>
          </w:tcPr>
          <w:p w14:paraId="425E6B17" w14:textId="77777777" w:rsidR="00C93C15" w:rsidRPr="00946428" w:rsidRDefault="00C93C15" w:rsidP="00C93C15">
            <w:pPr>
              <w:spacing w:after="0"/>
              <w:rPr>
                <w:sz w:val="22"/>
                <w:szCs w:val="22"/>
                <w:rtl/>
              </w:rPr>
            </w:pPr>
            <w:r w:rsidRPr="00946428">
              <w:rPr>
                <w:sz w:val="22"/>
                <w:szCs w:val="22"/>
                <w:rtl/>
              </w:rPr>
              <w:t>נבקשכם כי יובהר כי החילוט הינו בכפוף לסעיף מגבלת החבות (על מנת להימנע מכפל פיצוי)</w:t>
            </w:r>
          </w:p>
        </w:tc>
        <w:tc>
          <w:tcPr>
            <w:tcW w:w="1559" w:type="dxa"/>
            <w:shd w:val="clear" w:color="auto" w:fill="auto"/>
          </w:tcPr>
          <w:p w14:paraId="3B3F3C34" w14:textId="77777777" w:rsidR="00C93C15" w:rsidRPr="00946428" w:rsidRDefault="00C93C15" w:rsidP="00C93C15">
            <w:pPr>
              <w:spacing w:after="0"/>
              <w:rPr>
                <w:sz w:val="22"/>
                <w:szCs w:val="22"/>
                <w:rtl/>
              </w:rPr>
            </w:pPr>
            <w:r w:rsidRPr="00946428">
              <w:rPr>
                <w:sz w:val="22"/>
                <w:szCs w:val="22"/>
                <w:rtl/>
              </w:rPr>
              <w:t>16.6</w:t>
            </w:r>
          </w:p>
        </w:tc>
        <w:tc>
          <w:tcPr>
            <w:tcW w:w="851" w:type="dxa"/>
          </w:tcPr>
          <w:p w14:paraId="03F5717C" w14:textId="77777777" w:rsidR="00C93C15" w:rsidRPr="00946428" w:rsidRDefault="00C93C15" w:rsidP="00C93C15">
            <w:pPr>
              <w:numPr>
                <w:ilvl w:val="0"/>
                <w:numId w:val="18"/>
              </w:numPr>
              <w:spacing w:after="0"/>
              <w:ind w:left="57" w:right="227" w:firstLine="0"/>
              <w:rPr>
                <w:sz w:val="22"/>
                <w:szCs w:val="22"/>
                <w:rtl/>
              </w:rPr>
            </w:pPr>
          </w:p>
        </w:tc>
      </w:tr>
      <w:tr w:rsidR="00C93C15" w:rsidRPr="00946428" w14:paraId="4327ACB6" w14:textId="77777777" w:rsidTr="00162F5E">
        <w:trPr>
          <w:trHeight w:val="555"/>
        </w:trPr>
        <w:tc>
          <w:tcPr>
            <w:tcW w:w="3261" w:type="dxa"/>
          </w:tcPr>
          <w:p w14:paraId="3709419B" w14:textId="77777777" w:rsidR="00C93C15" w:rsidRPr="00946428" w:rsidRDefault="00C93C15" w:rsidP="00C93C15">
            <w:pPr>
              <w:spacing w:after="0"/>
              <w:rPr>
                <w:sz w:val="22"/>
                <w:szCs w:val="22"/>
                <w:rtl/>
              </w:rPr>
            </w:pPr>
            <w:r>
              <w:rPr>
                <w:rFonts w:hint="cs"/>
                <w:sz w:val="22"/>
                <w:szCs w:val="22"/>
                <w:rtl/>
              </w:rPr>
              <w:t>אין שינוי מהוראות החוזה</w:t>
            </w:r>
          </w:p>
        </w:tc>
        <w:tc>
          <w:tcPr>
            <w:tcW w:w="4111" w:type="dxa"/>
            <w:shd w:val="clear" w:color="auto" w:fill="auto"/>
          </w:tcPr>
          <w:p w14:paraId="7926A95A" w14:textId="77777777" w:rsidR="00C93C15" w:rsidRPr="00946428" w:rsidRDefault="00C93C15" w:rsidP="00C93C15">
            <w:pPr>
              <w:spacing w:after="0"/>
              <w:rPr>
                <w:sz w:val="22"/>
                <w:szCs w:val="22"/>
                <w:rtl/>
              </w:rPr>
            </w:pPr>
            <w:r w:rsidRPr="00946428">
              <w:rPr>
                <w:sz w:val="22"/>
                <w:szCs w:val="22"/>
                <w:rtl/>
              </w:rPr>
              <w:t>נבקשכם כי:</w:t>
            </w:r>
          </w:p>
          <w:p w14:paraId="5B3BDDED" w14:textId="77777777" w:rsidR="00C93C15" w:rsidRPr="00946428" w:rsidRDefault="00C93C15" w:rsidP="00C93C15">
            <w:pPr>
              <w:spacing w:after="0"/>
              <w:rPr>
                <w:sz w:val="22"/>
                <w:szCs w:val="22"/>
                <w:rtl/>
              </w:rPr>
            </w:pPr>
            <w:r w:rsidRPr="00946428">
              <w:rPr>
                <w:sz w:val="22"/>
                <w:szCs w:val="22"/>
                <w:rtl/>
              </w:rPr>
              <w:t xml:space="preserve">1. חבותו הכוללת של הספק בגין כל תביעה או טענה בקשר עם הסכם זה לא תעלה במצטבר על סך כל הנזקים הישירים בלבד שנגרמו ללקוח בפועל עד לגובה הסכומים ששולמו על ידו (במקרה של חיובים נשנים, חיובים של עד 12 חודשים) עבור המוצר או </w:t>
            </w:r>
            <w:r w:rsidRPr="00946428">
              <w:rPr>
                <w:sz w:val="22"/>
                <w:szCs w:val="22"/>
                <w:rtl/>
              </w:rPr>
              <w:lastRenderedPageBreak/>
              <w:t xml:space="preserve">השירות נשוא התביעה, ללא תלות בבסיס התביעה. </w:t>
            </w:r>
          </w:p>
          <w:p w14:paraId="22BDAD3C" w14:textId="77777777" w:rsidR="00C93C15" w:rsidRPr="00946428" w:rsidRDefault="00C93C15" w:rsidP="00C93C15">
            <w:pPr>
              <w:spacing w:after="0"/>
              <w:rPr>
                <w:sz w:val="22"/>
                <w:szCs w:val="22"/>
                <w:rtl/>
              </w:rPr>
            </w:pPr>
            <w:r w:rsidRPr="00946428">
              <w:rPr>
                <w:sz w:val="22"/>
                <w:szCs w:val="22"/>
                <w:rtl/>
              </w:rPr>
              <w:t>2. תקרה כאמור תחול באופן קולקטיבי על הספק, חברות הבת שלו, קבלניו וספקיו.</w:t>
            </w:r>
          </w:p>
          <w:p w14:paraId="61AB8BFF" w14:textId="77777777" w:rsidR="00C93C15" w:rsidRPr="00946428" w:rsidRDefault="00C93C15" w:rsidP="00C93C15">
            <w:pPr>
              <w:spacing w:after="0"/>
              <w:rPr>
                <w:sz w:val="22"/>
                <w:szCs w:val="22"/>
                <w:rtl/>
              </w:rPr>
            </w:pPr>
            <w:r w:rsidRPr="00946428">
              <w:rPr>
                <w:sz w:val="22"/>
                <w:szCs w:val="22"/>
                <w:rtl/>
              </w:rPr>
              <w:t xml:space="preserve">3. לספק לא תהיה כל חבות בגין נזקים מיוחדים, נלווים, עונשיים, עקיפים, כלכליים תוצאתיים או אובדן רווחים, עסקים, ערך, הכנסות, מוניטין, או חסכונות צפויים. </w:t>
            </w:r>
          </w:p>
          <w:p w14:paraId="0D268E21" w14:textId="77777777" w:rsidR="00C93C15" w:rsidRPr="00946428" w:rsidRDefault="00C93C15" w:rsidP="00C93C15">
            <w:pPr>
              <w:spacing w:after="0"/>
              <w:rPr>
                <w:sz w:val="22"/>
                <w:szCs w:val="22"/>
                <w:rtl/>
              </w:rPr>
            </w:pPr>
            <w:r w:rsidRPr="00946428">
              <w:rPr>
                <w:sz w:val="22"/>
                <w:szCs w:val="22"/>
                <w:rtl/>
              </w:rPr>
              <w:t xml:space="preserve">4. הסכומים הבאים, ככל וצד להסכם חב בהם על פי דין, אינם כפופים למגבלה לעיל: </w:t>
            </w:r>
            <w:r w:rsidRPr="00946428">
              <w:rPr>
                <w:sz w:val="22"/>
                <w:szCs w:val="22"/>
              </w:rPr>
              <w:t>i</w:t>
            </w:r>
            <w:r w:rsidRPr="00946428">
              <w:rPr>
                <w:sz w:val="22"/>
                <w:szCs w:val="22"/>
                <w:rtl/>
              </w:rPr>
              <w:t xml:space="preserve">) תשלומים לצדדים שלישיים הנדונים בסעיף שיפוי בגין תביעות צד ג' לעניין הפרת זכויות יוצרים ; </w:t>
            </w:r>
            <w:r w:rsidRPr="00946428">
              <w:rPr>
                <w:sz w:val="22"/>
                <w:szCs w:val="22"/>
              </w:rPr>
              <w:t>ii</w:t>
            </w:r>
            <w:r w:rsidRPr="00946428">
              <w:rPr>
                <w:sz w:val="22"/>
                <w:szCs w:val="22"/>
                <w:rtl/>
              </w:rPr>
              <w:t xml:space="preserve">) נזקי גוף (לרבות מוות); </w:t>
            </w:r>
            <w:r w:rsidRPr="00946428">
              <w:rPr>
                <w:sz w:val="22"/>
                <w:szCs w:val="22"/>
              </w:rPr>
              <w:t>iii</w:t>
            </w:r>
            <w:r w:rsidRPr="00946428">
              <w:rPr>
                <w:sz w:val="22"/>
                <w:szCs w:val="22"/>
                <w:rtl/>
              </w:rPr>
              <w:t xml:space="preserve">) נזקים לרכוש ממשי ורכוש מוחשי אישי; </w:t>
            </w:r>
          </w:p>
          <w:p w14:paraId="1B274F53" w14:textId="77777777" w:rsidR="00C93C15" w:rsidRPr="00946428" w:rsidRDefault="00C93C15" w:rsidP="00C93C15">
            <w:pPr>
              <w:spacing w:after="0"/>
              <w:rPr>
                <w:sz w:val="22"/>
                <w:szCs w:val="22"/>
                <w:rtl/>
              </w:rPr>
            </w:pPr>
            <w:r w:rsidRPr="00946428">
              <w:rPr>
                <w:sz w:val="22"/>
                <w:szCs w:val="22"/>
                <w:rtl/>
              </w:rPr>
              <w:t>* בכל מקרה, בהקשר ס' 17.2.2 נבקש להבהיר כי השימוש ב"פזיזות" מייצרת מצב דברים בלתי מידתי ובלתי סביר בו כמעט כל פעולה תיכנס להגדרה זו (ואיננו בעולם דיני העונשין).</w:t>
            </w:r>
          </w:p>
          <w:p w14:paraId="4E1AD3A1" w14:textId="77777777" w:rsidR="00C93C15" w:rsidRPr="00946428" w:rsidRDefault="00C93C15" w:rsidP="00C93C15">
            <w:pPr>
              <w:spacing w:after="0"/>
              <w:rPr>
                <w:sz w:val="22"/>
                <w:szCs w:val="22"/>
                <w:rtl/>
              </w:rPr>
            </w:pPr>
            <w:r w:rsidRPr="00946428">
              <w:rPr>
                <w:sz w:val="22"/>
                <w:szCs w:val="22"/>
                <w:rtl/>
              </w:rPr>
              <w:t>* בכל מקרה, בהקשר ס' 17.2.4 נבקש למחוק הפרת זכויות יוצרים – ולהפנות לסעיף הסעד  המקובל בגין בגין תביעות צד ג' להפרת זכויות יוצרים – אשר יתווסף בנוסחו המקובל בשוק הטכנולוגי כסעיף חדש 18.3 (ובהתאם למחוק את ס"ק הראשון בס' 18.1)</w:t>
            </w:r>
          </w:p>
        </w:tc>
        <w:tc>
          <w:tcPr>
            <w:tcW w:w="1559" w:type="dxa"/>
            <w:shd w:val="clear" w:color="auto" w:fill="auto"/>
          </w:tcPr>
          <w:p w14:paraId="7635B555" w14:textId="77777777" w:rsidR="00C93C15" w:rsidRPr="00946428" w:rsidRDefault="00C93C15" w:rsidP="00C93C15">
            <w:pPr>
              <w:spacing w:after="0"/>
              <w:rPr>
                <w:sz w:val="22"/>
                <w:szCs w:val="22"/>
                <w:rtl/>
              </w:rPr>
            </w:pPr>
            <w:r w:rsidRPr="00946428">
              <w:rPr>
                <w:sz w:val="22"/>
                <w:szCs w:val="22"/>
                <w:rtl/>
              </w:rPr>
              <w:lastRenderedPageBreak/>
              <w:t>17</w:t>
            </w:r>
          </w:p>
        </w:tc>
        <w:tc>
          <w:tcPr>
            <w:tcW w:w="851" w:type="dxa"/>
          </w:tcPr>
          <w:p w14:paraId="057A62A9" w14:textId="77777777" w:rsidR="00C93C15" w:rsidRPr="00946428" w:rsidRDefault="00C93C15" w:rsidP="00C93C15">
            <w:pPr>
              <w:numPr>
                <w:ilvl w:val="0"/>
                <w:numId w:val="18"/>
              </w:numPr>
              <w:spacing w:after="0"/>
              <w:ind w:left="57" w:right="227" w:firstLine="0"/>
              <w:rPr>
                <w:sz w:val="22"/>
                <w:szCs w:val="22"/>
                <w:rtl/>
              </w:rPr>
            </w:pPr>
          </w:p>
        </w:tc>
      </w:tr>
      <w:tr w:rsidR="00C93C15" w:rsidRPr="00946428" w14:paraId="48DEF2AC" w14:textId="77777777" w:rsidTr="00162F5E">
        <w:trPr>
          <w:trHeight w:val="555"/>
        </w:trPr>
        <w:tc>
          <w:tcPr>
            <w:tcW w:w="3261" w:type="dxa"/>
          </w:tcPr>
          <w:p w14:paraId="64198840" w14:textId="77777777" w:rsidR="00C93C15" w:rsidRPr="00946428" w:rsidRDefault="00C93C15" w:rsidP="00FB5459">
            <w:pPr>
              <w:spacing w:after="0"/>
              <w:rPr>
                <w:sz w:val="22"/>
                <w:szCs w:val="22"/>
                <w:rtl/>
              </w:rPr>
            </w:pPr>
            <w:r>
              <w:rPr>
                <w:rFonts w:hint="cs"/>
                <w:sz w:val="22"/>
                <w:szCs w:val="22"/>
                <w:rtl/>
              </w:rPr>
              <w:lastRenderedPageBreak/>
              <w:t>אין שינוי מהוראות החוזה. הנזקים הישירים עלולים לגרום לנזקים עקיפים או תוצאתיים</w:t>
            </w:r>
            <w:r w:rsidR="00312E47">
              <w:rPr>
                <w:rFonts w:hint="cs"/>
                <w:sz w:val="22"/>
                <w:szCs w:val="22"/>
                <w:rtl/>
              </w:rPr>
              <w:t xml:space="preserve"> שאינם בשל פעולות המזמין, על כן, </w:t>
            </w:r>
            <w:r>
              <w:rPr>
                <w:rFonts w:hint="cs"/>
                <w:sz w:val="22"/>
                <w:szCs w:val="22"/>
                <w:rtl/>
              </w:rPr>
              <w:t>נדרשים</w:t>
            </w:r>
            <w:r w:rsidR="00312E47">
              <w:rPr>
                <w:rFonts w:hint="cs"/>
                <w:sz w:val="22"/>
                <w:szCs w:val="22"/>
                <w:rtl/>
              </w:rPr>
              <w:t xml:space="preserve"> נזקים אלו</w:t>
            </w:r>
            <w:r>
              <w:rPr>
                <w:rFonts w:hint="cs"/>
                <w:sz w:val="22"/>
                <w:szCs w:val="22"/>
                <w:rtl/>
              </w:rPr>
              <w:t xml:space="preserve"> לפיצוי.</w:t>
            </w:r>
          </w:p>
        </w:tc>
        <w:tc>
          <w:tcPr>
            <w:tcW w:w="4111" w:type="dxa"/>
            <w:shd w:val="clear" w:color="auto" w:fill="auto"/>
          </w:tcPr>
          <w:p w14:paraId="428CD9B0" w14:textId="77777777" w:rsidR="00C93C15" w:rsidRPr="00946428" w:rsidRDefault="00C93C15" w:rsidP="00C93C15">
            <w:pPr>
              <w:spacing w:after="0"/>
              <w:rPr>
                <w:sz w:val="22"/>
                <w:szCs w:val="22"/>
                <w:rtl/>
              </w:rPr>
            </w:pPr>
            <w:r w:rsidRPr="00946428">
              <w:rPr>
                <w:sz w:val="22"/>
                <w:szCs w:val="22"/>
                <w:rtl/>
              </w:rPr>
              <w:t>כמקובל בהסכמים מסוג זה, נבקש להגביל את אחריות הספק לנזקים ישירים בלבד, כך שהספק לא יהיה אחראי לנזקים עקיפים ו/או תוצאתיים.</w:t>
            </w:r>
          </w:p>
        </w:tc>
        <w:tc>
          <w:tcPr>
            <w:tcW w:w="1559" w:type="dxa"/>
            <w:shd w:val="clear" w:color="auto" w:fill="auto"/>
          </w:tcPr>
          <w:p w14:paraId="308817FE" w14:textId="77777777" w:rsidR="00C93C15" w:rsidRPr="00946428" w:rsidRDefault="00C93C15" w:rsidP="00C93C15">
            <w:pPr>
              <w:spacing w:after="0"/>
              <w:rPr>
                <w:sz w:val="22"/>
                <w:szCs w:val="22"/>
                <w:rtl/>
              </w:rPr>
            </w:pPr>
            <w:r w:rsidRPr="00946428">
              <w:rPr>
                <w:sz w:val="22"/>
                <w:szCs w:val="22"/>
                <w:rtl/>
              </w:rPr>
              <w:t>17</w:t>
            </w:r>
          </w:p>
        </w:tc>
        <w:tc>
          <w:tcPr>
            <w:tcW w:w="851" w:type="dxa"/>
          </w:tcPr>
          <w:p w14:paraId="700D4A0E" w14:textId="77777777" w:rsidR="00C93C15" w:rsidRPr="00946428" w:rsidRDefault="00C93C15" w:rsidP="00C93C15">
            <w:pPr>
              <w:numPr>
                <w:ilvl w:val="0"/>
                <w:numId w:val="18"/>
              </w:numPr>
              <w:spacing w:after="0"/>
              <w:ind w:left="57" w:right="227" w:firstLine="0"/>
              <w:rPr>
                <w:sz w:val="22"/>
                <w:szCs w:val="22"/>
                <w:rtl/>
              </w:rPr>
            </w:pPr>
          </w:p>
        </w:tc>
      </w:tr>
      <w:tr w:rsidR="008D4921" w:rsidRPr="00946428" w14:paraId="24B0E246" w14:textId="77777777" w:rsidTr="00162F5E">
        <w:trPr>
          <w:trHeight w:val="555"/>
        </w:trPr>
        <w:tc>
          <w:tcPr>
            <w:tcW w:w="3261" w:type="dxa"/>
          </w:tcPr>
          <w:p w14:paraId="2C10866E" w14:textId="77777777" w:rsidR="008D4921" w:rsidRPr="00946428" w:rsidRDefault="008D4921" w:rsidP="008D4921">
            <w:pPr>
              <w:spacing w:after="0"/>
              <w:rPr>
                <w:sz w:val="22"/>
                <w:szCs w:val="22"/>
                <w:rtl/>
              </w:rPr>
            </w:pPr>
            <w:r>
              <w:rPr>
                <w:rFonts w:hint="cs"/>
                <w:sz w:val="22"/>
                <w:szCs w:val="22"/>
                <w:rtl/>
              </w:rPr>
              <w:lastRenderedPageBreak/>
              <w:t>אין שינוי מהוראות החוזה. ראה הערה 30 לעיל.</w:t>
            </w:r>
          </w:p>
        </w:tc>
        <w:tc>
          <w:tcPr>
            <w:tcW w:w="4111" w:type="dxa"/>
            <w:shd w:val="clear" w:color="auto" w:fill="auto"/>
          </w:tcPr>
          <w:p w14:paraId="1101EA8D" w14:textId="77777777" w:rsidR="008D4921" w:rsidRPr="00946428" w:rsidRDefault="008D4921" w:rsidP="008D4921">
            <w:pPr>
              <w:spacing w:after="0"/>
              <w:rPr>
                <w:sz w:val="22"/>
                <w:szCs w:val="22"/>
                <w:rtl/>
              </w:rPr>
            </w:pPr>
            <w:r w:rsidRPr="00EE15FF">
              <w:rPr>
                <w:rFonts w:hint="cs"/>
                <w:sz w:val="22"/>
                <w:szCs w:val="22"/>
                <w:rtl/>
              </w:rPr>
              <w:t>נבקש</w:t>
            </w:r>
            <w:r w:rsidRPr="00EE15FF">
              <w:rPr>
                <w:sz w:val="22"/>
                <w:szCs w:val="22"/>
                <w:rtl/>
              </w:rPr>
              <w:t xml:space="preserve"> </w:t>
            </w:r>
            <w:r w:rsidRPr="00EE15FF">
              <w:rPr>
                <w:rFonts w:hint="cs"/>
                <w:sz w:val="22"/>
                <w:szCs w:val="22"/>
                <w:rtl/>
              </w:rPr>
              <w:t>להבהיר כי הספק</w:t>
            </w:r>
            <w:r w:rsidRPr="00EE15FF">
              <w:rPr>
                <w:sz w:val="22"/>
                <w:szCs w:val="22"/>
                <w:rtl/>
              </w:rPr>
              <w:t xml:space="preserve"> </w:t>
            </w:r>
            <w:r w:rsidRPr="00EE15FF">
              <w:rPr>
                <w:rFonts w:hint="cs"/>
                <w:sz w:val="22"/>
                <w:szCs w:val="22"/>
                <w:rtl/>
              </w:rPr>
              <w:t>יישא</w:t>
            </w:r>
            <w:r w:rsidRPr="00EE15FF">
              <w:rPr>
                <w:sz w:val="22"/>
                <w:szCs w:val="22"/>
                <w:rtl/>
              </w:rPr>
              <w:t xml:space="preserve"> </w:t>
            </w:r>
            <w:r w:rsidRPr="00EE15FF">
              <w:rPr>
                <w:rFonts w:hint="cs"/>
                <w:sz w:val="22"/>
                <w:szCs w:val="22"/>
                <w:rtl/>
              </w:rPr>
              <w:t>באחריותו</w:t>
            </w:r>
            <w:r w:rsidRPr="00EE15FF">
              <w:rPr>
                <w:sz w:val="22"/>
                <w:szCs w:val="22"/>
                <w:rtl/>
              </w:rPr>
              <w:t xml:space="preserve"> </w:t>
            </w:r>
            <w:r w:rsidRPr="00EE15FF">
              <w:rPr>
                <w:rFonts w:hint="cs"/>
                <w:sz w:val="22"/>
                <w:szCs w:val="22"/>
                <w:rtl/>
              </w:rPr>
              <w:t>על</w:t>
            </w:r>
            <w:r w:rsidRPr="00EE15FF">
              <w:rPr>
                <w:sz w:val="22"/>
                <w:szCs w:val="22"/>
                <w:rtl/>
              </w:rPr>
              <w:t xml:space="preserve"> </w:t>
            </w:r>
            <w:r w:rsidRPr="00EE15FF">
              <w:rPr>
                <w:rFonts w:hint="cs"/>
                <w:sz w:val="22"/>
                <w:szCs w:val="22"/>
                <w:rtl/>
              </w:rPr>
              <w:t>פי</w:t>
            </w:r>
            <w:r w:rsidRPr="00EE15FF">
              <w:rPr>
                <w:sz w:val="22"/>
                <w:szCs w:val="22"/>
                <w:rtl/>
              </w:rPr>
              <w:t xml:space="preserve"> </w:t>
            </w:r>
            <w:r w:rsidRPr="00EE15FF">
              <w:rPr>
                <w:rFonts w:hint="cs"/>
                <w:sz w:val="22"/>
                <w:szCs w:val="22"/>
                <w:rtl/>
              </w:rPr>
              <w:t>דין לנזקים ישירים בלבד</w:t>
            </w:r>
            <w:r w:rsidRPr="00EE15FF">
              <w:rPr>
                <w:sz w:val="22"/>
                <w:szCs w:val="22"/>
                <w:rtl/>
              </w:rPr>
              <w:t xml:space="preserve">. </w:t>
            </w:r>
            <w:r w:rsidRPr="00EE15FF">
              <w:rPr>
                <w:rFonts w:hint="cs"/>
                <w:sz w:val="22"/>
                <w:szCs w:val="22"/>
                <w:rtl/>
              </w:rPr>
              <w:t>הספק</w:t>
            </w:r>
            <w:r w:rsidRPr="00EE15FF">
              <w:rPr>
                <w:sz w:val="22"/>
                <w:szCs w:val="22"/>
                <w:rtl/>
              </w:rPr>
              <w:t xml:space="preserve"> </w:t>
            </w:r>
            <w:r w:rsidRPr="00EE15FF">
              <w:rPr>
                <w:rFonts w:hint="cs"/>
                <w:sz w:val="22"/>
                <w:szCs w:val="22"/>
                <w:rtl/>
              </w:rPr>
              <w:t>לא</w:t>
            </w:r>
            <w:r w:rsidRPr="00EE15FF">
              <w:rPr>
                <w:sz w:val="22"/>
                <w:szCs w:val="22"/>
                <w:rtl/>
              </w:rPr>
              <w:t xml:space="preserve"> </w:t>
            </w:r>
            <w:r w:rsidRPr="00EE15FF">
              <w:rPr>
                <w:rFonts w:hint="cs"/>
                <w:sz w:val="22"/>
                <w:szCs w:val="22"/>
                <w:rtl/>
              </w:rPr>
              <w:t>יהא</w:t>
            </w:r>
            <w:r w:rsidRPr="00EE15FF">
              <w:rPr>
                <w:sz w:val="22"/>
                <w:szCs w:val="22"/>
                <w:rtl/>
              </w:rPr>
              <w:t xml:space="preserve"> </w:t>
            </w:r>
            <w:r w:rsidRPr="00EE15FF">
              <w:rPr>
                <w:rFonts w:hint="cs"/>
                <w:sz w:val="22"/>
                <w:szCs w:val="22"/>
                <w:rtl/>
              </w:rPr>
              <w:t>אחראי</w:t>
            </w:r>
            <w:r w:rsidRPr="00EE15FF">
              <w:rPr>
                <w:sz w:val="22"/>
                <w:szCs w:val="22"/>
                <w:rtl/>
              </w:rPr>
              <w:t xml:space="preserve"> </w:t>
            </w:r>
            <w:r w:rsidRPr="00EE15FF">
              <w:rPr>
                <w:rFonts w:hint="cs"/>
                <w:sz w:val="22"/>
                <w:szCs w:val="22"/>
                <w:rtl/>
              </w:rPr>
              <w:t>לנזקים</w:t>
            </w:r>
            <w:r w:rsidRPr="00EE15FF">
              <w:rPr>
                <w:sz w:val="22"/>
                <w:szCs w:val="22"/>
                <w:rtl/>
              </w:rPr>
              <w:t xml:space="preserve"> </w:t>
            </w:r>
            <w:r w:rsidRPr="00EE15FF">
              <w:rPr>
                <w:rFonts w:hint="cs"/>
                <w:sz w:val="22"/>
                <w:szCs w:val="22"/>
                <w:rtl/>
              </w:rPr>
              <w:t>עקיפים</w:t>
            </w:r>
            <w:r w:rsidRPr="00EE15FF">
              <w:rPr>
                <w:sz w:val="22"/>
                <w:szCs w:val="22"/>
                <w:rtl/>
              </w:rPr>
              <w:t xml:space="preserve"> </w:t>
            </w:r>
            <w:r w:rsidRPr="00EE15FF">
              <w:rPr>
                <w:rFonts w:hint="cs"/>
                <w:sz w:val="22"/>
                <w:szCs w:val="22"/>
                <w:rtl/>
              </w:rPr>
              <w:t>ו</w:t>
            </w:r>
            <w:r w:rsidRPr="00EE15FF">
              <w:rPr>
                <w:sz w:val="22"/>
                <w:szCs w:val="22"/>
                <w:rtl/>
              </w:rPr>
              <w:t>/</w:t>
            </w:r>
            <w:r w:rsidRPr="00EE15FF">
              <w:rPr>
                <w:rFonts w:hint="cs"/>
                <w:sz w:val="22"/>
                <w:szCs w:val="22"/>
                <w:rtl/>
              </w:rPr>
              <w:t>או</w:t>
            </w:r>
            <w:r w:rsidRPr="00EE15FF">
              <w:rPr>
                <w:sz w:val="22"/>
                <w:szCs w:val="22"/>
                <w:rtl/>
              </w:rPr>
              <w:t xml:space="preserve"> </w:t>
            </w:r>
            <w:r w:rsidRPr="00EE15FF">
              <w:rPr>
                <w:rFonts w:hint="cs"/>
                <w:sz w:val="22"/>
                <w:szCs w:val="22"/>
                <w:rtl/>
              </w:rPr>
              <w:t>תוצאתיים</w:t>
            </w:r>
          </w:p>
        </w:tc>
        <w:tc>
          <w:tcPr>
            <w:tcW w:w="1559" w:type="dxa"/>
            <w:shd w:val="clear" w:color="auto" w:fill="auto"/>
          </w:tcPr>
          <w:p w14:paraId="118FECBB" w14:textId="77777777" w:rsidR="008D4921" w:rsidRPr="00946428" w:rsidRDefault="008D4921" w:rsidP="008D4921">
            <w:pPr>
              <w:spacing w:after="0"/>
              <w:rPr>
                <w:sz w:val="22"/>
                <w:szCs w:val="22"/>
                <w:rtl/>
              </w:rPr>
            </w:pPr>
            <w:r w:rsidRPr="00EE15FF">
              <w:rPr>
                <w:rFonts w:hint="cs"/>
                <w:sz w:val="22"/>
                <w:szCs w:val="22"/>
                <w:rtl/>
              </w:rPr>
              <w:t>17.1</w:t>
            </w:r>
          </w:p>
        </w:tc>
        <w:tc>
          <w:tcPr>
            <w:tcW w:w="851" w:type="dxa"/>
          </w:tcPr>
          <w:p w14:paraId="59797CAD" w14:textId="77777777" w:rsidR="008D4921" w:rsidRPr="00946428" w:rsidRDefault="008D4921" w:rsidP="008D4921">
            <w:pPr>
              <w:numPr>
                <w:ilvl w:val="0"/>
                <w:numId w:val="18"/>
              </w:numPr>
              <w:spacing w:after="0"/>
              <w:ind w:left="57" w:right="227" w:firstLine="0"/>
              <w:rPr>
                <w:sz w:val="22"/>
                <w:szCs w:val="22"/>
                <w:rtl/>
              </w:rPr>
            </w:pPr>
          </w:p>
        </w:tc>
      </w:tr>
      <w:tr w:rsidR="005E26AA" w:rsidRPr="00946428" w14:paraId="667E9E7B" w14:textId="77777777" w:rsidTr="00162F5E">
        <w:trPr>
          <w:trHeight w:val="555"/>
        </w:trPr>
        <w:tc>
          <w:tcPr>
            <w:tcW w:w="3261" w:type="dxa"/>
          </w:tcPr>
          <w:p w14:paraId="30E560B6" w14:textId="5E6E36F8" w:rsidR="005E26AA" w:rsidRPr="00946428" w:rsidRDefault="00B60C86" w:rsidP="005E26AA">
            <w:pPr>
              <w:spacing w:after="0"/>
              <w:rPr>
                <w:sz w:val="22"/>
                <w:szCs w:val="22"/>
                <w:rtl/>
              </w:rPr>
            </w:pPr>
            <w:r>
              <w:rPr>
                <w:rFonts w:hint="cs"/>
                <w:sz w:val="22"/>
                <w:szCs w:val="22"/>
                <w:rtl/>
              </w:rPr>
              <w:t>אין שינוי מהוראות החוזה</w:t>
            </w:r>
          </w:p>
        </w:tc>
        <w:tc>
          <w:tcPr>
            <w:tcW w:w="4111" w:type="dxa"/>
            <w:shd w:val="clear" w:color="auto" w:fill="auto"/>
          </w:tcPr>
          <w:p w14:paraId="6ABBF251" w14:textId="77777777" w:rsidR="005E26AA" w:rsidRPr="00946428" w:rsidRDefault="005E26AA" w:rsidP="005E26AA">
            <w:pPr>
              <w:spacing w:after="0"/>
              <w:rPr>
                <w:sz w:val="22"/>
                <w:szCs w:val="22"/>
                <w:rtl/>
              </w:rPr>
            </w:pPr>
            <w:r w:rsidRPr="00946428">
              <w:rPr>
                <w:sz w:val="22"/>
                <w:szCs w:val="22"/>
                <w:rtl/>
              </w:rPr>
              <w:t xml:space="preserve">נבקש להבהיר כי בכל מקרה, אחריות הספק תהיה מוגבלת לסכום שלא יעלה על 7,000,000 ₪. </w:t>
            </w:r>
          </w:p>
        </w:tc>
        <w:tc>
          <w:tcPr>
            <w:tcW w:w="1559" w:type="dxa"/>
            <w:shd w:val="clear" w:color="auto" w:fill="auto"/>
          </w:tcPr>
          <w:p w14:paraId="474C0337" w14:textId="77777777" w:rsidR="005E26AA" w:rsidRPr="00946428" w:rsidRDefault="005E26AA" w:rsidP="005E26AA">
            <w:pPr>
              <w:spacing w:after="0"/>
              <w:rPr>
                <w:sz w:val="22"/>
                <w:szCs w:val="22"/>
                <w:rtl/>
              </w:rPr>
            </w:pPr>
            <w:r w:rsidRPr="00946428">
              <w:rPr>
                <w:sz w:val="22"/>
                <w:szCs w:val="22"/>
                <w:rtl/>
              </w:rPr>
              <w:t>17.2</w:t>
            </w:r>
          </w:p>
        </w:tc>
        <w:tc>
          <w:tcPr>
            <w:tcW w:w="851" w:type="dxa"/>
          </w:tcPr>
          <w:p w14:paraId="4A241D23" w14:textId="77777777" w:rsidR="005E26AA" w:rsidRPr="00946428" w:rsidRDefault="005E26AA" w:rsidP="005E26AA">
            <w:pPr>
              <w:numPr>
                <w:ilvl w:val="0"/>
                <w:numId w:val="18"/>
              </w:numPr>
              <w:spacing w:after="0"/>
              <w:ind w:left="57" w:right="227" w:firstLine="0"/>
              <w:rPr>
                <w:sz w:val="22"/>
                <w:szCs w:val="22"/>
                <w:rtl/>
              </w:rPr>
            </w:pPr>
          </w:p>
        </w:tc>
      </w:tr>
      <w:tr w:rsidR="005E26AA" w:rsidRPr="00946428" w14:paraId="58FD9E26" w14:textId="77777777" w:rsidTr="00162F5E">
        <w:trPr>
          <w:trHeight w:val="555"/>
        </w:trPr>
        <w:tc>
          <w:tcPr>
            <w:tcW w:w="3261" w:type="dxa"/>
          </w:tcPr>
          <w:p w14:paraId="2292BB90" w14:textId="77777777" w:rsidR="005E26AA" w:rsidRPr="00946428" w:rsidRDefault="005E26AA" w:rsidP="005E26AA">
            <w:pPr>
              <w:spacing w:after="0"/>
              <w:rPr>
                <w:sz w:val="22"/>
                <w:szCs w:val="22"/>
                <w:rtl/>
              </w:rPr>
            </w:pPr>
            <w:r>
              <w:rPr>
                <w:rFonts w:hint="cs"/>
                <w:sz w:val="22"/>
                <w:szCs w:val="22"/>
                <w:rtl/>
              </w:rPr>
              <w:t>אין שינוי מהוראות החוזה. מדובר במקרים של אחריות שילוחית של נותן השירותים.</w:t>
            </w:r>
          </w:p>
        </w:tc>
        <w:tc>
          <w:tcPr>
            <w:tcW w:w="4111" w:type="dxa"/>
            <w:shd w:val="clear" w:color="auto" w:fill="auto"/>
          </w:tcPr>
          <w:p w14:paraId="723245D9" w14:textId="77777777" w:rsidR="005E26AA" w:rsidRPr="00946428" w:rsidRDefault="005E26AA" w:rsidP="005E26AA">
            <w:pPr>
              <w:spacing w:after="0"/>
              <w:rPr>
                <w:sz w:val="22"/>
                <w:szCs w:val="22"/>
                <w:rtl/>
              </w:rPr>
            </w:pPr>
            <w:r w:rsidRPr="00EE15FF">
              <w:rPr>
                <w:rFonts w:hint="cs"/>
                <w:sz w:val="22"/>
                <w:szCs w:val="22"/>
                <w:rtl/>
              </w:rPr>
              <w:t>נבקש למחוק את הסעיפים. הסעיפים אינם מהווים החרגות מקובלות להגבלת האחריות.</w:t>
            </w:r>
          </w:p>
        </w:tc>
        <w:tc>
          <w:tcPr>
            <w:tcW w:w="1559" w:type="dxa"/>
            <w:shd w:val="clear" w:color="auto" w:fill="auto"/>
          </w:tcPr>
          <w:p w14:paraId="0DAE7B10" w14:textId="77777777" w:rsidR="005E26AA" w:rsidRPr="00EE15FF" w:rsidRDefault="005E26AA" w:rsidP="005E26AA">
            <w:pPr>
              <w:spacing w:after="0"/>
              <w:rPr>
                <w:sz w:val="22"/>
                <w:szCs w:val="22"/>
                <w:rtl/>
              </w:rPr>
            </w:pPr>
            <w:r w:rsidRPr="00EE15FF">
              <w:rPr>
                <w:rFonts w:hint="cs"/>
                <w:sz w:val="22"/>
                <w:szCs w:val="22"/>
                <w:rtl/>
              </w:rPr>
              <w:t>17.2.2</w:t>
            </w:r>
          </w:p>
          <w:p w14:paraId="79B3D792" w14:textId="77777777" w:rsidR="005E26AA" w:rsidRPr="00EE15FF" w:rsidRDefault="005E26AA" w:rsidP="005E26AA">
            <w:pPr>
              <w:spacing w:after="0"/>
              <w:rPr>
                <w:sz w:val="22"/>
                <w:szCs w:val="22"/>
                <w:rtl/>
              </w:rPr>
            </w:pPr>
            <w:r w:rsidRPr="00EE15FF">
              <w:rPr>
                <w:rFonts w:hint="cs"/>
                <w:sz w:val="22"/>
                <w:szCs w:val="22"/>
                <w:rtl/>
              </w:rPr>
              <w:t>17.2.3</w:t>
            </w:r>
          </w:p>
          <w:p w14:paraId="0361F62D" w14:textId="77777777" w:rsidR="005E26AA" w:rsidRPr="00946428" w:rsidRDefault="005E26AA" w:rsidP="005E26AA">
            <w:pPr>
              <w:spacing w:after="0"/>
              <w:rPr>
                <w:sz w:val="22"/>
                <w:szCs w:val="22"/>
                <w:rtl/>
              </w:rPr>
            </w:pPr>
            <w:r w:rsidRPr="00EE15FF">
              <w:rPr>
                <w:rFonts w:hint="cs"/>
                <w:sz w:val="22"/>
                <w:szCs w:val="22"/>
                <w:rtl/>
              </w:rPr>
              <w:t>17.2.6</w:t>
            </w:r>
          </w:p>
        </w:tc>
        <w:tc>
          <w:tcPr>
            <w:tcW w:w="851" w:type="dxa"/>
          </w:tcPr>
          <w:p w14:paraId="602DD2D2" w14:textId="77777777" w:rsidR="005E26AA" w:rsidRPr="00946428" w:rsidRDefault="005E26AA" w:rsidP="005E26AA">
            <w:pPr>
              <w:numPr>
                <w:ilvl w:val="0"/>
                <w:numId w:val="18"/>
              </w:numPr>
              <w:spacing w:after="0"/>
              <w:ind w:left="57" w:right="227" w:firstLine="0"/>
              <w:rPr>
                <w:sz w:val="22"/>
                <w:szCs w:val="22"/>
                <w:rtl/>
              </w:rPr>
            </w:pPr>
          </w:p>
        </w:tc>
      </w:tr>
      <w:tr w:rsidR="005E26AA" w:rsidRPr="00946428" w14:paraId="2104CA08" w14:textId="77777777" w:rsidTr="00162F5E">
        <w:trPr>
          <w:trHeight w:val="555"/>
        </w:trPr>
        <w:tc>
          <w:tcPr>
            <w:tcW w:w="3261" w:type="dxa"/>
          </w:tcPr>
          <w:p w14:paraId="14A90C2C" w14:textId="77777777" w:rsidR="005E26AA" w:rsidRPr="00946428" w:rsidRDefault="005E26AA" w:rsidP="005E26AA">
            <w:pPr>
              <w:spacing w:after="0"/>
              <w:rPr>
                <w:sz w:val="22"/>
                <w:szCs w:val="22"/>
                <w:rtl/>
              </w:rPr>
            </w:pPr>
            <w:r>
              <w:rPr>
                <w:rFonts w:hint="cs"/>
                <w:sz w:val="22"/>
                <w:szCs w:val="22"/>
                <w:rtl/>
              </w:rPr>
              <w:t>אין שינוי מהוראות החוזה</w:t>
            </w:r>
          </w:p>
        </w:tc>
        <w:tc>
          <w:tcPr>
            <w:tcW w:w="4111" w:type="dxa"/>
            <w:shd w:val="clear" w:color="auto" w:fill="auto"/>
          </w:tcPr>
          <w:p w14:paraId="3444AAD5" w14:textId="77777777" w:rsidR="005E26AA" w:rsidRPr="00946428" w:rsidRDefault="005E26AA" w:rsidP="005E26AA">
            <w:pPr>
              <w:spacing w:after="0"/>
              <w:rPr>
                <w:sz w:val="22"/>
                <w:szCs w:val="22"/>
                <w:rtl/>
              </w:rPr>
            </w:pPr>
            <w:r w:rsidRPr="00946428">
              <w:rPr>
                <w:sz w:val="22"/>
                <w:szCs w:val="22"/>
                <w:rtl/>
              </w:rPr>
              <w:t>מכיוון וסעיף זה נוגע לתביעות המוגשות באופן ישיר נגד הספק, ללא מעורבת המזמין, לא אמור המזמין להינזק ולהזדקק לשיפוי כלשהו. לכן, נבקש למחוק סעיף זה.</w:t>
            </w:r>
          </w:p>
        </w:tc>
        <w:tc>
          <w:tcPr>
            <w:tcW w:w="1559" w:type="dxa"/>
            <w:shd w:val="clear" w:color="auto" w:fill="auto"/>
          </w:tcPr>
          <w:p w14:paraId="495A85B8" w14:textId="77777777" w:rsidR="005E26AA" w:rsidRPr="00946428" w:rsidRDefault="005E26AA" w:rsidP="005E26AA">
            <w:pPr>
              <w:spacing w:after="0"/>
              <w:rPr>
                <w:sz w:val="22"/>
                <w:szCs w:val="22"/>
                <w:rtl/>
              </w:rPr>
            </w:pPr>
            <w:r w:rsidRPr="00946428">
              <w:rPr>
                <w:sz w:val="22"/>
                <w:szCs w:val="22"/>
                <w:rtl/>
              </w:rPr>
              <w:t>17.2.6</w:t>
            </w:r>
          </w:p>
        </w:tc>
        <w:tc>
          <w:tcPr>
            <w:tcW w:w="851" w:type="dxa"/>
          </w:tcPr>
          <w:p w14:paraId="30C8C39A" w14:textId="77777777" w:rsidR="005E26AA" w:rsidRPr="00946428" w:rsidRDefault="005E26AA" w:rsidP="005E26AA">
            <w:pPr>
              <w:numPr>
                <w:ilvl w:val="0"/>
                <w:numId w:val="18"/>
              </w:numPr>
              <w:spacing w:after="0"/>
              <w:ind w:left="57" w:right="227" w:firstLine="0"/>
              <w:rPr>
                <w:sz w:val="22"/>
                <w:szCs w:val="22"/>
                <w:rtl/>
              </w:rPr>
            </w:pPr>
          </w:p>
        </w:tc>
      </w:tr>
      <w:tr w:rsidR="002B0467" w:rsidRPr="00946428" w14:paraId="04DE0A8B" w14:textId="77777777" w:rsidTr="00162F5E">
        <w:trPr>
          <w:trHeight w:val="555"/>
        </w:trPr>
        <w:tc>
          <w:tcPr>
            <w:tcW w:w="3261" w:type="dxa"/>
          </w:tcPr>
          <w:p w14:paraId="4FC75BA3" w14:textId="77777777" w:rsidR="002B0467" w:rsidRPr="00946428" w:rsidRDefault="002B0467" w:rsidP="002B0467">
            <w:pPr>
              <w:spacing w:after="0"/>
              <w:rPr>
                <w:sz w:val="22"/>
                <w:szCs w:val="22"/>
                <w:rtl/>
              </w:rPr>
            </w:pPr>
            <w:r>
              <w:rPr>
                <w:rFonts w:hint="cs"/>
                <w:sz w:val="22"/>
                <w:szCs w:val="22"/>
                <w:rtl/>
              </w:rPr>
              <w:t>אין שינוי מהוראות החוזה</w:t>
            </w:r>
          </w:p>
        </w:tc>
        <w:tc>
          <w:tcPr>
            <w:tcW w:w="4111" w:type="dxa"/>
            <w:shd w:val="clear" w:color="auto" w:fill="auto"/>
          </w:tcPr>
          <w:p w14:paraId="2E13680A" w14:textId="77777777" w:rsidR="002B0467" w:rsidRPr="00946428" w:rsidRDefault="002B0467" w:rsidP="002B0467">
            <w:pPr>
              <w:spacing w:after="0"/>
              <w:rPr>
                <w:sz w:val="22"/>
                <w:szCs w:val="22"/>
                <w:rtl/>
              </w:rPr>
            </w:pPr>
            <w:r w:rsidRPr="00946428">
              <w:rPr>
                <w:sz w:val="22"/>
                <w:szCs w:val="22"/>
                <w:rtl/>
              </w:rPr>
              <w:t>נבקש להוסיף לאחר המילה "השירותים" בסוף השורה הראשונה של הסעיף, את המילים "למעט בגין נזקים שנגרמו לספק עקב מעשה או מחדל של המזמין ו/או מי מטעמו".</w:t>
            </w:r>
          </w:p>
        </w:tc>
        <w:tc>
          <w:tcPr>
            <w:tcW w:w="1559" w:type="dxa"/>
            <w:shd w:val="clear" w:color="auto" w:fill="auto"/>
          </w:tcPr>
          <w:p w14:paraId="398B09B8" w14:textId="77777777" w:rsidR="002B0467" w:rsidRPr="00946428" w:rsidRDefault="002B0467" w:rsidP="002B0467">
            <w:pPr>
              <w:spacing w:after="0"/>
              <w:rPr>
                <w:sz w:val="22"/>
                <w:szCs w:val="22"/>
                <w:rtl/>
              </w:rPr>
            </w:pPr>
            <w:r w:rsidRPr="00946428">
              <w:rPr>
                <w:sz w:val="22"/>
                <w:szCs w:val="22"/>
                <w:rtl/>
              </w:rPr>
              <w:t>17.3</w:t>
            </w:r>
          </w:p>
        </w:tc>
        <w:tc>
          <w:tcPr>
            <w:tcW w:w="851" w:type="dxa"/>
          </w:tcPr>
          <w:p w14:paraId="2600B9A1" w14:textId="77777777" w:rsidR="002B0467" w:rsidRPr="00946428" w:rsidRDefault="002B0467" w:rsidP="002B0467">
            <w:pPr>
              <w:numPr>
                <w:ilvl w:val="0"/>
                <w:numId w:val="18"/>
              </w:numPr>
              <w:spacing w:after="0"/>
              <w:ind w:left="57" w:right="227" w:firstLine="0"/>
              <w:rPr>
                <w:sz w:val="22"/>
                <w:szCs w:val="22"/>
                <w:rtl/>
              </w:rPr>
            </w:pPr>
          </w:p>
        </w:tc>
      </w:tr>
      <w:tr w:rsidR="002B0467" w:rsidRPr="00946428" w14:paraId="2CC522B6" w14:textId="77777777" w:rsidTr="00162F5E">
        <w:trPr>
          <w:trHeight w:val="555"/>
        </w:trPr>
        <w:tc>
          <w:tcPr>
            <w:tcW w:w="3261" w:type="dxa"/>
          </w:tcPr>
          <w:p w14:paraId="55471AAF" w14:textId="77777777" w:rsidR="002B0467" w:rsidRPr="00946428" w:rsidRDefault="002B0467" w:rsidP="002B0467">
            <w:pPr>
              <w:spacing w:after="0"/>
              <w:rPr>
                <w:sz w:val="22"/>
                <w:szCs w:val="22"/>
                <w:rtl/>
              </w:rPr>
            </w:pPr>
            <w:r>
              <w:rPr>
                <w:rFonts w:hint="cs"/>
                <w:sz w:val="22"/>
                <w:szCs w:val="22"/>
                <w:rtl/>
              </w:rPr>
              <w:t>אין שינוי מהוראות החוזה</w:t>
            </w:r>
          </w:p>
        </w:tc>
        <w:tc>
          <w:tcPr>
            <w:tcW w:w="4111" w:type="dxa"/>
            <w:shd w:val="clear" w:color="auto" w:fill="auto"/>
          </w:tcPr>
          <w:p w14:paraId="23D7A183" w14:textId="77777777" w:rsidR="002B0467" w:rsidRPr="00946428" w:rsidRDefault="002B0467" w:rsidP="002B0467">
            <w:pPr>
              <w:spacing w:after="0"/>
              <w:rPr>
                <w:sz w:val="22"/>
                <w:szCs w:val="22"/>
                <w:rtl/>
              </w:rPr>
            </w:pPr>
            <w:r w:rsidRPr="00946428">
              <w:rPr>
                <w:sz w:val="22"/>
                <w:szCs w:val="22"/>
                <w:rtl/>
              </w:rPr>
              <w:t>נבקש למחוק את המשך הסעיף שלאחר המילים "לפי סעיף 17 זה", בשורה השלישית של הסעיף.</w:t>
            </w:r>
          </w:p>
        </w:tc>
        <w:tc>
          <w:tcPr>
            <w:tcW w:w="1559" w:type="dxa"/>
            <w:shd w:val="clear" w:color="auto" w:fill="auto"/>
          </w:tcPr>
          <w:p w14:paraId="225BF4AF" w14:textId="77777777" w:rsidR="002B0467" w:rsidRPr="00946428" w:rsidRDefault="002B0467" w:rsidP="002B0467">
            <w:pPr>
              <w:spacing w:after="0"/>
              <w:rPr>
                <w:sz w:val="22"/>
                <w:szCs w:val="22"/>
                <w:rtl/>
              </w:rPr>
            </w:pPr>
            <w:r w:rsidRPr="00946428">
              <w:rPr>
                <w:sz w:val="22"/>
                <w:szCs w:val="22"/>
                <w:rtl/>
              </w:rPr>
              <w:t>17.4</w:t>
            </w:r>
          </w:p>
        </w:tc>
        <w:tc>
          <w:tcPr>
            <w:tcW w:w="851" w:type="dxa"/>
          </w:tcPr>
          <w:p w14:paraId="3CC6AC19" w14:textId="77777777" w:rsidR="002B0467" w:rsidRPr="00946428" w:rsidRDefault="002B0467" w:rsidP="002B0467">
            <w:pPr>
              <w:numPr>
                <w:ilvl w:val="0"/>
                <w:numId w:val="18"/>
              </w:numPr>
              <w:spacing w:after="0"/>
              <w:ind w:left="57" w:right="227" w:firstLine="0"/>
              <w:rPr>
                <w:sz w:val="22"/>
                <w:szCs w:val="22"/>
                <w:rtl/>
              </w:rPr>
            </w:pPr>
          </w:p>
        </w:tc>
      </w:tr>
      <w:tr w:rsidR="002A2A59" w:rsidRPr="00946428" w14:paraId="3915BA46" w14:textId="77777777" w:rsidTr="00162F5E">
        <w:trPr>
          <w:trHeight w:val="555"/>
        </w:trPr>
        <w:tc>
          <w:tcPr>
            <w:tcW w:w="3261" w:type="dxa"/>
          </w:tcPr>
          <w:p w14:paraId="21D15B9D" w14:textId="77777777" w:rsidR="002A2A59" w:rsidRPr="00946428" w:rsidRDefault="002A2A59" w:rsidP="002A2A59">
            <w:pPr>
              <w:spacing w:after="0"/>
              <w:rPr>
                <w:sz w:val="22"/>
                <w:szCs w:val="22"/>
                <w:rtl/>
              </w:rPr>
            </w:pPr>
            <w:r>
              <w:rPr>
                <w:rFonts w:hint="cs"/>
                <w:sz w:val="22"/>
                <w:szCs w:val="22"/>
                <w:rtl/>
              </w:rPr>
              <w:t>אין שינוי מהוראות החוזה</w:t>
            </w:r>
          </w:p>
        </w:tc>
        <w:tc>
          <w:tcPr>
            <w:tcW w:w="4111" w:type="dxa"/>
            <w:shd w:val="clear" w:color="auto" w:fill="auto"/>
          </w:tcPr>
          <w:p w14:paraId="77B4520D" w14:textId="77777777" w:rsidR="002A2A59" w:rsidRPr="00946428" w:rsidRDefault="002A2A59" w:rsidP="002A2A59">
            <w:pPr>
              <w:spacing w:after="0"/>
              <w:rPr>
                <w:sz w:val="22"/>
                <w:szCs w:val="22"/>
                <w:rtl/>
              </w:rPr>
            </w:pPr>
            <w:r w:rsidRPr="00946428">
              <w:rPr>
                <w:sz w:val="22"/>
                <w:szCs w:val="22"/>
                <w:rtl/>
              </w:rPr>
              <w:t>נבקש להבהיר כי הספק ישפה את המשופה בתוך 45 ימים ממועד קבלת פסק דין חלוט וזאת בגובה התשלום שיפסק נגד המזמין.</w:t>
            </w:r>
          </w:p>
        </w:tc>
        <w:tc>
          <w:tcPr>
            <w:tcW w:w="1559" w:type="dxa"/>
            <w:shd w:val="clear" w:color="auto" w:fill="auto"/>
          </w:tcPr>
          <w:p w14:paraId="5BBCA984" w14:textId="77777777" w:rsidR="002A2A59" w:rsidRPr="00946428" w:rsidRDefault="002A2A59" w:rsidP="002A2A59">
            <w:pPr>
              <w:spacing w:after="0"/>
              <w:rPr>
                <w:sz w:val="22"/>
                <w:szCs w:val="22"/>
                <w:rtl/>
              </w:rPr>
            </w:pPr>
            <w:r w:rsidRPr="00946428">
              <w:rPr>
                <w:sz w:val="22"/>
                <w:szCs w:val="22"/>
                <w:rtl/>
              </w:rPr>
              <w:t>18</w:t>
            </w:r>
          </w:p>
        </w:tc>
        <w:tc>
          <w:tcPr>
            <w:tcW w:w="851" w:type="dxa"/>
          </w:tcPr>
          <w:p w14:paraId="6FC02343" w14:textId="77777777" w:rsidR="002A2A59" w:rsidRPr="00946428" w:rsidRDefault="002A2A59" w:rsidP="002A2A59">
            <w:pPr>
              <w:numPr>
                <w:ilvl w:val="0"/>
                <w:numId w:val="18"/>
              </w:numPr>
              <w:spacing w:after="0"/>
              <w:ind w:left="57" w:right="227" w:firstLine="0"/>
              <w:rPr>
                <w:sz w:val="22"/>
                <w:szCs w:val="22"/>
                <w:rtl/>
              </w:rPr>
            </w:pPr>
          </w:p>
        </w:tc>
      </w:tr>
      <w:tr w:rsidR="002A2A59" w:rsidRPr="00946428" w14:paraId="269E8B81" w14:textId="77777777" w:rsidTr="00162F5E">
        <w:trPr>
          <w:trHeight w:val="555"/>
        </w:trPr>
        <w:tc>
          <w:tcPr>
            <w:tcW w:w="3261" w:type="dxa"/>
          </w:tcPr>
          <w:p w14:paraId="1197EFDE" w14:textId="77777777" w:rsidR="002A2A59" w:rsidRPr="00946428" w:rsidRDefault="002A2A59" w:rsidP="002A2A59">
            <w:pPr>
              <w:spacing w:after="0"/>
              <w:rPr>
                <w:sz w:val="22"/>
                <w:szCs w:val="22"/>
                <w:rtl/>
              </w:rPr>
            </w:pPr>
            <w:r>
              <w:rPr>
                <w:rFonts w:hint="cs"/>
                <w:sz w:val="22"/>
                <w:szCs w:val="22"/>
                <w:rtl/>
              </w:rPr>
              <w:t>אין שינוי מהוראות החוזה</w:t>
            </w:r>
          </w:p>
        </w:tc>
        <w:tc>
          <w:tcPr>
            <w:tcW w:w="4111" w:type="dxa"/>
            <w:shd w:val="clear" w:color="auto" w:fill="auto"/>
          </w:tcPr>
          <w:p w14:paraId="0CD9C25C" w14:textId="77777777" w:rsidR="002A2A59" w:rsidRPr="00946428" w:rsidRDefault="002A2A59" w:rsidP="002A2A59">
            <w:pPr>
              <w:spacing w:after="0"/>
              <w:rPr>
                <w:sz w:val="22"/>
                <w:szCs w:val="22"/>
                <w:rtl/>
              </w:rPr>
            </w:pPr>
            <w:r w:rsidRPr="00EE15FF">
              <w:rPr>
                <w:rFonts w:hint="cs"/>
                <w:sz w:val="22"/>
                <w:szCs w:val="22"/>
                <w:rtl/>
              </w:rPr>
              <w:t xml:space="preserve">נבקש להכפיף את הסעיף </w:t>
            </w:r>
            <w:r>
              <w:rPr>
                <w:rFonts w:hint="cs"/>
                <w:sz w:val="22"/>
                <w:szCs w:val="22"/>
                <w:rtl/>
              </w:rPr>
              <w:t>לאמור בשאלה 13 המתייחסת לסעיף 9.4</w:t>
            </w:r>
          </w:p>
        </w:tc>
        <w:tc>
          <w:tcPr>
            <w:tcW w:w="1559" w:type="dxa"/>
            <w:shd w:val="clear" w:color="auto" w:fill="auto"/>
          </w:tcPr>
          <w:p w14:paraId="19020B6E" w14:textId="77777777" w:rsidR="002A2A59" w:rsidRPr="00946428" w:rsidRDefault="002A2A59" w:rsidP="002A2A59">
            <w:pPr>
              <w:spacing w:after="0"/>
              <w:rPr>
                <w:sz w:val="22"/>
                <w:szCs w:val="22"/>
                <w:rtl/>
              </w:rPr>
            </w:pPr>
            <w:r>
              <w:rPr>
                <w:rFonts w:hint="cs"/>
                <w:sz w:val="22"/>
                <w:szCs w:val="22"/>
                <w:rtl/>
              </w:rPr>
              <w:t>18.2</w:t>
            </w:r>
          </w:p>
        </w:tc>
        <w:tc>
          <w:tcPr>
            <w:tcW w:w="851" w:type="dxa"/>
          </w:tcPr>
          <w:p w14:paraId="7E7D43CA" w14:textId="77777777" w:rsidR="002A2A59" w:rsidRPr="00946428" w:rsidRDefault="002A2A59" w:rsidP="002A2A59">
            <w:pPr>
              <w:numPr>
                <w:ilvl w:val="0"/>
                <w:numId w:val="18"/>
              </w:numPr>
              <w:spacing w:after="0"/>
              <w:ind w:left="57" w:right="227" w:firstLine="0"/>
              <w:rPr>
                <w:sz w:val="22"/>
                <w:szCs w:val="22"/>
                <w:rtl/>
              </w:rPr>
            </w:pPr>
          </w:p>
        </w:tc>
      </w:tr>
      <w:tr w:rsidR="002A2A59" w:rsidRPr="00946428" w14:paraId="5C635296" w14:textId="77777777" w:rsidTr="00162F5E">
        <w:trPr>
          <w:trHeight w:val="555"/>
        </w:trPr>
        <w:tc>
          <w:tcPr>
            <w:tcW w:w="3261" w:type="dxa"/>
          </w:tcPr>
          <w:p w14:paraId="2B5A95BA" w14:textId="77777777" w:rsidR="002A2A59" w:rsidRPr="00946428" w:rsidRDefault="002A2A59" w:rsidP="002A2A59">
            <w:pPr>
              <w:spacing w:after="0"/>
              <w:rPr>
                <w:sz w:val="22"/>
                <w:szCs w:val="22"/>
                <w:rtl/>
              </w:rPr>
            </w:pPr>
            <w:r>
              <w:rPr>
                <w:rFonts w:hint="cs"/>
                <w:sz w:val="22"/>
                <w:szCs w:val="22"/>
                <w:rtl/>
              </w:rPr>
              <w:t>אין שינוי מהוראות החוזה</w:t>
            </w:r>
          </w:p>
        </w:tc>
        <w:tc>
          <w:tcPr>
            <w:tcW w:w="4111" w:type="dxa"/>
            <w:shd w:val="clear" w:color="auto" w:fill="auto"/>
          </w:tcPr>
          <w:p w14:paraId="4D2ECD72" w14:textId="77777777" w:rsidR="002A2A59" w:rsidRPr="00946428" w:rsidRDefault="002A2A59" w:rsidP="002A2A59">
            <w:pPr>
              <w:spacing w:after="0"/>
              <w:rPr>
                <w:sz w:val="22"/>
                <w:szCs w:val="22"/>
                <w:rtl/>
              </w:rPr>
            </w:pPr>
            <w:r w:rsidRPr="00946428">
              <w:rPr>
                <w:sz w:val="22"/>
                <w:szCs w:val="22"/>
                <w:rtl/>
              </w:rPr>
              <w:t>נבקש להוסיף ס' 18.3 - שיפוי בגין תביעות צד ג' לעניין הפרת זכויות יוצרים (כאמור בהתאם למחוק בס' ' 17.2.4 את "הפרת זכויות יוצרים" +  למחוק את ס"ק ראשון  ב-18.1) כדלהלן:</w:t>
            </w:r>
          </w:p>
          <w:p w14:paraId="178C7631" w14:textId="77777777" w:rsidR="002A2A59" w:rsidRPr="00946428" w:rsidRDefault="002A2A59" w:rsidP="002A2A59">
            <w:pPr>
              <w:spacing w:after="0"/>
              <w:rPr>
                <w:sz w:val="22"/>
                <w:szCs w:val="22"/>
                <w:rtl/>
              </w:rPr>
            </w:pPr>
            <w:r w:rsidRPr="00946428">
              <w:rPr>
                <w:sz w:val="22"/>
                <w:szCs w:val="22"/>
                <w:rtl/>
              </w:rPr>
              <w:lastRenderedPageBreak/>
              <w:t>"18.3 במידה וצד שלישי יעלה טענה כנגד המזמין, לפיה מוצר או שירות מתוצרת הספק שנרכש לפי הסכם זה מפר פטנט או זכות יוצרים, הספק יגן על המזמין מפני תביעה זו וישלם את הסכומים שיפסקו נגד המזמין ע"י בימ"ש בפס"ד חלוט או שיכללו בהסדר פשרה שאושר על-ידי הספק, ובלבד שהלקוח (א) יודיע לספק מידית ובכתב על הטענה, (ב) ימסור את המידע שידרוש הספק (ג) יאפשר לספק לנהל, וישתף עמו פעולה באופן סביר, בהגנה ובפשרה, לרבות בניסיונות גישור, ולא יתפשר בנוגע לתביעה או דרישה כאמור שלא בהסכמת הספק מראש ובכתב."</w:t>
            </w:r>
          </w:p>
        </w:tc>
        <w:tc>
          <w:tcPr>
            <w:tcW w:w="1559" w:type="dxa"/>
            <w:shd w:val="clear" w:color="auto" w:fill="auto"/>
          </w:tcPr>
          <w:p w14:paraId="029EFF3C" w14:textId="77777777" w:rsidR="002A2A59" w:rsidRPr="00946428" w:rsidRDefault="002A2A59" w:rsidP="002A2A59">
            <w:pPr>
              <w:spacing w:after="0"/>
              <w:rPr>
                <w:sz w:val="22"/>
                <w:szCs w:val="22"/>
                <w:rtl/>
              </w:rPr>
            </w:pPr>
            <w:r w:rsidRPr="00946428">
              <w:rPr>
                <w:sz w:val="22"/>
                <w:szCs w:val="22"/>
                <w:rtl/>
              </w:rPr>
              <w:lastRenderedPageBreak/>
              <w:t>18.3 - נבקש סעיף שיפוי בגין תביעות צד ג' חדש כמקובל וכנהוג</w:t>
            </w:r>
          </w:p>
        </w:tc>
        <w:tc>
          <w:tcPr>
            <w:tcW w:w="851" w:type="dxa"/>
          </w:tcPr>
          <w:p w14:paraId="28B25493" w14:textId="77777777" w:rsidR="002A2A59" w:rsidRPr="00946428" w:rsidRDefault="002A2A59" w:rsidP="002A2A59">
            <w:pPr>
              <w:numPr>
                <w:ilvl w:val="0"/>
                <w:numId w:val="18"/>
              </w:numPr>
              <w:spacing w:after="0"/>
              <w:ind w:left="57" w:right="227" w:firstLine="0"/>
              <w:rPr>
                <w:sz w:val="22"/>
                <w:szCs w:val="22"/>
                <w:rtl/>
              </w:rPr>
            </w:pPr>
          </w:p>
        </w:tc>
      </w:tr>
      <w:tr w:rsidR="002A2A59" w:rsidRPr="00946428" w14:paraId="794969FA" w14:textId="77777777" w:rsidTr="00162F5E">
        <w:trPr>
          <w:trHeight w:val="555"/>
        </w:trPr>
        <w:tc>
          <w:tcPr>
            <w:tcW w:w="3261" w:type="dxa"/>
          </w:tcPr>
          <w:p w14:paraId="69642466" w14:textId="77777777" w:rsidR="002A2A59" w:rsidRPr="00946428" w:rsidRDefault="002A2A59" w:rsidP="002A2A59">
            <w:pPr>
              <w:spacing w:after="0"/>
              <w:rPr>
                <w:sz w:val="22"/>
                <w:szCs w:val="22"/>
                <w:rtl/>
              </w:rPr>
            </w:pPr>
            <w:r>
              <w:rPr>
                <w:rFonts w:hint="cs"/>
                <w:sz w:val="22"/>
                <w:szCs w:val="22"/>
                <w:rtl/>
              </w:rPr>
              <w:lastRenderedPageBreak/>
              <w:t>אין שינוי מהוראות החוזה</w:t>
            </w:r>
          </w:p>
        </w:tc>
        <w:tc>
          <w:tcPr>
            <w:tcW w:w="4111" w:type="dxa"/>
            <w:shd w:val="clear" w:color="auto" w:fill="auto"/>
          </w:tcPr>
          <w:p w14:paraId="41D54A13" w14:textId="77777777" w:rsidR="002A2A59" w:rsidRPr="00946428" w:rsidRDefault="002A2A59" w:rsidP="002A2A59">
            <w:pPr>
              <w:spacing w:after="0"/>
              <w:rPr>
                <w:sz w:val="22"/>
                <w:szCs w:val="22"/>
                <w:rtl/>
              </w:rPr>
            </w:pPr>
            <w:r w:rsidRPr="00946428">
              <w:rPr>
                <w:sz w:val="22"/>
                <w:szCs w:val="22"/>
                <w:rtl/>
              </w:rPr>
              <w:t>נבקש להוסיף כי המזמין ישלם לספק כל הוצאה שהיתה לו בגין מתן השירותים עד למתן הודעה על סיום (כגון: רכש של ציוד שאושר ע"י המשרד, ביצוע שינויים ושיפורים ועוד)</w:t>
            </w:r>
          </w:p>
        </w:tc>
        <w:tc>
          <w:tcPr>
            <w:tcW w:w="1559" w:type="dxa"/>
            <w:shd w:val="clear" w:color="auto" w:fill="auto"/>
          </w:tcPr>
          <w:p w14:paraId="2E879FC2" w14:textId="77777777" w:rsidR="002A2A59" w:rsidRPr="00946428" w:rsidRDefault="002A2A59" w:rsidP="002A2A59">
            <w:pPr>
              <w:spacing w:after="0"/>
              <w:rPr>
                <w:sz w:val="22"/>
                <w:szCs w:val="22"/>
                <w:rtl/>
              </w:rPr>
            </w:pPr>
            <w:r w:rsidRPr="00946428">
              <w:rPr>
                <w:sz w:val="22"/>
                <w:szCs w:val="22"/>
                <w:rtl/>
              </w:rPr>
              <w:t>20.2</w:t>
            </w:r>
          </w:p>
        </w:tc>
        <w:tc>
          <w:tcPr>
            <w:tcW w:w="851" w:type="dxa"/>
          </w:tcPr>
          <w:p w14:paraId="24089BB0" w14:textId="77777777" w:rsidR="002A2A59" w:rsidRPr="00946428" w:rsidRDefault="002A2A59" w:rsidP="002A2A59">
            <w:pPr>
              <w:numPr>
                <w:ilvl w:val="0"/>
                <w:numId w:val="18"/>
              </w:numPr>
              <w:spacing w:after="0"/>
              <w:ind w:left="57" w:right="227" w:firstLine="0"/>
              <w:rPr>
                <w:sz w:val="22"/>
                <w:szCs w:val="22"/>
                <w:rtl/>
              </w:rPr>
            </w:pPr>
          </w:p>
        </w:tc>
      </w:tr>
      <w:tr w:rsidR="00E80A9D" w:rsidRPr="00946428" w14:paraId="6C429EF7" w14:textId="77777777" w:rsidTr="00162F5E">
        <w:trPr>
          <w:trHeight w:val="555"/>
        </w:trPr>
        <w:tc>
          <w:tcPr>
            <w:tcW w:w="3261" w:type="dxa"/>
          </w:tcPr>
          <w:p w14:paraId="1073A11F" w14:textId="77777777" w:rsidR="00E80A9D" w:rsidRPr="00946428" w:rsidRDefault="00E80A9D" w:rsidP="00E80A9D">
            <w:pPr>
              <w:spacing w:after="0"/>
              <w:rPr>
                <w:sz w:val="22"/>
                <w:szCs w:val="22"/>
                <w:rtl/>
              </w:rPr>
            </w:pPr>
            <w:r>
              <w:rPr>
                <w:rFonts w:hint="cs"/>
                <w:sz w:val="22"/>
                <w:szCs w:val="22"/>
                <w:rtl/>
              </w:rPr>
              <w:t>אין שינוי מהוראות החוזה. סעיף זה עוסק במקרים חריגים המחייבים סיום מיידי של ההסכם.</w:t>
            </w:r>
          </w:p>
        </w:tc>
        <w:tc>
          <w:tcPr>
            <w:tcW w:w="4111" w:type="dxa"/>
            <w:shd w:val="clear" w:color="auto" w:fill="auto"/>
          </w:tcPr>
          <w:p w14:paraId="3EF8DB22" w14:textId="77777777" w:rsidR="00E80A9D" w:rsidRPr="00946428" w:rsidRDefault="00E80A9D" w:rsidP="00E80A9D">
            <w:pPr>
              <w:spacing w:after="0"/>
              <w:rPr>
                <w:sz w:val="22"/>
                <w:szCs w:val="22"/>
                <w:rtl/>
              </w:rPr>
            </w:pPr>
            <w:r w:rsidRPr="00FD3964">
              <w:rPr>
                <w:rFonts w:hint="cs"/>
                <w:sz w:val="22"/>
                <w:szCs w:val="22"/>
                <w:rtl/>
              </w:rPr>
              <w:t xml:space="preserve">נבקש כי תינתן הודעה לספק מראש ובכתב של 7 ימים בטרם ביטול ההסכם.  </w:t>
            </w:r>
          </w:p>
        </w:tc>
        <w:tc>
          <w:tcPr>
            <w:tcW w:w="1559" w:type="dxa"/>
            <w:shd w:val="clear" w:color="auto" w:fill="auto"/>
          </w:tcPr>
          <w:p w14:paraId="6BFB7C05" w14:textId="77777777" w:rsidR="00E80A9D" w:rsidRPr="00946428" w:rsidRDefault="00E80A9D" w:rsidP="00E80A9D">
            <w:pPr>
              <w:spacing w:after="0"/>
              <w:rPr>
                <w:sz w:val="22"/>
                <w:szCs w:val="22"/>
                <w:rtl/>
              </w:rPr>
            </w:pPr>
            <w:r>
              <w:rPr>
                <w:rFonts w:hint="cs"/>
                <w:sz w:val="22"/>
                <w:szCs w:val="22"/>
                <w:rtl/>
              </w:rPr>
              <w:t>20.3</w:t>
            </w:r>
          </w:p>
        </w:tc>
        <w:tc>
          <w:tcPr>
            <w:tcW w:w="851" w:type="dxa"/>
          </w:tcPr>
          <w:p w14:paraId="29D1AF66" w14:textId="77777777" w:rsidR="00E80A9D" w:rsidRPr="00946428" w:rsidRDefault="00E80A9D" w:rsidP="00E80A9D">
            <w:pPr>
              <w:numPr>
                <w:ilvl w:val="0"/>
                <w:numId w:val="18"/>
              </w:numPr>
              <w:spacing w:after="0"/>
              <w:ind w:left="57" w:right="227" w:firstLine="0"/>
              <w:rPr>
                <w:sz w:val="22"/>
                <w:szCs w:val="22"/>
                <w:rtl/>
              </w:rPr>
            </w:pPr>
          </w:p>
        </w:tc>
      </w:tr>
      <w:tr w:rsidR="00E80A9D" w:rsidRPr="00946428" w14:paraId="51224C61" w14:textId="77777777" w:rsidTr="00162F5E">
        <w:trPr>
          <w:trHeight w:val="555"/>
        </w:trPr>
        <w:tc>
          <w:tcPr>
            <w:tcW w:w="3261" w:type="dxa"/>
          </w:tcPr>
          <w:p w14:paraId="52D94B70" w14:textId="77777777" w:rsidR="00E80A9D" w:rsidRPr="00946428" w:rsidRDefault="00E80A9D" w:rsidP="00E80A9D">
            <w:pPr>
              <w:spacing w:after="0"/>
              <w:rPr>
                <w:sz w:val="22"/>
                <w:szCs w:val="22"/>
                <w:rtl/>
              </w:rPr>
            </w:pPr>
            <w:r>
              <w:rPr>
                <w:rFonts w:hint="cs"/>
                <w:sz w:val="22"/>
                <w:szCs w:val="22"/>
                <w:rtl/>
              </w:rPr>
              <w:t>אין שינוי מהוראות החוזה</w:t>
            </w:r>
          </w:p>
        </w:tc>
        <w:tc>
          <w:tcPr>
            <w:tcW w:w="4111" w:type="dxa"/>
            <w:shd w:val="clear" w:color="auto" w:fill="auto"/>
          </w:tcPr>
          <w:p w14:paraId="752FDC21" w14:textId="77777777" w:rsidR="00E80A9D" w:rsidRPr="00FD3964" w:rsidRDefault="00E80A9D" w:rsidP="00E80A9D">
            <w:pPr>
              <w:spacing w:after="0"/>
              <w:rPr>
                <w:sz w:val="22"/>
                <w:szCs w:val="22"/>
                <w:rtl/>
              </w:rPr>
            </w:pPr>
            <w:r w:rsidRPr="00852365">
              <w:rPr>
                <w:rFonts w:hint="cs"/>
                <w:sz w:val="22"/>
                <w:szCs w:val="22"/>
                <w:rtl/>
              </w:rPr>
              <w:t>נבקש כי בגין הפרה יסודית ינתנו לספק 14 יום לתיקון ההפרה.</w:t>
            </w:r>
          </w:p>
        </w:tc>
        <w:tc>
          <w:tcPr>
            <w:tcW w:w="1559" w:type="dxa"/>
            <w:shd w:val="clear" w:color="auto" w:fill="auto"/>
          </w:tcPr>
          <w:p w14:paraId="481CD307" w14:textId="77777777" w:rsidR="00E80A9D" w:rsidRDefault="00E80A9D" w:rsidP="00E80A9D">
            <w:pPr>
              <w:spacing w:after="0"/>
              <w:rPr>
                <w:sz w:val="22"/>
                <w:szCs w:val="22"/>
                <w:rtl/>
              </w:rPr>
            </w:pPr>
            <w:r>
              <w:rPr>
                <w:rFonts w:hint="cs"/>
                <w:sz w:val="22"/>
                <w:szCs w:val="22"/>
                <w:rtl/>
              </w:rPr>
              <w:t>20.3.1</w:t>
            </w:r>
          </w:p>
        </w:tc>
        <w:tc>
          <w:tcPr>
            <w:tcW w:w="851" w:type="dxa"/>
          </w:tcPr>
          <w:p w14:paraId="14D882E5" w14:textId="77777777" w:rsidR="00E80A9D" w:rsidRPr="00946428" w:rsidRDefault="00E80A9D" w:rsidP="00E80A9D">
            <w:pPr>
              <w:numPr>
                <w:ilvl w:val="0"/>
                <w:numId w:val="18"/>
              </w:numPr>
              <w:spacing w:after="0"/>
              <w:ind w:left="57" w:right="227" w:firstLine="0"/>
              <w:rPr>
                <w:sz w:val="22"/>
                <w:szCs w:val="22"/>
                <w:rtl/>
              </w:rPr>
            </w:pPr>
          </w:p>
        </w:tc>
      </w:tr>
      <w:tr w:rsidR="00E80A9D" w:rsidRPr="00946428" w14:paraId="64696131" w14:textId="77777777" w:rsidTr="00162F5E">
        <w:trPr>
          <w:trHeight w:val="555"/>
        </w:trPr>
        <w:tc>
          <w:tcPr>
            <w:tcW w:w="3261" w:type="dxa"/>
          </w:tcPr>
          <w:p w14:paraId="2BD90021" w14:textId="77777777" w:rsidR="00E80A9D" w:rsidRPr="00946428" w:rsidRDefault="00E80A9D" w:rsidP="00E80A9D">
            <w:pPr>
              <w:spacing w:after="0"/>
              <w:rPr>
                <w:sz w:val="22"/>
                <w:szCs w:val="22"/>
                <w:rtl/>
              </w:rPr>
            </w:pPr>
            <w:r>
              <w:rPr>
                <w:rFonts w:hint="cs"/>
                <w:sz w:val="22"/>
                <w:szCs w:val="22"/>
                <w:rtl/>
              </w:rPr>
              <w:t>נושא זה יבחן בהתאם לנסיבות המקרה ואופן השליטה בנותן השירותים.</w:t>
            </w:r>
          </w:p>
        </w:tc>
        <w:tc>
          <w:tcPr>
            <w:tcW w:w="4111" w:type="dxa"/>
            <w:shd w:val="clear" w:color="auto" w:fill="auto"/>
          </w:tcPr>
          <w:p w14:paraId="3EE6B221" w14:textId="77777777" w:rsidR="00E80A9D" w:rsidRPr="00946428" w:rsidRDefault="00E80A9D" w:rsidP="00E80A9D">
            <w:pPr>
              <w:spacing w:after="0"/>
              <w:rPr>
                <w:sz w:val="22"/>
                <w:szCs w:val="22"/>
                <w:rtl/>
              </w:rPr>
            </w:pPr>
            <w:r w:rsidRPr="00946428">
              <w:rPr>
                <w:sz w:val="22"/>
                <w:szCs w:val="22"/>
                <w:rtl/>
              </w:rPr>
              <w:t>נבקש לתקן הסעיף לנוסח הבא: "הועברה שליטה בספק, שלא בהתאם לסעיף 2.3" (הטעם הוא כי לא נוכל להתנות העברת שליטה בו בהסכמת לקוחותיו).</w:t>
            </w:r>
          </w:p>
        </w:tc>
        <w:tc>
          <w:tcPr>
            <w:tcW w:w="1559" w:type="dxa"/>
            <w:shd w:val="clear" w:color="auto" w:fill="auto"/>
          </w:tcPr>
          <w:p w14:paraId="334C620C" w14:textId="77777777" w:rsidR="00E80A9D" w:rsidRPr="00946428" w:rsidRDefault="00E80A9D" w:rsidP="00E80A9D">
            <w:pPr>
              <w:spacing w:after="0"/>
              <w:rPr>
                <w:sz w:val="22"/>
                <w:szCs w:val="22"/>
                <w:rtl/>
              </w:rPr>
            </w:pPr>
            <w:r w:rsidRPr="00946428">
              <w:rPr>
                <w:sz w:val="22"/>
                <w:szCs w:val="22"/>
                <w:rtl/>
              </w:rPr>
              <w:t>20.3.4</w:t>
            </w:r>
          </w:p>
        </w:tc>
        <w:tc>
          <w:tcPr>
            <w:tcW w:w="851" w:type="dxa"/>
          </w:tcPr>
          <w:p w14:paraId="145A39D5" w14:textId="77777777" w:rsidR="00E80A9D" w:rsidRPr="00946428" w:rsidRDefault="00E80A9D" w:rsidP="00E80A9D">
            <w:pPr>
              <w:numPr>
                <w:ilvl w:val="0"/>
                <w:numId w:val="18"/>
              </w:numPr>
              <w:spacing w:after="0"/>
              <w:ind w:left="57" w:right="227" w:firstLine="0"/>
              <w:rPr>
                <w:sz w:val="22"/>
                <w:szCs w:val="22"/>
                <w:rtl/>
              </w:rPr>
            </w:pPr>
          </w:p>
        </w:tc>
      </w:tr>
      <w:tr w:rsidR="00E80A9D" w:rsidRPr="00946428" w14:paraId="1D6DAFD7" w14:textId="77777777" w:rsidTr="00162F5E">
        <w:trPr>
          <w:trHeight w:val="555"/>
        </w:trPr>
        <w:tc>
          <w:tcPr>
            <w:tcW w:w="3261" w:type="dxa"/>
          </w:tcPr>
          <w:p w14:paraId="39C27336" w14:textId="77777777" w:rsidR="00E80A9D" w:rsidRPr="00946428" w:rsidRDefault="003F4C33" w:rsidP="00E80A9D">
            <w:pPr>
              <w:spacing w:after="0"/>
              <w:rPr>
                <w:sz w:val="22"/>
                <w:szCs w:val="22"/>
                <w:rtl/>
              </w:rPr>
            </w:pPr>
            <w:r>
              <w:rPr>
                <w:rFonts w:hint="cs"/>
                <w:sz w:val="22"/>
                <w:szCs w:val="22"/>
                <w:rtl/>
              </w:rPr>
              <w:t xml:space="preserve">המזמין מאשר כי ההוראות המוזכרות בסעיף זה, למעט ההוראות המתייחסות לסודיות, יהיו </w:t>
            </w:r>
            <w:r>
              <w:rPr>
                <w:rFonts w:hint="cs"/>
                <w:sz w:val="22"/>
                <w:szCs w:val="22"/>
                <w:rtl/>
              </w:rPr>
              <w:lastRenderedPageBreak/>
              <w:t>כפופות לקבוע בדין הישראלי לעניין התיישנות.</w:t>
            </w:r>
          </w:p>
        </w:tc>
        <w:tc>
          <w:tcPr>
            <w:tcW w:w="4111" w:type="dxa"/>
            <w:shd w:val="clear" w:color="auto" w:fill="auto"/>
          </w:tcPr>
          <w:p w14:paraId="73CAB35C" w14:textId="77777777" w:rsidR="00E80A9D" w:rsidRPr="00946428" w:rsidRDefault="00E80A9D" w:rsidP="00E80A9D">
            <w:pPr>
              <w:spacing w:after="0"/>
              <w:rPr>
                <w:sz w:val="22"/>
                <w:szCs w:val="22"/>
                <w:rtl/>
              </w:rPr>
            </w:pPr>
            <w:r w:rsidRPr="00946428">
              <w:rPr>
                <w:sz w:val="22"/>
                <w:szCs w:val="22"/>
                <w:rtl/>
              </w:rPr>
              <w:lastRenderedPageBreak/>
              <w:t xml:space="preserve">נבקשכם לצמצם את הסעיף, כך שההוראות המוזכרות בו אשר מעצם טבעם ממשיכות לחול גם לאחר סיום ההסכם יישארו בתוקף </w:t>
            </w:r>
            <w:r w:rsidRPr="00946428">
              <w:rPr>
                <w:sz w:val="22"/>
                <w:szCs w:val="22"/>
                <w:rtl/>
              </w:rPr>
              <w:lastRenderedPageBreak/>
              <w:t>עד שנתמלאו/נתקיימו ובכל מקרה חובות וזכויות יהיו כפופות לתקופות התיישנות שבדין, אחרת לא ניתן לגדר מסחרית סעיף שכזה, ואין הוא יהיה מידתי וסביר. הדין הישראלי מטפל במטרת הסעיף באופן הולם ולחילופין ניתן פשוט להכפיף לדין במקום ללא מגבלת זמן. תשומת לב כי נושא הסודיות כבר מטופל בנספח הסודיות והחזרה כאן מיותרת.</w:t>
            </w:r>
          </w:p>
        </w:tc>
        <w:tc>
          <w:tcPr>
            <w:tcW w:w="1559" w:type="dxa"/>
            <w:shd w:val="clear" w:color="auto" w:fill="auto"/>
          </w:tcPr>
          <w:p w14:paraId="424FBAF8" w14:textId="77777777" w:rsidR="00E80A9D" w:rsidRPr="00946428" w:rsidRDefault="00E80A9D" w:rsidP="00E80A9D">
            <w:pPr>
              <w:spacing w:after="0"/>
              <w:rPr>
                <w:sz w:val="22"/>
                <w:szCs w:val="22"/>
                <w:rtl/>
              </w:rPr>
            </w:pPr>
            <w:r w:rsidRPr="00946428">
              <w:rPr>
                <w:sz w:val="22"/>
                <w:szCs w:val="22"/>
                <w:rtl/>
              </w:rPr>
              <w:lastRenderedPageBreak/>
              <w:t>20.7</w:t>
            </w:r>
          </w:p>
        </w:tc>
        <w:tc>
          <w:tcPr>
            <w:tcW w:w="851" w:type="dxa"/>
          </w:tcPr>
          <w:p w14:paraId="07C4A153" w14:textId="77777777" w:rsidR="00E80A9D" w:rsidRPr="00946428" w:rsidRDefault="00E80A9D" w:rsidP="00E80A9D">
            <w:pPr>
              <w:numPr>
                <w:ilvl w:val="0"/>
                <w:numId w:val="18"/>
              </w:numPr>
              <w:spacing w:after="0"/>
              <w:ind w:left="57" w:right="227" w:firstLine="0"/>
              <w:rPr>
                <w:sz w:val="22"/>
                <w:szCs w:val="22"/>
                <w:rtl/>
              </w:rPr>
            </w:pPr>
          </w:p>
        </w:tc>
      </w:tr>
      <w:tr w:rsidR="00FA3143" w:rsidRPr="00946428" w14:paraId="1554F411" w14:textId="77777777" w:rsidTr="00162F5E">
        <w:trPr>
          <w:trHeight w:val="555"/>
        </w:trPr>
        <w:tc>
          <w:tcPr>
            <w:tcW w:w="3261" w:type="dxa"/>
          </w:tcPr>
          <w:p w14:paraId="13FF97E9" w14:textId="77777777" w:rsidR="00FA3143" w:rsidRPr="00946428" w:rsidRDefault="00FA3143" w:rsidP="00FA3143">
            <w:pPr>
              <w:spacing w:after="0"/>
              <w:rPr>
                <w:sz w:val="22"/>
                <w:szCs w:val="22"/>
                <w:rtl/>
              </w:rPr>
            </w:pPr>
            <w:r>
              <w:rPr>
                <w:rFonts w:hint="cs"/>
                <w:sz w:val="22"/>
                <w:szCs w:val="22"/>
                <w:rtl/>
              </w:rPr>
              <w:lastRenderedPageBreak/>
              <w:t>אין שינוי מהוראות החוזה</w:t>
            </w:r>
          </w:p>
        </w:tc>
        <w:tc>
          <w:tcPr>
            <w:tcW w:w="4111" w:type="dxa"/>
            <w:shd w:val="clear" w:color="auto" w:fill="auto"/>
          </w:tcPr>
          <w:p w14:paraId="4F738017" w14:textId="77777777" w:rsidR="00FA3143" w:rsidRPr="00946428" w:rsidRDefault="00FA3143" w:rsidP="00FA3143">
            <w:pPr>
              <w:spacing w:after="0"/>
              <w:rPr>
                <w:sz w:val="22"/>
                <w:szCs w:val="22"/>
                <w:rtl/>
              </w:rPr>
            </w:pPr>
            <w:r w:rsidRPr="00946428">
              <w:rPr>
                <w:sz w:val="22"/>
                <w:szCs w:val="22"/>
                <w:rtl/>
              </w:rPr>
              <w:t>נבקש להבהיר כי הסכמת הספק למהלך המתואר בסעיף מותנית בכך שבין המזמין לספק לא קיימת כל מחלוקת בקשר עם ההסכם (לרבות קבלת מלוא התמורה לה זכאי הספק לפי ההסכם מהמזמין)</w:t>
            </w:r>
          </w:p>
        </w:tc>
        <w:tc>
          <w:tcPr>
            <w:tcW w:w="1559" w:type="dxa"/>
            <w:shd w:val="clear" w:color="auto" w:fill="auto"/>
          </w:tcPr>
          <w:p w14:paraId="1D05BFE9" w14:textId="77777777" w:rsidR="00FA3143" w:rsidRPr="00946428" w:rsidRDefault="00FA3143" w:rsidP="00FA3143">
            <w:pPr>
              <w:spacing w:after="0"/>
              <w:rPr>
                <w:sz w:val="22"/>
                <w:szCs w:val="22"/>
                <w:rtl/>
              </w:rPr>
            </w:pPr>
            <w:r w:rsidRPr="00946428">
              <w:rPr>
                <w:sz w:val="22"/>
                <w:szCs w:val="22"/>
                <w:rtl/>
              </w:rPr>
              <w:t>21.2.3</w:t>
            </w:r>
          </w:p>
        </w:tc>
        <w:tc>
          <w:tcPr>
            <w:tcW w:w="851" w:type="dxa"/>
          </w:tcPr>
          <w:p w14:paraId="00A0010D" w14:textId="77777777" w:rsidR="00FA3143" w:rsidRPr="00946428" w:rsidRDefault="00FA3143" w:rsidP="00FA3143">
            <w:pPr>
              <w:numPr>
                <w:ilvl w:val="0"/>
                <w:numId w:val="18"/>
              </w:numPr>
              <w:spacing w:after="0"/>
              <w:ind w:left="57" w:right="227" w:firstLine="0"/>
              <w:rPr>
                <w:sz w:val="22"/>
                <w:szCs w:val="22"/>
                <w:rtl/>
              </w:rPr>
            </w:pPr>
          </w:p>
        </w:tc>
      </w:tr>
      <w:tr w:rsidR="00FA3143" w:rsidRPr="00946428" w14:paraId="6A0E4A14" w14:textId="77777777" w:rsidTr="00162F5E">
        <w:trPr>
          <w:trHeight w:val="555"/>
        </w:trPr>
        <w:tc>
          <w:tcPr>
            <w:tcW w:w="3261" w:type="dxa"/>
          </w:tcPr>
          <w:p w14:paraId="7723E752" w14:textId="77777777" w:rsidR="00FA3143" w:rsidRPr="00946428" w:rsidRDefault="00FA3143" w:rsidP="00FA3143">
            <w:pPr>
              <w:spacing w:after="0"/>
              <w:rPr>
                <w:sz w:val="22"/>
                <w:szCs w:val="22"/>
                <w:rtl/>
              </w:rPr>
            </w:pPr>
            <w:r>
              <w:rPr>
                <w:rFonts w:hint="cs"/>
                <w:sz w:val="22"/>
                <w:szCs w:val="22"/>
                <w:rtl/>
              </w:rPr>
              <w:t>אין שינוי מהוראות החוזה</w:t>
            </w:r>
          </w:p>
        </w:tc>
        <w:tc>
          <w:tcPr>
            <w:tcW w:w="4111" w:type="dxa"/>
            <w:shd w:val="clear" w:color="auto" w:fill="auto"/>
          </w:tcPr>
          <w:p w14:paraId="376E3481" w14:textId="77777777" w:rsidR="00FA3143" w:rsidRPr="00946428" w:rsidRDefault="00FA3143" w:rsidP="00FA3143">
            <w:pPr>
              <w:spacing w:after="0"/>
              <w:rPr>
                <w:sz w:val="22"/>
                <w:szCs w:val="22"/>
                <w:rtl/>
              </w:rPr>
            </w:pPr>
            <w:r w:rsidRPr="00946428">
              <w:rPr>
                <w:sz w:val="22"/>
                <w:szCs w:val="22"/>
                <w:rtl/>
              </w:rPr>
              <w:t>נבקש למחוק סעיף זה. נבהיר כי הספק יפעל על פי דין ובהתאם להסכמים הקיימים בינו לבין עובדיו.</w:t>
            </w:r>
          </w:p>
        </w:tc>
        <w:tc>
          <w:tcPr>
            <w:tcW w:w="1559" w:type="dxa"/>
            <w:shd w:val="clear" w:color="auto" w:fill="auto"/>
          </w:tcPr>
          <w:p w14:paraId="19E116E7" w14:textId="77777777" w:rsidR="00FA3143" w:rsidRPr="00946428" w:rsidRDefault="00FA3143" w:rsidP="00FA3143">
            <w:pPr>
              <w:spacing w:after="0"/>
              <w:rPr>
                <w:sz w:val="22"/>
                <w:szCs w:val="22"/>
                <w:rtl/>
              </w:rPr>
            </w:pPr>
            <w:r w:rsidRPr="00946428">
              <w:rPr>
                <w:sz w:val="22"/>
                <w:szCs w:val="22"/>
                <w:rtl/>
              </w:rPr>
              <w:t>21.2.4</w:t>
            </w:r>
          </w:p>
        </w:tc>
        <w:tc>
          <w:tcPr>
            <w:tcW w:w="851" w:type="dxa"/>
          </w:tcPr>
          <w:p w14:paraId="6B384DD1" w14:textId="77777777" w:rsidR="00FA3143" w:rsidRPr="00946428" w:rsidRDefault="00FA3143" w:rsidP="00FA3143">
            <w:pPr>
              <w:numPr>
                <w:ilvl w:val="0"/>
                <w:numId w:val="18"/>
              </w:numPr>
              <w:spacing w:after="0"/>
              <w:ind w:left="57" w:right="227" w:firstLine="0"/>
              <w:rPr>
                <w:sz w:val="22"/>
                <w:szCs w:val="22"/>
                <w:rtl/>
              </w:rPr>
            </w:pPr>
          </w:p>
        </w:tc>
      </w:tr>
      <w:tr w:rsidR="00FA3143" w:rsidRPr="00946428" w14:paraId="0E3AED3D" w14:textId="77777777" w:rsidTr="00162F5E">
        <w:trPr>
          <w:trHeight w:val="555"/>
        </w:trPr>
        <w:tc>
          <w:tcPr>
            <w:tcW w:w="3261" w:type="dxa"/>
          </w:tcPr>
          <w:p w14:paraId="413CC48C" w14:textId="77777777" w:rsidR="00FA3143" w:rsidRPr="00946428" w:rsidRDefault="00FA3143" w:rsidP="00FA3143">
            <w:pPr>
              <w:spacing w:after="0"/>
              <w:rPr>
                <w:sz w:val="22"/>
                <w:szCs w:val="22"/>
                <w:rtl/>
              </w:rPr>
            </w:pPr>
            <w:r>
              <w:rPr>
                <w:rFonts w:hint="cs"/>
                <w:sz w:val="22"/>
                <w:szCs w:val="22"/>
                <w:rtl/>
              </w:rPr>
              <w:t>אין שינוי מהוראות החוזה</w:t>
            </w:r>
          </w:p>
        </w:tc>
        <w:tc>
          <w:tcPr>
            <w:tcW w:w="4111" w:type="dxa"/>
            <w:shd w:val="clear" w:color="auto" w:fill="auto"/>
          </w:tcPr>
          <w:p w14:paraId="534CFC2F" w14:textId="77777777" w:rsidR="00FA3143" w:rsidRPr="00946428" w:rsidRDefault="00FA3143" w:rsidP="00FA3143">
            <w:pPr>
              <w:spacing w:after="0"/>
              <w:rPr>
                <w:sz w:val="22"/>
                <w:szCs w:val="22"/>
                <w:rtl/>
              </w:rPr>
            </w:pPr>
            <w:r w:rsidRPr="00946428">
              <w:rPr>
                <w:sz w:val="22"/>
                <w:szCs w:val="22"/>
                <w:rtl/>
              </w:rPr>
              <w:t>נבקש לבטל סעיף זה. אין זה סביר לדרוש מהספק כי במקרים בהם הוא עדיין זקוק לעובד ומעוניין בהעסקתו, לראות בעובד כאילו פוטר (למרות שבפועל התפטר). כמו כן, נבקש להבהיר כי הספק יפעל על פי דין ובהתאם להסכמים הקיימים בינו לבין עובדיו.</w:t>
            </w:r>
          </w:p>
        </w:tc>
        <w:tc>
          <w:tcPr>
            <w:tcW w:w="1559" w:type="dxa"/>
            <w:shd w:val="clear" w:color="auto" w:fill="auto"/>
          </w:tcPr>
          <w:p w14:paraId="4B73824C" w14:textId="77777777" w:rsidR="00FA3143" w:rsidRPr="00946428" w:rsidRDefault="00FA3143" w:rsidP="00FA3143">
            <w:pPr>
              <w:spacing w:after="0"/>
              <w:rPr>
                <w:sz w:val="22"/>
                <w:szCs w:val="22"/>
                <w:rtl/>
              </w:rPr>
            </w:pPr>
            <w:r w:rsidRPr="00946428">
              <w:rPr>
                <w:sz w:val="22"/>
                <w:szCs w:val="22"/>
                <w:rtl/>
              </w:rPr>
              <w:t>21.2.5</w:t>
            </w:r>
          </w:p>
        </w:tc>
        <w:tc>
          <w:tcPr>
            <w:tcW w:w="851" w:type="dxa"/>
          </w:tcPr>
          <w:p w14:paraId="295A74AE" w14:textId="77777777" w:rsidR="00FA3143" w:rsidRPr="00946428" w:rsidRDefault="00FA3143" w:rsidP="00FA3143">
            <w:pPr>
              <w:numPr>
                <w:ilvl w:val="0"/>
                <w:numId w:val="18"/>
              </w:numPr>
              <w:spacing w:after="0"/>
              <w:ind w:left="57" w:right="227" w:firstLine="0"/>
              <w:rPr>
                <w:sz w:val="22"/>
                <w:szCs w:val="22"/>
                <w:rtl/>
              </w:rPr>
            </w:pPr>
          </w:p>
        </w:tc>
      </w:tr>
      <w:tr w:rsidR="00FA3143" w:rsidRPr="00946428" w14:paraId="1F755CC3" w14:textId="77777777" w:rsidTr="00162F5E">
        <w:trPr>
          <w:trHeight w:val="555"/>
        </w:trPr>
        <w:tc>
          <w:tcPr>
            <w:tcW w:w="3261" w:type="dxa"/>
          </w:tcPr>
          <w:p w14:paraId="05ABEF37" w14:textId="77777777" w:rsidR="00FA3143" w:rsidRPr="00946428" w:rsidRDefault="00FA3143" w:rsidP="00FA3143">
            <w:pPr>
              <w:spacing w:after="0"/>
              <w:rPr>
                <w:sz w:val="22"/>
                <w:szCs w:val="22"/>
                <w:rtl/>
              </w:rPr>
            </w:pPr>
            <w:r>
              <w:rPr>
                <w:rFonts w:hint="cs"/>
                <w:sz w:val="22"/>
                <w:szCs w:val="22"/>
                <w:rtl/>
              </w:rPr>
              <w:t>אין שינוי מהוראות החוזה</w:t>
            </w:r>
          </w:p>
        </w:tc>
        <w:tc>
          <w:tcPr>
            <w:tcW w:w="4111" w:type="dxa"/>
            <w:shd w:val="clear" w:color="auto" w:fill="auto"/>
          </w:tcPr>
          <w:p w14:paraId="3004D158" w14:textId="77777777" w:rsidR="00FA3143" w:rsidRPr="00946428" w:rsidRDefault="00FA3143" w:rsidP="00FA3143">
            <w:pPr>
              <w:spacing w:after="0"/>
              <w:rPr>
                <w:sz w:val="22"/>
                <w:szCs w:val="22"/>
                <w:rtl/>
              </w:rPr>
            </w:pPr>
            <w:r w:rsidRPr="00946428">
              <w:rPr>
                <w:sz w:val="22"/>
                <w:szCs w:val="22"/>
                <w:rtl/>
              </w:rPr>
              <w:t xml:space="preserve">נבקש להבהיר כי הסבת החוזים, ההסכמים והרישיונות כאמור בסעיף 21.2.6 אינה תלויה בספק בלבד. לכן, ככל שהסבה אינה מתאפשרת (שלא עקב מעשה או מחדל של הספק בניגוד להוראות ההסכם), יהיה רשאי הספק, בכפוף למתן הודעה בכתב למזמין, להביא את ההסכם לכדי סיום. כמו כן, נבקש </w:t>
            </w:r>
            <w:r w:rsidRPr="00946428">
              <w:rPr>
                <w:sz w:val="22"/>
                <w:szCs w:val="22"/>
                <w:rtl/>
              </w:rPr>
              <w:lastRenderedPageBreak/>
              <w:t>להוסיף לאחר המילים "על חשבונו" שבסוף הסעיף את המילים ,למעט במקרים בהם תת הרישוי נובע ממעשה או מחדל של המזמין, לרבות דיווח בחסר של מספר המשתמשים מטעם המזמין במוצר.</w:t>
            </w:r>
          </w:p>
        </w:tc>
        <w:tc>
          <w:tcPr>
            <w:tcW w:w="1559" w:type="dxa"/>
            <w:shd w:val="clear" w:color="auto" w:fill="auto"/>
          </w:tcPr>
          <w:p w14:paraId="43DFF7EF" w14:textId="77777777" w:rsidR="00FA3143" w:rsidRPr="00946428" w:rsidRDefault="00FA3143" w:rsidP="00FA3143">
            <w:pPr>
              <w:spacing w:after="0"/>
              <w:rPr>
                <w:sz w:val="22"/>
                <w:szCs w:val="22"/>
                <w:rtl/>
              </w:rPr>
            </w:pPr>
            <w:r w:rsidRPr="00946428">
              <w:rPr>
                <w:sz w:val="22"/>
                <w:szCs w:val="22"/>
                <w:rtl/>
              </w:rPr>
              <w:lastRenderedPageBreak/>
              <w:t>21.2.6</w:t>
            </w:r>
          </w:p>
        </w:tc>
        <w:tc>
          <w:tcPr>
            <w:tcW w:w="851" w:type="dxa"/>
          </w:tcPr>
          <w:p w14:paraId="023752EF" w14:textId="77777777" w:rsidR="00FA3143" w:rsidRPr="00946428" w:rsidRDefault="00FA3143" w:rsidP="00FA3143">
            <w:pPr>
              <w:numPr>
                <w:ilvl w:val="0"/>
                <w:numId w:val="18"/>
              </w:numPr>
              <w:spacing w:after="0"/>
              <w:ind w:left="57" w:right="227" w:firstLine="0"/>
              <w:rPr>
                <w:sz w:val="22"/>
                <w:szCs w:val="22"/>
                <w:rtl/>
              </w:rPr>
            </w:pPr>
          </w:p>
        </w:tc>
      </w:tr>
      <w:tr w:rsidR="00FA3143" w:rsidRPr="00946428" w14:paraId="5FAF075F" w14:textId="77777777" w:rsidTr="00162F5E">
        <w:trPr>
          <w:trHeight w:val="555"/>
        </w:trPr>
        <w:tc>
          <w:tcPr>
            <w:tcW w:w="3261" w:type="dxa"/>
          </w:tcPr>
          <w:p w14:paraId="747478AF" w14:textId="77777777" w:rsidR="00FA3143" w:rsidRPr="00946428" w:rsidRDefault="00FA3143" w:rsidP="00FA3143">
            <w:pPr>
              <w:spacing w:after="0"/>
              <w:rPr>
                <w:sz w:val="22"/>
                <w:szCs w:val="22"/>
                <w:rtl/>
              </w:rPr>
            </w:pPr>
            <w:r>
              <w:rPr>
                <w:rFonts w:hint="cs"/>
                <w:sz w:val="22"/>
                <w:szCs w:val="22"/>
                <w:rtl/>
              </w:rPr>
              <w:lastRenderedPageBreak/>
              <w:t>אין שינוי מהוראות החוזה</w:t>
            </w:r>
          </w:p>
        </w:tc>
        <w:tc>
          <w:tcPr>
            <w:tcW w:w="4111" w:type="dxa"/>
            <w:shd w:val="clear" w:color="auto" w:fill="auto"/>
          </w:tcPr>
          <w:p w14:paraId="3346CC3C" w14:textId="77777777" w:rsidR="00FA3143" w:rsidRPr="00946428" w:rsidRDefault="00FA3143" w:rsidP="00FA3143">
            <w:pPr>
              <w:spacing w:after="0"/>
              <w:rPr>
                <w:sz w:val="22"/>
                <w:szCs w:val="22"/>
                <w:rtl/>
              </w:rPr>
            </w:pPr>
            <w:r w:rsidRPr="00946428">
              <w:rPr>
                <w:sz w:val="22"/>
                <w:szCs w:val="22"/>
                <w:rtl/>
              </w:rPr>
              <w:t>נבקש להבהיר כי נשיאת הספק בעלות הבדיקה תעשה בכפוף לכך שהתגלו ליקויים מהותיים ולכך שעלות הבדיקה תואמה מראש ואושרה על ידי הספק.</w:t>
            </w:r>
          </w:p>
        </w:tc>
        <w:tc>
          <w:tcPr>
            <w:tcW w:w="1559" w:type="dxa"/>
            <w:shd w:val="clear" w:color="auto" w:fill="auto"/>
          </w:tcPr>
          <w:p w14:paraId="3E15DA9C" w14:textId="77777777" w:rsidR="00FA3143" w:rsidRPr="00946428" w:rsidRDefault="00FA3143" w:rsidP="00FA3143">
            <w:pPr>
              <w:spacing w:after="0"/>
              <w:rPr>
                <w:sz w:val="22"/>
                <w:szCs w:val="22"/>
                <w:rtl/>
              </w:rPr>
            </w:pPr>
            <w:r w:rsidRPr="00946428">
              <w:rPr>
                <w:sz w:val="22"/>
                <w:szCs w:val="22"/>
                <w:rtl/>
              </w:rPr>
              <w:t>21.6</w:t>
            </w:r>
          </w:p>
        </w:tc>
        <w:tc>
          <w:tcPr>
            <w:tcW w:w="851" w:type="dxa"/>
          </w:tcPr>
          <w:p w14:paraId="67707114" w14:textId="77777777" w:rsidR="00FA3143" w:rsidRPr="00946428" w:rsidRDefault="00FA3143" w:rsidP="00FA3143">
            <w:pPr>
              <w:numPr>
                <w:ilvl w:val="0"/>
                <w:numId w:val="18"/>
              </w:numPr>
              <w:spacing w:after="0"/>
              <w:ind w:left="57" w:right="227" w:firstLine="0"/>
              <w:rPr>
                <w:sz w:val="22"/>
                <w:szCs w:val="22"/>
                <w:rtl/>
              </w:rPr>
            </w:pPr>
          </w:p>
        </w:tc>
      </w:tr>
      <w:tr w:rsidR="00FA3143" w:rsidRPr="00946428" w14:paraId="35F8DA89" w14:textId="77777777" w:rsidTr="00162F5E">
        <w:trPr>
          <w:trHeight w:val="555"/>
        </w:trPr>
        <w:tc>
          <w:tcPr>
            <w:tcW w:w="3261" w:type="dxa"/>
          </w:tcPr>
          <w:p w14:paraId="58BAB20F" w14:textId="56C36A12" w:rsidR="00FA3143" w:rsidRPr="00946428" w:rsidRDefault="00FA3143" w:rsidP="00FA3143">
            <w:pPr>
              <w:spacing w:after="0"/>
              <w:rPr>
                <w:sz w:val="22"/>
                <w:szCs w:val="22"/>
                <w:rtl/>
              </w:rPr>
            </w:pPr>
            <w:r>
              <w:rPr>
                <w:rFonts w:hint="cs"/>
                <w:sz w:val="22"/>
                <w:szCs w:val="22"/>
                <w:rtl/>
              </w:rPr>
              <w:t>אין שינוי מהוראות החוזה</w:t>
            </w:r>
          </w:p>
        </w:tc>
        <w:tc>
          <w:tcPr>
            <w:tcW w:w="4111" w:type="dxa"/>
            <w:shd w:val="clear" w:color="auto" w:fill="auto"/>
          </w:tcPr>
          <w:p w14:paraId="0D4DCE88" w14:textId="77777777" w:rsidR="00FA3143" w:rsidRPr="00946428" w:rsidRDefault="00FA3143" w:rsidP="00FA3143">
            <w:pPr>
              <w:spacing w:after="0"/>
              <w:rPr>
                <w:sz w:val="22"/>
                <w:szCs w:val="22"/>
                <w:rtl/>
              </w:rPr>
            </w:pPr>
            <w:r w:rsidRPr="00FD3964">
              <w:rPr>
                <w:rFonts w:hint="cs"/>
                <w:sz w:val="22"/>
                <w:szCs w:val="22"/>
                <w:rtl/>
              </w:rPr>
              <w:t>נבקש כי במקרה של היפרדות ודרישה להעברת מערכות, חוזי שירות ורשיונות, ידונו ביניהם הצדדים במשמעויות הכלכליות של הבקשה.</w:t>
            </w:r>
          </w:p>
        </w:tc>
        <w:tc>
          <w:tcPr>
            <w:tcW w:w="1559" w:type="dxa"/>
            <w:shd w:val="clear" w:color="auto" w:fill="auto"/>
          </w:tcPr>
          <w:p w14:paraId="7CF8EC27" w14:textId="77777777" w:rsidR="00FA3143" w:rsidRPr="00946428" w:rsidRDefault="00FA3143" w:rsidP="00FA3143">
            <w:pPr>
              <w:spacing w:after="0"/>
              <w:rPr>
                <w:sz w:val="22"/>
                <w:szCs w:val="22"/>
                <w:rtl/>
              </w:rPr>
            </w:pPr>
            <w:r>
              <w:rPr>
                <w:rFonts w:hint="cs"/>
                <w:sz w:val="22"/>
                <w:szCs w:val="22"/>
                <w:rtl/>
              </w:rPr>
              <w:t>21.7</w:t>
            </w:r>
          </w:p>
        </w:tc>
        <w:tc>
          <w:tcPr>
            <w:tcW w:w="851" w:type="dxa"/>
          </w:tcPr>
          <w:p w14:paraId="74888F92" w14:textId="77777777" w:rsidR="00FA3143" w:rsidRPr="00946428" w:rsidRDefault="00FA3143" w:rsidP="00FA3143">
            <w:pPr>
              <w:numPr>
                <w:ilvl w:val="0"/>
                <w:numId w:val="18"/>
              </w:numPr>
              <w:spacing w:after="0"/>
              <w:ind w:left="57" w:right="227" w:firstLine="0"/>
              <w:rPr>
                <w:sz w:val="22"/>
                <w:szCs w:val="22"/>
                <w:rtl/>
              </w:rPr>
            </w:pPr>
          </w:p>
        </w:tc>
      </w:tr>
      <w:tr w:rsidR="00FA3143" w:rsidRPr="00946428" w14:paraId="58E8C5E9" w14:textId="77777777" w:rsidTr="00162F5E">
        <w:trPr>
          <w:trHeight w:val="555"/>
        </w:trPr>
        <w:tc>
          <w:tcPr>
            <w:tcW w:w="3261" w:type="dxa"/>
          </w:tcPr>
          <w:p w14:paraId="26E49569" w14:textId="77777777" w:rsidR="00FA3143" w:rsidRPr="00946428" w:rsidRDefault="00FA3143" w:rsidP="00FA3143">
            <w:pPr>
              <w:spacing w:after="0"/>
              <w:rPr>
                <w:sz w:val="22"/>
                <w:szCs w:val="22"/>
                <w:rtl/>
              </w:rPr>
            </w:pPr>
            <w:r>
              <w:rPr>
                <w:rFonts w:hint="cs"/>
                <w:sz w:val="22"/>
                <w:szCs w:val="22"/>
                <w:rtl/>
              </w:rPr>
              <w:t>אין שינוי מהוראות החוזה</w:t>
            </w:r>
          </w:p>
        </w:tc>
        <w:tc>
          <w:tcPr>
            <w:tcW w:w="4111" w:type="dxa"/>
            <w:shd w:val="clear" w:color="auto" w:fill="auto"/>
          </w:tcPr>
          <w:p w14:paraId="2A44963E" w14:textId="77777777" w:rsidR="00FA3143" w:rsidRPr="00946428" w:rsidRDefault="00FA3143" w:rsidP="00FA3143">
            <w:pPr>
              <w:spacing w:after="0"/>
              <w:rPr>
                <w:sz w:val="22"/>
                <w:szCs w:val="22"/>
                <w:rtl/>
              </w:rPr>
            </w:pPr>
            <w:r w:rsidRPr="00946428">
              <w:rPr>
                <w:sz w:val="22"/>
                <w:szCs w:val="22"/>
                <w:rtl/>
              </w:rPr>
              <w:t>נבקש כי לאחר המילה "מתחייב" בשורה השנייה של הסעיף יבוא המילים "לעשות מאמץ סביר". כמו כן, אין זה סביר כי עלויות הנוגעות לקבלת הסכמתו של צד ג' יגולגלו לפתחו של הספק ועל כן נבקש כי עלויות אלו יהיו באחריותו הבלעדית של המזמין. היה ולא הושגה הסכמה להסבת ההסכם (שלא עקב מעשה או מחדל של הספק בניגוד להוראות הסכם זה) יהיה רשאי הספק לבטל את ההסכם, בכפוף למתן הודעה בכתב למזמין וזאת מבלי שיחויב לרכוש עבור המזמין רישיון חדש.</w:t>
            </w:r>
          </w:p>
        </w:tc>
        <w:tc>
          <w:tcPr>
            <w:tcW w:w="1559" w:type="dxa"/>
            <w:shd w:val="clear" w:color="auto" w:fill="auto"/>
          </w:tcPr>
          <w:p w14:paraId="24448BBC" w14:textId="77777777" w:rsidR="00FA3143" w:rsidRPr="00946428" w:rsidRDefault="00FA3143" w:rsidP="00FA3143">
            <w:pPr>
              <w:spacing w:after="0"/>
              <w:rPr>
                <w:sz w:val="22"/>
                <w:szCs w:val="22"/>
                <w:rtl/>
              </w:rPr>
            </w:pPr>
            <w:r w:rsidRPr="00946428">
              <w:rPr>
                <w:sz w:val="22"/>
                <w:szCs w:val="22"/>
                <w:rtl/>
              </w:rPr>
              <w:t>21.8</w:t>
            </w:r>
          </w:p>
        </w:tc>
        <w:tc>
          <w:tcPr>
            <w:tcW w:w="851" w:type="dxa"/>
          </w:tcPr>
          <w:p w14:paraId="74B18283" w14:textId="77777777" w:rsidR="00FA3143" w:rsidRPr="00946428" w:rsidRDefault="00FA3143" w:rsidP="00FA3143">
            <w:pPr>
              <w:numPr>
                <w:ilvl w:val="0"/>
                <w:numId w:val="18"/>
              </w:numPr>
              <w:spacing w:after="0"/>
              <w:ind w:left="57" w:right="227" w:firstLine="0"/>
              <w:rPr>
                <w:sz w:val="22"/>
                <w:szCs w:val="22"/>
                <w:rtl/>
              </w:rPr>
            </w:pPr>
          </w:p>
        </w:tc>
      </w:tr>
      <w:tr w:rsidR="00823D9F" w:rsidRPr="00946428" w14:paraId="6BDBDE68" w14:textId="77777777" w:rsidTr="00162F5E">
        <w:trPr>
          <w:trHeight w:val="555"/>
        </w:trPr>
        <w:tc>
          <w:tcPr>
            <w:tcW w:w="3261" w:type="dxa"/>
          </w:tcPr>
          <w:p w14:paraId="74FD7241" w14:textId="77777777" w:rsidR="00823D9F" w:rsidRPr="00946428" w:rsidRDefault="00823D9F" w:rsidP="00823D9F">
            <w:pPr>
              <w:spacing w:after="0"/>
              <w:rPr>
                <w:sz w:val="22"/>
                <w:szCs w:val="22"/>
                <w:rtl/>
              </w:rPr>
            </w:pPr>
            <w:r>
              <w:rPr>
                <w:rFonts w:hint="cs"/>
                <w:sz w:val="22"/>
                <w:szCs w:val="22"/>
                <w:rtl/>
              </w:rPr>
              <w:t>אין שינוי מהוראות החוזה. סעיף זה אינו מתייחס לעובדי המפתח אלא מהווה הרחבה נוספת לעובדי הספק הנדרשים למזמין.</w:t>
            </w:r>
          </w:p>
        </w:tc>
        <w:tc>
          <w:tcPr>
            <w:tcW w:w="4111" w:type="dxa"/>
            <w:shd w:val="clear" w:color="auto" w:fill="auto"/>
          </w:tcPr>
          <w:p w14:paraId="3A15160F" w14:textId="77777777" w:rsidR="00823D9F" w:rsidRPr="00946428" w:rsidRDefault="00823D9F" w:rsidP="00823D9F">
            <w:pPr>
              <w:spacing w:after="0"/>
              <w:rPr>
                <w:sz w:val="22"/>
                <w:szCs w:val="22"/>
                <w:rtl/>
              </w:rPr>
            </w:pPr>
            <w:r w:rsidRPr="00946428">
              <w:rPr>
                <w:sz w:val="22"/>
                <w:szCs w:val="22"/>
                <w:rtl/>
              </w:rPr>
              <w:t>נבקש למחוק סעיפים אלו. קליטת עובדי הספק  תהא בהתאם לאמור בסעיף 21.2.3 ובקשר לעובדי המפתח בלבד.</w:t>
            </w:r>
          </w:p>
        </w:tc>
        <w:tc>
          <w:tcPr>
            <w:tcW w:w="1559" w:type="dxa"/>
            <w:shd w:val="clear" w:color="auto" w:fill="auto"/>
          </w:tcPr>
          <w:p w14:paraId="55FC0D66" w14:textId="77777777" w:rsidR="00823D9F" w:rsidRPr="00946428" w:rsidRDefault="00823D9F" w:rsidP="00823D9F">
            <w:pPr>
              <w:spacing w:after="0"/>
              <w:rPr>
                <w:sz w:val="22"/>
                <w:szCs w:val="22"/>
                <w:rtl/>
              </w:rPr>
            </w:pPr>
            <w:r w:rsidRPr="00946428">
              <w:rPr>
                <w:sz w:val="22"/>
                <w:szCs w:val="22"/>
                <w:rtl/>
              </w:rPr>
              <w:t>21.9, 21.10</w:t>
            </w:r>
          </w:p>
        </w:tc>
        <w:tc>
          <w:tcPr>
            <w:tcW w:w="851" w:type="dxa"/>
          </w:tcPr>
          <w:p w14:paraId="419AD4A0" w14:textId="77777777" w:rsidR="00823D9F" w:rsidRPr="00946428" w:rsidRDefault="00823D9F" w:rsidP="00823D9F">
            <w:pPr>
              <w:numPr>
                <w:ilvl w:val="0"/>
                <w:numId w:val="18"/>
              </w:numPr>
              <w:spacing w:after="0"/>
              <w:ind w:left="57" w:right="227" w:firstLine="0"/>
              <w:rPr>
                <w:sz w:val="22"/>
                <w:szCs w:val="22"/>
                <w:rtl/>
              </w:rPr>
            </w:pPr>
          </w:p>
        </w:tc>
      </w:tr>
      <w:tr w:rsidR="00B465EA" w:rsidRPr="00946428" w14:paraId="6BFF2C84" w14:textId="77777777" w:rsidTr="00162F5E">
        <w:trPr>
          <w:trHeight w:val="555"/>
        </w:trPr>
        <w:tc>
          <w:tcPr>
            <w:tcW w:w="3261" w:type="dxa"/>
          </w:tcPr>
          <w:p w14:paraId="6CF02547" w14:textId="77777777" w:rsidR="00B465EA" w:rsidRPr="00946428" w:rsidRDefault="00B465EA" w:rsidP="00B465EA">
            <w:pPr>
              <w:spacing w:after="0"/>
              <w:rPr>
                <w:sz w:val="22"/>
                <w:szCs w:val="22"/>
                <w:rtl/>
              </w:rPr>
            </w:pPr>
            <w:r>
              <w:rPr>
                <w:rFonts w:hint="cs"/>
                <w:sz w:val="22"/>
                <w:szCs w:val="22"/>
                <w:rtl/>
              </w:rPr>
              <w:t>אין שינוי מהוראות החוזה</w:t>
            </w:r>
          </w:p>
        </w:tc>
        <w:tc>
          <w:tcPr>
            <w:tcW w:w="4111" w:type="dxa"/>
            <w:shd w:val="clear" w:color="auto" w:fill="auto"/>
          </w:tcPr>
          <w:p w14:paraId="53D30B67" w14:textId="77777777" w:rsidR="00B465EA" w:rsidRPr="00946428" w:rsidRDefault="00B465EA" w:rsidP="00B465EA">
            <w:pPr>
              <w:spacing w:after="0"/>
              <w:rPr>
                <w:sz w:val="22"/>
                <w:szCs w:val="22"/>
                <w:rtl/>
              </w:rPr>
            </w:pPr>
            <w:r w:rsidRPr="00946428">
              <w:rPr>
                <w:sz w:val="22"/>
                <w:szCs w:val="22"/>
                <w:rtl/>
              </w:rPr>
              <w:t xml:space="preserve">נבקש להוסיף כי המזמין ישלם לספק כל </w:t>
            </w:r>
            <w:r w:rsidRPr="00946428">
              <w:rPr>
                <w:sz w:val="22"/>
                <w:szCs w:val="22"/>
                <w:rtl/>
              </w:rPr>
              <w:lastRenderedPageBreak/>
              <w:t>הוצאה שהיתה לו בגין מתן השירותים עד למתן הודעה על סיום (כגון: רכש של ציוד שאושר ע"י המשרד, ביצוע שינויים ושיפורים ועוד)</w:t>
            </w:r>
          </w:p>
        </w:tc>
        <w:tc>
          <w:tcPr>
            <w:tcW w:w="1559" w:type="dxa"/>
            <w:shd w:val="clear" w:color="auto" w:fill="auto"/>
          </w:tcPr>
          <w:p w14:paraId="62695CEF" w14:textId="77777777" w:rsidR="00B465EA" w:rsidRPr="00946428" w:rsidRDefault="00B465EA" w:rsidP="00B465EA">
            <w:pPr>
              <w:spacing w:after="0"/>
              <w:rPr>
                <w:sz w:val="22"/>
                <w:szCs w:val="22"/>
                <w:rtl/>
              </w:rPr>
            </w:pPr>
            <w:r w:rsidRPr="00946428">
              <w:rPr>
                <w:sz w:val="22"/>
                <w:szCs w:val="22"/>
                <w:rtl/>
              </w:rPr>
              <w:lastRenderedPageBreak/>
              <w:t>21.11</w:t>
            </w:r>
          </w:p>
        </w:tc>
        <w:tc>
          <w:tcPr>
            <w:tcW w:w="851" w:type="dxa"/>
          </w:tcPr>
          <w:p w14:paraId="7F1F39F3" w14:textId="77777777" w:rsidR="00B465EA" w:rsidRPr="00946428" w:rsidRDefault="00B465EA" w:rsidP="00B465EA">
            <w:pPr>
              <w:numPr>
                <w:ilvl w:val="0"/>
                <w:numId w:val="18"/>
              </w:numPr>
              <w:spacing w:after="0"/>
              <w:ind w:left="57" w:right="227" w:firstLine="0"/>
              <w:rPr>
                <w:sz w:val="22"/>
                <w:szCs w:val="22"/>
                <w:rtl/>
              </w:rPr>
            </w:pPr>
          </w:p>
        </w:tc>
      </w:tr>
      <w:tr w:rsidR="00B465EA" w:rsidRPr="00946428" w14:paraId="13B30F2C" w14:textId="77777777" w:rsidTr="00162F5E">
        <w:trPr>
          <w:trHeight w:val="555"/>
        </w:trPr>
        <w:tc>
          <w:tcPr>
            <w:tcW w:w="3261" w:type="dxa"/>
          </w:tcPr>
          <w:p w14:paraId="375BACEE" w14:textId="77777777" w:rsidR="00B465EA" w:rsidRPr="00946428" w:rsidRDefault="00B465EA" w:rsidP="00B465EA">
            <w:pPr>
              <w:spacing w:after="0"/>
              <w:rPr>
                <w:sz w:val="22"/>
                <w:szCs w:val="22"/>
                <w:rtl/>
              </w:rPr>
            </w:pPr>
            <w:r>
              <w:rPr>
                <w:rFonts w:hint="cs"/>
                <w:sz w:val="22"/>
                <w:szCs w:val="22"/>
                <w:rtl/>
              </w:rPr>
              <w:lastRenderedPageBreak/>
              <w:t>אין שינוי מהוראות החוזה</w:t>
            </w:r>
          </w:p>
        </w:tc>
        <w:tc>
          <w:tcPr>
            <w:tcW w:w="4111" w:type="dxa"/>
            <w:shd w:val="clear" w:color="auto" w:fill="auto"/>
          </w:tcPr>
          <w:p w14:paraId="5305EC5E" w14:textId="77777777" w:rsidR="00B465EA" w:rsidRPr="00946428" w:rsidRDefault="00B465EA" w:rsidP="00B465EA">
            <w:pPr>
              <w:spacing w:after="0"/>
              <w:rPr>
                <w:sz w:val="22"/>
                <w:szCs w:val="22"/>
                <w:rtl/>
              </w:rPr>
            </w:pPr>
            <w:r w:rsidRPr="00946428">
              <w:rPr>
                <w:sz w:val="22"/>
                <w:szCs w:val="22"/>
                <w:rtl/>
              </w:rPr>
              <w:t>נבקשכם לשנות את הפתיח של סעיף כך ש"הספק ישמור, ויחייב את נותני השירות לשמור על מידע סודי של המזמין שיגיע אליהם אגב, בקשר או במהלך ביצוע השירותים."</w:t>
            </w:r>
          </w:p>
        </w:tc>
        <w:tc>
          <w:tcPr>
            <w:tcW w:w="1559" w:type="dxa"/>
            <w:shd w:val="clear" w:color="auto" w:fill="auto"/>
          </w:tcPr>
          <w:p w14:paraId="2549BE0C" w14:textId="77777777" w:rsidR="00B465EA" w:rsidRPr="00946428" w:rsidRDefault="00B465EA" w:rsidP="00B465EA">
            <w:pPr>
              <w:spacing w:after="0"/>
              <w:rPr>
                <w:sz w:val="22"/>
                <w:szCs w:val="22"/>
                <w:rtl/>
              </w:rPr>
            </w:pPr>
            <w:r w:rsidRPr="00946428">
              <w:rPr>
                <w:sz w:val="22"/>
                <w:szCs w:val="22"/>
                <w:rtl/>
              </w:rPr>
              <w:t>22</w:t>
            </w:r>
          </w:p>
        </w:tc>
        <w:tc>
          <w:tcPr>
            <w:tcW w:w="851" w:type="dxa"/>
          </w:tcPr>
          <w:p w14:paraId="190C9B6B" w14:textId="77777777" w:rsidR="00B465EA" w:rsidRPr="00946428" w:rsidRDefault="00B465EA" w:rsidP="00B465EA">
            <w:pPr>
              <w:numPr>
                <w:ilvl w:val="0"/>
                <w:numId w:val="18"/>
              </w:numPr>
              <w:spacing w:after="0"/>
              <w:ind w:left="57" w:right="227" w:firstLine="0"/>
              <w:rPr>
                <w:sz w:val="22"/>
                <w:szCs w:val="22"/>
                <w:rtl/>
              </w:rPr>
            </w:pPr>
          </w:p>
        </w:tc>
      </w:tr>
      <w:tr w:rsidR="00B465EA" w:rsidRPr="00946428" w14:paraId="525026A0" w14:textId="77777777" w:rsidTr="00162F5E">
        <w:trPr>
          <w:trHeight w:val="555"/>
        </w:trPr>
        <w:tc>
          <w:tcPr>
            <w:tcW w:w="3261" w:type="dxa"/>
          </w:tcPr>
          <w:p w14:paraId="5759C068" w14:textId="77777777" w:rsidR="00B465EA" w:rsidRPr="00946428" w:rsidRDefault="00B465EA" w:rsidP="00FB5459">
            <w:pPr>
              <w:spacing w:after="0"/>
              <w:rPr>
                <w:sz w:val="22"/>
                <w:szCs w:val="22"/>
                <w:rtl/>
              </w:rPr>
            </w:pPr>
            <w:r>
              <w:rPr>
                <w:rFonts w:hint="cs"/>
                <w:sz w:val="22"/>
                <w:szCs w:val="22"/>
                <w:rtl/>
              </w:rPr>
              <w:t>אין שינוי מהוראות החוזה. נותן השירותים נדרש להיות מודע לחובות המיוחדות המוטלות על המזמין במטרה למנוע הפ</w:t>
            </w:r>
            <w:r w:rsidR="001B6AF1">
              <w:rPr>
                <w:rFonts w:hint="cs"/>
                <w:sz w:val="22"/>
                <w:szCs w:val="22"/>
                <w:rtl/>
              </w:rPr>
              <w:t>רת חובות אלו, בעקיפין, על ידו</w:t>
            </w:r>
            <w:r>
              <w:rPr>
                <w:rFonts w:hint="cs"/>
                <w:sz w:val="22"/>
                <w:szCs w:val="22"/>
                <w:rtl/>
              </w:rPr>
              <w:t>.</w:t>
            </w:r>
          </w:p>
        </w:tc>
        <w:tc>
          <w:tcPr>
            <w:tcW w:w="4111" w:type="dxa"/>
            <w:shd w:val="clear" w:color="auto" w:fill="auto"/>
          </w:tcPr>
          <w:p w14:paraId="2937432E" w14:textId="77777777" w:rsidR="00B465EA" w:rsidRPr="00946428" w:rsidRDefault="00B465EA" w:rsidP="00B465EA">
            <w:pPr>
              <w:spacing w:after="0"/>
              <w:rPr>
                <w:sz w:val="22"/>
                <w:szCs w:val="22"/>
                <w:rtl/>
              </w:rPr>
            </w:pPr>
            <w:r w:rsidRPr="00946428">
              <w:rPr>
                <w:sz w:val="22"/>
                <w:szCs w:val="22"/>
                <w:rtl/>
              </w:rPr>
              <w:t>נבקשכם למחוק את המילים "המוטלת על המזמין". הרי כל צד חב בחוקים החלים עליו, כך לדוגמא בכל מקרה הרי אין הספק יכול להיות 'בעל מאגר מידע', אלא לכל היותר 'מחזיק' (אם בכלל ניתנה לו הרשאת שימוש ככל שלרבנטי).</w:t>
            </w:r>
          </w:p>
        </w:tc>
        <w:tc>
          <w:tcPr>
            <w:tcW w:w="1559" w:type="dxa"/>
            <w:shd w:val="clear" w:color="auto" w:fill="auto"/>
          </w:tcPr>
          <w:p w14:paraId="4818F6AE" w14:textId="77777777" w:rsidR="00B465EA" w:rsidRPr="00946428" w:rsidRDefault="00B465EA" w:rsidP="00B465EA">
            <w:pPr>
              <w:spacing w:after="0"/>
              <w:rPr>
                <w:sz w:val="22"/>
                <w:szCs w:val="22"/>
                <w:rtl/>
              </w:rPr>
            </w:pPr>
            <w:r w:rsidRPr="00946428">
              <w:rPr>
                <w:sz w:val="22"/>
                <w:szCs w:val="22"/>
                <w:rtl/>
              </w:rPr>
              <w:t>22 (3)</w:t>
            </w:r>
          </w:p>
        </w:tc>
        <w:tc>
          <w:tcPr>
            <w:tcW w:w="851" w:type="dxa"/>
          </w:tcPr>
          <w:p w14:paraId="00BC492E" w14:textId="77777777" w:rsidR="00B465EA" w:rsidRPr="00946428" w:rsidRDefault="00B465EA" w:rsidP="00B465EA">
            <w:pPr>
              <w:numPr>
                <w:ilvl w:val="0"/>
                <w:numId w:val="18"/>
              </w:numPr>
              <w:spacing w:after="0"/>
              <w:ind w:left="57" w:right="227" w:firstLine="0"/>
              <w:rPr>
                <w:sz w:val="22"/>
                <w:szCs w:val="22"/>
                <w:rtl/>
              </w:rPr>
            </w:pPr>
          </w:p>
        </w:tc>
      </w:tr>
      <w:tr w:rsidR="008433FC" w:rsidRPr="00946428" w14:paraId="088717D5" w14:textId="77777777" w:rsidTr="00162F5E">
        <w:trPr>
          <w:trHeight w:val="555"/>
        </w:trPr>
        <w:tc>
          <w:tcPr>
            <w:tcW w:w="3261" w:type="dxa"/>
          </w:tcPr>
          <w:p w14:paraId="67E6BBD0" w14:textId="77777777" w:rsidR="008433FC" w:rsidRPr="00946428" w:rsidRDefault="008433FC" w:rsidP="008433FC">
            <w:pPr>
              <w:spacing w:after="0"/>
              <w:rPr>
                <w:sz w:val="22"/>
                <w:szCs w:val="22"/>
                <w:rtl/>
              </w:rPr>
            </w:pPr>
            <w:r>
              <w:rPr>
                <w:rFonts w:hint="cs"/>
                <w:sz w:val="22"/>
                <w:szCs w:val="22"/>
                <w:rtl/>
              </w:rPr>
              <w:t>אין שינוי מהוראות החוזה</w:t>
            </w:r>
          </w:p>
        </w:tc>
        <w:tc>
          <w:tcPr>
            <w:tcW w:w="4111" w:type="dxa"/>
            <w:shd w:val="clear" w:color="auto" w:fill="auto"/>
          </w:tcPr>
          <w:p w14:paraId="19C01140" w14:textId="77777777" w:rsidR="008433FC" w:rsidRPr="00946428" w:rsidRDefault="008433FC" w:rsidP="008433FC">
            <w:pPr>
              <w:spacing w:after="0"/>
              <w:rPr>
                <w:sz w:val="22"/>
                <w:szCs w:val="22"/>
                <w:rtl/>
              </w:rPr>
            </w:pPr>
            <w:r w:rsidRPr="00946428">
              <w:rPr>
                <w:sz w:val="22"/>
                <w:szCs w:val="22"/>
                <w:rtl/>
              </w:rPr>
              <w:t>נבקש להבהיר כי הספק יפעל לפי הנחיות המזמין לעניין אבטחת מידע שנמסרו לו בכתב.</w:t>
            </w:r>
          </w:p>
        </w:tc>
        <w:tc>
          <w:tcPr>
            <w:tcW w:w="1559" w:type="dxa"/>
            <w:shd w:val="clear" w:color="auto" w:fill="auto"/>
          </w:tcPr>
          <w:p w14:paraId="7862934C" w14:textId="77777777" w:rsidR="008433FC" w:rsidRPr="00946428" w:rsidRDefault="008433FC" w:rsidP="008433FC">
            <w:pPr>
              <w:spacing w:after="0"/>
              <w:rPr>
                <w:sz w:val="22"/>
                <w:szCs w:val="22"/>
                <w:rtl/>
              </w:rPr>
            </w:pPr>
            <w:r w:rsidRPr="00946428">
              <w:rPr>
                <w:sz w:val="22"/>
                <w:szCs w:val="22"/>
                <w:rtl/>
              </w:rPr>
              <w:t>22.2.2</w:t>
            </w:r>
          </w:p>
        </w:tc>
        <w:tc>
          <w:tcPr>
            <w:tcW w:w="851" w:type="dxa"/>
          </w:tcPr>
          <w:p w14:paraId="78B9BCA6" w14:textId="77777777" w:rsidR="008433FC" w:rsidRPr="00946428" w:rsidRDefault="008433FC" w:rsidP="008433FC">
            <w:pPr>
              <w:numPr>
                <w:ilvl w:val="0"/>
                <w:numId w:val="18"/>
              </w:numPr>
              <w:spacing w:after="0"/>
              <w:ind w:left="57" w:right="227" w:firstLine="0"/>
              <w:rPr>
                <w:sz w:val="22"/>
                <w:szCs w:val="22"/>
                <w:rtl/>
              </w:rPr>
            </w:pPr>
          </w:p>
        </w:tc>
      </w:tr>
      <w:tr w:rsidR="008433FC" w:rsidRPr="00946428" w14:paraId="41EC568C" w14:textId="77777777" w:rsidTr="00162F5E">
        <w:trPr>
          <w:trHeight w:val="555"/>
        </w:trPr>
        <w:tc>
          <w:tcPr>
            <w:tcW w:w="3261" w:type="dxa"/>
          </w:tcPr>
          <w:p w14:paraId="41A9ECAB" w14:textId="77777777" w:rsidR="008433FC" w:rsidRPr="00946428" w:rsidRDefault="008433FC" w:rsidP="008433FC">
            <w:pPr>
              <w:spacing w:after="0"/>
              <w:rPr>
                <w:sz w:val="22"/>
                <w:szCs w:val="22"/>
                <w:rtl/>
              </w:rPr>
            </w:pPr>
            <w:r>
              <w:rPr>
                <w:rFonts w:hint="cs"/>
                <w:sz w:val="22"/>
                <w:szCs w:val="22"/>
                <w:rtl/>
              </w:rPr>
              <w:t>אין שינוי מהוראות החוזה</w:t>
            </w:r>
          </w:p>
        </w:tc>
        <w:tc>
          <w:tcPr>
            <w:tcW w:w="4111" w:type="dxa"/>
            <w:shd w:val="clear" w:color="auto" w:fill="auto"/>
          </w:tcPr>
          <w:p w14:paraId="2EE92EFE" w14:textId="77777777" w:rsidR="008433FC" w:rsidRPr="00946428" w:rsidRDefault="008433FC" w:rsidP="008433FC">
            <w:pPr>
              <w:spacing w:after="0"/>
              <w:rPr>
                <w:sz w:val="22"/>
                <w:szCs w:val="22"/>
                <w:rtl/>
              </w:rPr>
            </w:pPr>
            <w:r w:rsidRPr="00852365">
              <w:rPr>
                <w:rFonts w:hint="cs"/>
                <w:sz w:val="22"/>
                <w:szCs w:val="22"/>
                <w:rtl/>
              </w:rPr>
              <w:t>מובהר כי האמור לעיל אינו חל על מוצרי צד ג' אשר הקניין הרוחני בהם שייך לצד ג'.</w:t>
            </w:r>
          </w:p>
        </w:tc>
        <w:tc>
          <w:tcPr>
            <w:tcW w:w="1559" w:type="dxa"/>
            <w:shd w:val="clear" w:color="auto" w:fill="auto"/>
          </w:tcPr>
          <w:p w14:paraId="42BC9C11" w14:textId="77777777" w:rsidR="008433FC" w:rsidRPr="00946428" w:rsidRDefault="008433FC" w:rsidP="008433FC">
            <w:pPr>
              <w:spacing w:after="0"/>
              <w:rPr>
                <w:sz w:val="22"/>
                <w:szCs w:val="22"/>
                <w:rtl/>
              </w:rPr>
            </w:pPr>
            <w:r>
              <w:rPr>
                <w:rFonts w:hint="cs"/>
                <w:sz w:val="22"/>
                <w:szCs w:val="22"/>
                <w:rtl/>
              </w:rPr>
              <w:t>23.1</w:t>
            </w:r>
          </w:p>
        </w:tc>
        <w:tc>
          <w:tcPr>
            <w:tcW w:w="851" w:type="dxa"/>
          </w:tcPr>
          <w:p w14:paraId="58BC1130" w14:textId="77777777" w:rsidR="008433FC" w:rsidRPr="00946428" w:rsidRDefault="008433FC" w:rsidP="008433FC">
            <w:pPr>
              <w:numPr>
                <w:ilvl w:val="0"/>
                <w:numId w:val="18"/>
              </w:numPr>
              <w:spacing w:after="0"/>
              <w:ind w:left="57" w:right="227" w:firstLine="0"/>
              <w:rPr>
                <w:sz w:val="22"/>
                <w:szCs w:val="22"/>
                <w:rtl/>
              </w:rPr>
            </w:pPr>
          </w:p>
        </w:tc>
      </w:tr>
      <w:tr w:rsidR="00CD2CC2" w:rsidRPr="00946428" w14:paraId="17407595" w14:textId="77777777" w:rsidTr="00162F5E">
        <w:trPr>
          <w:trHeight w:val="555"/>
        </w:trPr>
        <w:tc>
          <w:tcPr>
            <w:tcW w:w="3261" w:type="dxa"/>
          </w:tcPr>
          <w:p w14:paraId="22C11938" w14:textId="77777777" w:rsidR="00CD2CC2" w:rsidRPr="00946428" w:rsidRDefault="00CD2CC2" w:rsidP="00CD2CC2">
            <w:pPr>
              <w:spacing w:after="0"/>
              <w:rPr>
                <w:sz w:val="22"/>
                <w:szCs w:val="22"/>
                <w:rtl/>
              </w:rPr>
            </w:pPr>
            <w:r>
              <w:rPr>
                <w:rFonts w:hint="cs"/>
                <w:sz w:val="22"/>
                <w:szCs w:val="22"/>
                <w:rtl/>
              </w:rPr>
              <w:t>אין שינוי מהוראות החוזה</w:t>
            </w:r>
          </w:p>
        </w:tc>
        <w:tc>
          <w:tcPr>
            <w:tcW w:w="4111" w:type="dxa"/>
            <w:shd w:val="clear" w:color="auto" w:fill="auto"/>
          </w:tcPr>
          <w:p w14:paraId="64F14372" w14:textId="77777777" w:rsidR="00CD2CC2" w:rsidRPr="00946428" w:rsidRDefault="00CD2CC2" w:rsidP="00CD2CC2">
            <w:pPr>
              <w:spacing w:after="0"/>
              <w:rPr>
                <w:sz w:val="22"/>
                <w:szCs w:val="22"/>
                <w:rtl/>
              </w:rPr>
            </w:pPr>
            <w:r w:rsidRPr="00946428">
              <w:rPr>
                <w:sz w:val="22"/>
                <w:szCs w:val="22"/>
                <w:rtl/>
              </w:rPr>
              <w:t>24.1 נבקש למחוק את המשפט: "מודגש ומובהר בזאת, כי הסכמת המזמין להמחאה ו/או להסבת ההסכם או חלקו, אם וככל שתינתן, לא תשחרר את הספק מהתחייבויותיו וחיוביו לפי הסכם זה כלפי המזמין." והרי אחרת יוותר הספק ערב לספק אחר, וזה האחרון יאושרר על ידי המזמין רק לאחר שחוייב הספק החדש לקחת את כל המחויבויות למתן השירותים.</w:t>
            </w:r>
          </w:p>
          <w:p w14:paraId="16B55EE8" w14:textId="77777777" w:rsidR="00CD2CC2" w:rsidRPr="00946428" w:rsidRDefault="00CD2CC2" w:rsidP="00CD2CC2">
            <w:pPr>
              <w:spacing w:after="0"/>
              <w:rPr>
                <w:sz w:val="22"/>
                <w:szCs w:val="22"/>
                <w:rtl/>
              </w:rPr>
            </w:pPr>
            <w:r w:rsidRPr="00946428">
              <w:rPr>
                <w:sz w:val="22"/>
                <w:szCs w:val="22"/>
                <w:rtl/>
              </w:rPr>
              <w:t xml:space="preserve">24.2 – נבקש לצמצם את הסעיף להעברה </w:t>
            </w:r>
            <w:r w:rsidRPr="00946428">
              <w:rPr>
                <w:sz w:val="22"/>
                <w:szCs w:val="22"/>
                <w:rtl/>
              </w:rPr>
              <w:lastRenderedPageBreak/>
              <w:t>כאמור בתוך ישויות מדינת ישראל (ממשלת ישראל).</w:t>
            </w:r>
          </w:p>
        </w:tc>
        <w:tc>
          <w:tcPr>
            <w:tcW w:w="1559" w:type="dxa"/>
            <w:shd w:val="clear" w:color="auto" w:fill="auto"/>
          </w:tcPr>
          <w:p w14:paraId="4706B2BD" w14:textId="77777777" w:rsidR="00CD2CC2" w:rsidRPr="00946428" w:rsidRDefault="00CD2CC2" w:rsidP="00CD2CC2">
            <w:pPr>
              <w:spacing w:after="0"/>
              <w:rPr>
                <w:sz w:val="22"/>
                <w:szCs w:val="22"/>
                <w:rtl/>
              </w:rPr>
            </w:pPr>
            <w:r w:rsidRPr="00946428">
              <w:rPr>
                <w:sz w:val="22"/>
                <w:szCs w:val="22"/>
                <w:rtl/>
              </w:rPr>
              <w:lastRenderedPageBreak/>
              <w:t>24</w:t>
            </w:r>
          </w:p>
        </w:tc>
        <w:tc>
          <w:tcPr>
            <w:tcW w:w="851" w:type="dxa"/>
          </w:tcPr>
          <w:p w14:paraId="6703C8EF" w14:textId="77777777" w:rsidR="00CD2CC2" w:rsidRPr="00946428" w:rsidRDefault="00CD2CC2" w:rsidP="00CD2CC2">
            <w:pPr>
              <w:numPr>
                <w:ilvl w:val="0"/>
                <w:numId w:val="18"/>
              </w:numPr>
              <w:spacing w:after="0"/>
              <w:ind w:left="57" w:right="227" w:firstLine="0"/>
              <w:rPr>
                <w:sz w:val="22"/>
                <w:szCs w:val="22"/>
                <w:rtl/>
              </w:rPr>
            </w:pPr>
          </w:p>
        </w:tc>
      </w:tr>
      <w:tr w:rsidR="002F4275" w:rsidRPr="00946428" w14:paraId="444F1ECA" w14:textId="77777777" w:rsidTr="00162F5E">
        <w:trPr>
          <w:trHeight w:val="555"/>
        </w:trPr>
        <w:tc>
          <w:tcPr>
            <w:tcW w:w="3261" w:type="dxa"/>
          </w:tcPr>
          <w:p w14:paraId="1EEB992B" w14:textId="77777777" w:rsidR="002F4275" w:rsidRPr="00946428" w:rsidRDefault="002F4275" w:rsidP="002F4275">
            <w:pPr>
              <w:spacing w:after="0"/>
              <w:rPr>
                <w:sz w:val="22"/>
                <w:szCs w:val="22"/>
                <w:rtl/>
              </w:rPr>
            </w:pPr>
            <w:r>
              <w:rPr>
                <w:rFonts w:hint="cs"/>
                <w:sz w:val="22"/>
                <w:szCs w:val="22"/>
                <w:rtl/>
              </w:rPr>
              <w:lastRenderedPageBreak/>
              <w:t>אין שינוי מהוראות החוזה</w:t>
            </w:r>
          </w:p>
        </w:tc>
        <w:tc>
          <w:tcPr>
            <w:tcW w:w="4111" w:type="dxa"/>
            <w:shd w:val="clear" w:color="auto" w:fill="auto"/>
          </w:tcPr>
          <w:p w14:paraId="4F5FB766" w14:textId="77777777" w:rsidR="002F4275" w:rsidRPr="00946428" w:rsidRDefault="002F4275" w:rsidP="002F4275">
            <w:pPr>
              <w:spacing w:after="0"/>
              <w:rPr>
                <w:sz w:val="22"/>
                <w:szCs w:val="22"/>
                <w:rtl/>
              </w:rPr>
            </w:pPr>
            <w:r w:rsidRPr="00946428">
              <w:rPr>
                <w:sz w:val="22"/>
                <w:szCs w:val="22"/>
                <w:rtl/>
              </w:rPr>
              <w:t>ככל שנתקבלה הסכמת המזמין להסבת מלוא חובותיו וזכויותיו של הספק מכח ההסכם, אין היגיון בכך שהספק ימשיך לשאת באחריות כלפי המזמין ולכן נבקש למחוק את המשפט השני של הסעיף.</w:t>
            </w:r>
          </w:p>
        </w:tc>
        <w:tc>
          <w:tcPr>
            <w:tcW w:w="1559" w:type="dxa"/>
            <w:shd w:val="clear" w:color="auto" w:fill="auto"/>
          </w:tcPr>
          <w:p w14:paraId="260BA769" w14:textId="77777777" w:rsidR="002F4275" w:rsidRPr="00946428" w:rsidRDefault="002F4275" w:rsidP="002F4275">
            <w:pPr>
              <w:spacing w:after="0"/>
              <w:rPr>
                <w:sz w:val="22"/>
                <w:szCs w:val="22"/>
                <w:rtl/>
              </w:rPr>
            </w:pPr>
            <w:r w:rsidRPr="00946428">
              <w:rPr>
                <w:sz w:val="22"/>
                <w:szCs w:val="22"/>
                <w:rtl/>
              </w:rPr>
              <w:t>24.1</w:t>
            </w:r>
          </w:p>
        </w:tc>
        <w:tc>
          <w:tcPr>
            <w:tcW w:w="851" w:type="dxa"/>
          </w:tcPr>
          <w:p w14:paraId="28223B71" w14:textId="77777777" w:rsidR="002F4275" w:rsidRPr="00946428" w:rsidRDefault="002F4275" w:rsidP="002F4275">
            <w:pPr>
              <w:numPr>
                <w:ilvl w:val="0"/>
                <w:numId w:val="18"/>
              </w:numPr>
              <w:spacing w:after="0"/>
              <w:ind w:left="57" w:right="227" w:firstLine="0"/>
              <w:rPr>
                <w:sz w:val="22"/>
                <w:szCs w:val="22"/>
                <w:rtl/>
              </w:rPr>
            </w:pPr>
          </w:p>
        </w:tc>
      </w:tr>
      <w:tr w:rsidR="002F4275" w:rsidRPr="00946428" w14:paraId="6AE4956C" w14:textId="77777777" w:rsidTr="00162F5E">
        <w:trPr>
          <w:trHeight w:val="555"/>
        </w:trPr>
        <w:tc>
          <w:tcPr>
            <w:tcW w:w="3261" w:type="dxa"/>
          </w:tcPr>
          <w:p w14:paraId="2A5D02D3" w14:textId="77777777" w:rsidR="002F4275" w:rsidRPr="00946428" w:rsidRDefault="002F4275" w:rsidP="002F4275">
            <w:pPr>
              <w:spacing w:after="0"/>
              <w:rPr>
                <w:sz w:val="22"/>
                <w:szCs w:val="22"/>
                <w:rtl/>
              </w:rPr>
            </w:pPr>
            <w:r>
              <w:rPr>
                <w:rFonts w:hint="cs"/>
                <w:sz w:val="22"/>
                <w:szCs w:val="22"/>
                <w:rtl/>
              </w:rPr>
              <w:t>אין שינוי מהוראות החוזה</w:t>
            </w:r>
          </w:p>
        </w:tc>
        <w:tc>
          <w:tcPr>
            <w:tcW w:w="4111" w:type="dxa"/>
            <w:shd w:val="clear" w:color="auto" w:fill="auto"/>
          </w:tcPr>
          <w:p w14:paraId="4D423184" w14:textId="77777777" w:rsidR="002F4275" w:rsidRPr="00946428" w:rsidRDefault="002F4275" w:rsidP="002F4275">
            <w:pPr>
              <w:spacing w:after="0"/>
              <w:rPr>
                <w:sz w:val="22"/>
                <w:szCs w:val="22"/>
                <w:rtl/>
              </w:rPr>
            </w:pPr>
            <w:r w:rsidRPr="00852365">
              <w:rPr>
                <w:rFonts w:hint="cs"/>
                <w:sz w:val="22"/>
                <w:szCs w:val="22"/>
                <w:rtl/>
              </w:rPr>
              <w:t>נבקש</w:t>
            </w:r>
            <w:r w:rsidRPr="00852365">
              <w:rPr>
                <w:sz w:val="22"/>
                <w:szCs w:val="22"/>
                <w:rtl/>
              </w:rPr>
              <w:t xml:space="preserve"> </w:t>
            </w:r>
            <w:r w:rsidRPr="00852365">
              <w:rPr>
                <w:rFonts w:hint="cs"/>
                <w:sz w:val="22"/>
                <w:szCs w:val="22"/>
                <w:rtl/>
              </w:rPr>
              <w:t>להוסיף</w:t>
            </w:r>
            <w:r w:rsidRPr="00852365">
              <w:rPr>
                <w:sz w:val="22"/>
                <w:szCs w:val="22"/>
                <w:rtl/>
              </w:rPr>
              <w:t xml:space="preserve"> </w:t>
            </w:r>
            <w:r w:rsidRPr="00852365">
              <w:rPr>
                <w:rFonts w:hint="cs"/>
                <w:sz w:val="22"/>
                <w:szCs w:val="22"/>
                <w:rtl/>
              </w:rPr>
              <w:t>את</w:t>
            </w:r>
            <w:r w:rsidRPr="00852365">
              <w:rPr>
                <w:sz w:val="22"/>
                <w:szCs w:val="22"/>
                <w:rtl/>
              </w:rPr>
              <w:t xml:space="preserve"> </w:t>
            </w:r>
            <w:r w:rsidRPr="00852365">
              <w:rPr>
                <w:rFonts w:hint="cs"/>
                <w:sz w:val="22"/>
                <w:szCs w:val="22"/>
                <w:rtl/>
              </w:rPr>
              <w:t>המילים</w:t>
            </w:r>
            <w:r w:rsidRPr="00852365">
              <w:rPr>
                <w:sz w:val="22"/>
                <w:szCs w:val="22"/>
                <w:rtl/>
              </w:rPr>
              <w:t xml:space="preserve"> "</w:t>
            </w:r>
            <w:r w:rsidRPr="00852365">
              <w:rPr>
                <w:rFonts w:hint="cs"/>
                <w:sz w:val="22"/>
                <w:szCs w:val="22"/>
                <w:rtl/>
              </w:rPr>
              <w:t>ובתנאי</w:t>
            </w:r>
            <w:r w:rsidRPr="00852365">
              <w:rPr>
                <w:sz w:val="22"/>
                <w:szCs w:val="22"/>
                <w:rtl/>
              </w:rPr>
              <w:t xml:space="preserve"> </w:t>
            </w:r>
            <w:r w:rsidRPr="00852365">
              <w:rPr>
                <w:rFonts w:hint="cs"/>
                <w:sz w:val="22"/>
                <w:szCs w:val="22"/>
                <w:rtl/>
              </w:rPr>
              <w:t>שלא</w:t>
            </w:r>
            <w:r w:rsidRPr="00852365">
              <w:rPr>
                <w:sz w:val="22"/>
                <w:szCs w:val="22"/>
                <w:rtl/>
              </w:rPr>
              <w:t xml:space="preserve"> </w:t>
            </w:r>
            <w:r w:rsidRPr="00852365">
              <w:rPr>
                <w:rFonts w:hint="cs"/>
                <w:sz w:val="22"/>
                <w:szCs w:val="22"/>
                <w:rtl/>
              </w:rPr>
              <w:t>יפגעו</w:t>
            </w:r>
            <w:r w:rsidRPr="00852365">
              <w:rPr>
                <w:sz w:val="22"/>
                <w:szCs w:val="22"/>
                <w:rtl/>
              </w:rPr>
              <w:t xml:space="preserve"> </w:t>
            </w:r>
            <w:r w:rsidRPr="00852365">
              <w:rPr>
                <w:rFonts w:hint="cs"/>
                <w:sz w:val="22"/>
                <w:szCs w:val="22"/>
                <w:rtl/>
              </w:rPr>
              <w:t>זכויות</w:t>
            </w:r>
            <w:r w:rsidRPr="00852365">
              <w:rPr>
                <w:sz w:val="22"/>
                <w:szCs w:val="22"/>
                <w:rtl/>
              </w:rPr>
              <w:t xml:space="preserve"> </w:t>
            </w:r>
            <w:r w:rsidRPr="00852365">
              <w:rPr>
                <w:rFonts w:hint="cs"/>
                <w:sz w:val="22"/>
                <w:szCs w:val="22"/>
                <w:rtl/>
              </w:rPr>
              <w:t>הספק</w:t>
            </w:r>
            <w:r w:rsidRPr="00852365">
              <w:rPr>
                <w:sz w:val="22"/>
                <w:szCs w:val="22"/>
                <w:rtl/>
              </w:rPr>
              <w:t>".</w:t>
            </w:r>
          </w:p>
        </w:tc>
        <w:tc>
          <w:tcPr>
            <w:tcW w:w="1559" w:type="dxa"/>
            <w:shd w:val="clear" w:color="auto" w:fill="auto"/>
          </w:tcPr>
          <w:p w14:paraId="7F727F1F" w14:textId="77777777" w:rsidR="002F4275" w:rsidRPr="00946428" w:rsidRDefault="002F4275" w:rsidP="002F4275">
            <w:pPr>
              <w:spacing w:after="0"/>
              <w:rPr>
                <w:sz w:val="22"/>
                <w:szCs w:val="22"/>
                <w:rtl/>
              </w:rPr>
            </w:pPr>
            <w:r>
              <w:rPr>
                <w:rFonts w:hint="cs"/>
                <w:sz w:val="22"/>
                <w:szCs w:val="22"/>
                <w:rtl/>
              </w:rPr>
              <w:t>24.2</w:t>
            </w:r>
          </w:p>
        </w:tc>
        <w:tc>
          <w:tcPr>
            <w:tcW w:w="851" w:type="dxa"/>
          </w:tcPr>
          <w:p w14:paraId="6683D739" w14:textId="77777777" w:rsidR="002F4275" w:rsidRPr="00946428" w:rsidRDefault="002F4275" w:rsidP="002F4275">
            <w:pPr>
              <w:numPr>
                <w:ilvl w:val="0"/>
                <w:numId w:val="18"/>
              </w:numPr>
              <w:spacing w:after="0"/>
              <w:ind w:left="57" w:right="227" w:firstLine="0"/>
              <w:rPr>
                <w:sz w:val="22"/>
                <w:szCs w:val="22"/>
                <w:rtl/>
              </w:rPr>
            </w:pPr>
          </w:p>
        </w:tc>
      </w:tr>
      <w:tr w:rsidR="002F4275" w:rsidRPr="00946428" w14:paraId="78F5CAB2" w14:textId="77777777" w:rsidTr="00162F5E">
        <w:trPr>
          <w:trHeight w:val="555"/>
        </w:trPr>
        <w:tc>
          <w:tcPr>
            <w:tcW w:w="3261" w:type="dxa"/>
          </w:tcPr>
          <w:p w14:paraId="5E4549C4" w14:textId="77777777" w:rsidR="002F4275" w:rsidRPr="00946428" w:rsidRDefault="002F4275" w:rsidP="002F4275">
            <w:pPr>
              <w:spacing w:after="0"/>
              <w:rPr>
                <w:sz w:val="22"/>
                <w:szCs w:val="22"/>
                <w:rtl/>
              </w:rPr>
            </w:pPr>
            <w:r>
              <w:rPr>
                <w:rFonts w:hint="cs"/>
                <w:sz w:val="22"/>
                <w:szCs w:val="22"/>
                <w:rtl/>
              </w:rPr>
              <w:t>אין שינוי מהוראות החוזה</w:t>
            </w:r>
          </w:p>
        </w:tc>
        <w:tc>
          <w:tcPr>
            <w:tcW w:w="4111" w:type="dxa"/>
            <w:shd w:val="clear" w:color="auto" w:fill="auto"/>
          </w:tcPr>
          <w:p w14:paraId="232BD605" w14:textId="77777777" w:rsidR="002F4275" w:rsidRPr="00946428" w:rsidRDefault="002F4275" w:rsidP="002F4275">
            <w:pPr>
              <w:spacing w:after="0"/>
              <w:rPr>
                <w:sz w:val="22"/>
                <w:szCs w:val="22"/>
                <w:rtl/>
              </w:rPr>
            </w:pPr>
            <w:r w:rsidRPr="00946428">
              <w:rPr>
                <w:sz w:val="22"/>
                <w:szCs w:val="22"/>
                <w:rtl/>
              </w:rPr>
              <w:t>נבקשכם למחוק את המילים  "אשר רשאי אף למנות את עצמו" על מנת לשמור על אובייקטיביות</w:t>
            </w:r>
          </w:p>
        </w:tc>
        <w:tc>
          <w:tcPr>
            <w:tcW w:w="1559" w:type="dxa"/>
            <w:shd w:val="clear" w:color="auto" w:fill="auto"/>
          </w:tcPr>
          <w:p w14:paraId="63BE5448" w14:textId="77777777" w:rsidR="002F4275" w:rsidRPr="00946428" w:rsidRDefault="002F4275" w:rsidP="002F4275">
            <w:pPr>
              <w:spacing w:after="0"/>
              <w:rPr>
                <w:sz w:val="22"/>
                <w:szCs w:val="22"/>
                <w:rtl/>
              </w:rPr>
            </w:pPr>
            <w:r w:rsidRPr="00946428">
              <w:rPr>
                <w:sz w:val="22"/>
                <w:szCs w:val="22"/>
                <w:rtl/>
              </w:rPr>
              <w:t>26</w:t>
            </w:r>
          </w:p>
        </w:tc>
        <w:tc>
          <w:tcPr>
            <w:tcW w:w="851" w:type="dxa"/>
          </w:tcPr>
          <w:p w14:paraId="17B43F87" w14:textId="77777777" w:rsidR="002F4275" w:rsidRPr="00946428" w:rsidRDefault="002F4275" w:rsidP="002F4275">
            <w:pPr>
              <w:numPr>
                <w:ilvl w:val="0"/>
                <w:numId w:val="18"/>
              </w:numPr>
              <w:spacing w:after="0"/>
              <w:ind w:left="57" w:right="227" w:firstLine="0"/>
              <w:rPr>
                <w:sz w:val="22"/>
                <w:szCs w:val="22"/>
                <w:rtl/>
              </w:rPr>
            </w:pPr>
          </w:p>
        </w:tc>
      </w:tr>
      <w:tr w:rsidR="002F4275" w:rsidRPr="00946428" w14:paraId="532537DA" w14:textId="77777777" w:rsidTr="00162F5E">
        <w:trPr>
          <w:trHeight w:val="555"/>
        </w:trPr>
        <w:tc>
          <w:tcPr>
            <w:tcW w:w="3261" w:type="dxa"/>
          </w:tcPr>
          <w:p w14:paraId="086E18C3" w14:textId="77777777" w:rsidR="002F4275" w:rsidRPr="00946428" w:rsidRDefault="002F4275" w:rsidP="002F4275">
            <w:pPr>
              <w:spacing w:after="0"/>
              <w:rPr>
                <w:sz w:val="22"/>
                <w:szCs w:val="22"/>
                <w:rtl/>
              </w:rPr>
            </w:pPr>
            <w:r>
              <w:rPr>
                <w:rFonts w:hint="cs"/>
                <w:sz w:val="22"/>
                <w:szCs w:val="22"/>
                <w:rtl/>
              </w:rPr>
              <w:t>אין שינוי מהוראות החוזה</w:t>
            </w:r>
          </w:p>
        </w:tc>
        <w:tc>
          <w:tcPr>
            <w:tcW w:w="4111" w:type="dxa"/>
            <w:shd w:val="clear" w:color="auto" w:fill="auto"/>
          </w:tcPr>
          <w:p w14:paraId="02B89B54" w14:textId="77777777" w:rsidR="002F4275" w:rsidRPr="00946428" w:rsidRDefault="002F4275" w:rsidP="002F4275">
            <w:pPr>
              <w:spacing w:after="0"/>
              <w:rPr>
                <w:sz w:val="22"/>
                <w:szCs w:val="22"/>
                <w:rtl/>
              </w:rPr>
            </w:pPr>
            <w:r w:rsidRPr="00946428">
              <w:rPr>
                <w:sz w:val="22"/>
                <w:szCs w:val="22"/>
                <w:rtl/>
              </w:rPr>
              <w:t>נבקש להוסיף בסוף הסעיף את המילים "למעט בקשר עם פגם נסתר."</w:t>
            </w:r>
          </w:p>
        </w:tc>
        <w:tc>
          <w:tcPr>
            <w:tcW w:w="1559" w:type="dxa"/>
            <w:shd w:val="clear" w:color="auto" w:fill="auto"/>
          </w:tcPr>
          <w:p w14:paraId="7F2B989D" w14:textId="77777777" w:rsidR="002F4275" w:rsidRPr="00946428" w:rsidRDefault="002F4275" w:rsidP="002F4275">
            <w:pPr>
              <w:spacing w:after="0"/>
              <w:rPr>
                <w:sz w:val="22"/>
                <w:szCs w:val="22"/>
                <w:rtl/>
              </w:rPr>
            </w:pPr>
            <w:r w:rsidRPr="00946428">
              <w:rPr>
                <w:sz w:val="22"/>
                <w:szCs w:val="22"/>
                <w:rtl/>
              </w:rPr>
              <w:t>28.4</w:t>
            </w:r>
          </w:p>
        </w:tc>
        <w:tc>
          <w:tcPr>
            <w:tcW w:w="851" w:type="dxa"/>
          </w:tcPr>
          <w:p w14:paraId="468ABA98" w14:textId="77777777" w:rsidR="002F4275" w:rsidRPr="00946428" w:rsidRDefault="002F4275" w:rsidP="002F4275">
            <w:pPr>
              <w:numPr>
                <w:ilvl w:val="0"/>
                <w:numId w:val="18"/>
              </w:numPr>
              <w:spacing w:after="0"/>
              <w:ind w:left="57" w:right="227" w:firstLine="0"/>
              <w:rPr>
                <w:sz w:val="22"/>
                <w:szCs w:val="22"/>
                <w:rtl/>
              </w:rPr>
            </w:pPr>
          </w:p>
        </w:tc>
      </w:tr>
      <w:tr w:rsidR="002F4275" w:rsidRPr="00946428" w14:paraId="450DF7E7" w14:textId="77777777" w:rsidTr="00162F5E">
        <w:trPr>
          <w:trHeight w:val="555"/>
        </w:trPr>
        <w:tc>
          <w:tcPr>
            <w:tcW w:w="3261" w:type="dxa"/>
          </w:tcPr>
          <w:p w14:paraId="55DC8FD8" w14:textId="77777777" w:rsidR="002F4275" w:rsidRPr="00946428" w:rsidRDefault="002F4275" w:rsidP="002F4275">
            <w:pPr>
              <w:spacing w:after="0"/>
              <w:rPr>
                <w:sz w:val="22"/>
                <w:szCs w:val="22"/>
                <w:rtl/>
              </w:rPr>
            </w:pPr>
            <w:r>
              <w:rPr>
                <w:rFonts w:hint="cs"/>
                <w:sz w:val="22"/>
                <w:szCs w:val="22"/>
                <w:rtl/>
              </w:rPr>
              <w:t xml:space="preserve">אין שינוי מהוראות החוזה, </w:t>
            </w:r>
            <w:r w:rsidR="00374D1C">
              <w:rPr>
                <w:rFonts w:hint="cs"/>
                <w:sz w:val="22"/>
                <w:szCs w:val="22"/>
                <w:rtl/>
              </w:rPr>
              <w:t>התשלום הוא בגין השימוש בתקופת ההסכם בין הצדדים.</w:t>
            </w:r>
          </w:p>
        </w:tc>
        <w:tc>
          <w:tcPr>
            <w:tcW w:w="4111" w:type="dxa"/>
            <w:shd w:val="clear" w:color="auto" w:fill="auto"/>
          </w:tcPr>
          <w:p w14:paraId="09872FA8" w14:textId="77777777" w:rsidR="002F4275" w:rsidRPr="00946428" w:rsidRDefault="002F4275" w:rsidP="002F4275">
            <w:pPr>
              <w:spacing w:after="0"/>
              <w:rPr>
                <w:sz w:val="22"/>
                <w:szCs w:val="22"/>
                <w:rtl/>
              </w:rPr>
            </w:pPr>
            <w:r w:rsidRPr="00946428">
              <w:rPr>
                <w:sz w:val="22"/>
                <w:szCs w:val="22"/>
                <w:rtl/>
              </w:rPr>
              <w:t>נבקש הבהרתכם כי דמי השימוש הינם סכום חד פעמי בגין כל תקופת שימוש של הספק בשטח המורשה.</w:t>
            </w:r>
          </w:p>
        </w:tc>
        <w:tc>
          <w:tcPr>
            <w:tcW w:w="1559" w:type="dxa"/>
            <w:shd w:val="clear" w:color="auto" w:fill="auto"/>
          </w:tcPr>
          <w:p w14:paraId="223BFFDF" w14:textId="77777777" w:rsidR="002F4275" w:rsidRPr="00946428" w:rsidRDefault="002F4275" w:rsidP="002F4275">
            <w:pPr>
              <w:spacing w:after="0"/>
              <w:rPr>
                <w:sz w:val="22"/>
                <w:szCs w:val="22"/>
                <w:rtl/>
              </w:rPr>
            </w:pPr>
            <w:r w:rsidRPr="00946428">
              <w:rPr>
                <w:sz w:val="22"/>
                <w:szCs w:val="22"/>
                <w:rtl/>
              </w:rPr>
              <w:t>28.8</w:t>
            </w:r>
          </w:p>
        </w:tc>
        <w:tc>
          <w:tcPr>
            <w:tcW w:w="851" w:type="dxa"/>
          </w:tcPr>
          <w:p w14:paraId="72D3DE8F" w14:textId="77777777" w:rsidR="002F4275" w:rsidRPr="00946428" w:rsidRDefault="002F4275" w:rsidP="002F4275">
            <w:pPr>
              <w:numPr>
                <w:ilvl w:val="0"/>
                <w:numId w:val="18"/>
              </w:numPr>
              <w:spacing w:after="0"/>
              <w:ind w:left="57" w:right="227" w:firstLine="0"/>
              <w:rPr>
                <w:sz w:val="22"/>
                <w:szCs w:val="22"/>
                <w:rtl/>
              </w:rPr>
            </w:pPr>
          </w:p>
        </w:tc>
      </w:tr>
      <w:tr w:rsidR="002F4275" w:rsidRPr="00946428" w14:paraId="2A5C681F" w14:textId="77777777" w:rsidTr="00162F5E">
        <w:trPr>
          <w:trHeight w:val="555"/>
        </w:trPr>
        <w:tc>
          <w:tcPr>
            <w:tcW w:w="3261" w:type="dxa"/>
          </w:tcPr>
          <w:p w14:paraId="43EC3EBF" w14:textId="77777777" w:rsidR="002F4275" w:rsidRPr="00946428" w:rsidRDefault="002F4275" w:rsidP="002F4275">
            <w:pPr>
              <w:spacing w:after="0"/>
              <w:rPr>
                <w:sz w:val="22"/>
                <w:szCs w:val="22"/>
                <w:rtl/>
              </w:rPr>
            </w:pPr>
            <w:r>
              <w:rPr>
                <w:rFonts w:hint="cs"/>
                <w:sz w:val="22"/>
                <w:szCs w:val="22"/>
                <w:rtl/>
              </w:rPr>
              <w:t>אין שינוי מהוראות החוזה</w:t>
            </w:r>
          </w:p>
        </w:tc>
        <w:tc>
          <w:tcPr>
            <w:tcW w:w="4111" w:type="dxa"/>
            <w:shd w:val="clear" w:color="auto" w:fill="auto"/>
          </w:tcPr>
          <w:p w14:paraId="592FF974" w14:textId="77777777" w:rsidR="002F4275" w:rsidRPr="00946428" w:rsidRDefault="002F4275" w:rsidP="002F4275">
            <w:pPr>
              <w:spacing w:after="0"/>
              <w:rPr>
                <w:sz w:val="22"/>
                <w:szCs w:val="22"/>
                <w:rtl/>
              </w:rPr>
            </w:pPr>
            <w:r w:rsidRPr="00946428">
              <w:rPr>
                <w:sz w:val="22"/>
                <w:szCs w:val="22"/>
                <w:rtl/>
              </w:rPr>
              <w:t>נבקש להוסיף לסוף המשפט את המילים "למעט, קלקול ונזק שנגרם כתוצאה ממעשה או מחדל של המזמין ו/או מי מטעמו".</w:t>
            </w:r>
          </w:p>
        </w:tc>
        <w:tc>
          <w:tcPr>
            <w:tcW w:w="1559" w:type="dxa"/>
            <w:shd w:val="clear" w:color="auto" w:fill="auto"/>
          </w:tcPr>
          <w:p w14:paraId="2081CFB4" w14:textId="77777777" w:rsidR="002F4275" w:rsidRPr="00946428" w:rsidRDefault="002F4275" w:rsidP="002F4275">
            <w:pPr>
              <w:spacing w:after="0"/>
              <w:rPr>
                <w:sz w:val="22"/>
                <w:szCs w:val="22"/>
                <w:rtl/>
              </w:rPr>
            </w:pPr>
            <w:r w:rsidRPr="00946428">
              <w:rPr>
                <w:sz w:val="22"/>
                <w:szCs w:val="22"/>
                <w:rtl/>
              </w:rPr>
              <w:t>28.11</w:t>
            </w:r>
          </w:p>
        </w:tc>
        <w:tc>
          <w:tcPr>
            <w:tcW w:w="851" w:type="dxa"/>
          </w:tcPr>
          <w:p w14:paraId="2F09E9D5" w14:textId="77777777" w:rsidR="002F4275" w:rsidRPr="00946428" w:rsidRDefault="002F4275" w:rsidP="002F4275">
            <w:pPr>
              <w:numPr>
                <w:ilvl w:val="0"/>
                <w:numId w:val="18"/>
              </w:numPr>
              <w:spacing w:after="0"/>
              <w:ind w:left="57" w:right="227" w:firstLine="0"/>
              <w:rPr>
                <w:sz w:val="22"/>
                <w:szCs w:val="22"/>
                <w:rtl/>
              </w:rPr>
            </w:pPr>
          </w:p>
        </w:tc>
      </w:tr>
      <w:tr w:rsidR="00C216B3" w:rsidRPr="00946428" w14:paraId="71CC1977" w14:textId="77777777" w:rsidTr="00162F5E">
        <w:trPr>
          <w:trHeight w:val="555"/>
        </w:trPr>
        <w:tc>
          <w:tcPr>
            <w:tcW w:w="3261" w:type="dxa"/>
          </w:tcPr>
          <w:p w14:paraId="36133BA3" w14:textId="77777777" w:rsidR="00C216B3" w:rsidRPr="00946428" w:rsidRDefault="00C216B3" w:rsidP="00C216B3">
            <w:pPr>
              <w:spacing w:after="0"/>
              <w:rPr>
                <w:sz w:val="22"/>
                <w:szCs w:val="22"/>
                <w:rtl/>
              </w:rPr>
            </w:pPr>
            <w:r>
              <w:rPr>
                <w:rFonts w:hint="cs"/>
                <w:sz w:val="22"/>
                <w:szCs w:val="22"/>
                <w:rtl/>
              </w:rPr>
              <w:t>אין שינוי מהוראות החוזה</w:t>
            </w:r>
          </w:p>
        </w:tc>
        <w:tc>
          <w:tcPr>
            <w:tcW w:w="4111" w:type="dxa"/>
            <w:shd w:val="clear" w:color="auto" w:fill="auto"/>
          </w:tcPr>
          <w:p w14:paraId="1AE3B5E8" w14:textId="77777777" w:rsidR="00C216B3" w:rsidRPr="00946428" w:rsidRDefault="00C216B3" w:rsidP="00C216B3">
            <w:pPr>
              <w:spacing w:after="0"/>
              <w:rPr>
                <w:sz w:val="22"/>
                <w:szCs w:val="22"/>
                <w:rtl/>
              </w:rPr>
            </w:pPr>
            <w:r w:rsidRPr="00946428">
              <w:rPr>
                <w:sz w:val="22"/>
                <w:szCs w:val="22"/>
                <w:rtl/>
              </w:rPr>
              <w:t>נבקש להבהיר כי פינוי כל חפץ כאמור בסעיף 28.17, יעשה בכפוף למתן התראה מראש ובכתב של 10 ימי עסקים לספק.</w:t>
            </w:r>
          </w:p>
        </w:tc>
        <w:tc>
          <w:tcPr>
            <w:tcW w:w="1559" w:type="dxa"/>
            <w:shd w:val="clear" w:color="auto" w:fill="auto"/>
          </w:tcPr>
          <w:p w14:paraId="2CC64905" w14:textId="77777777" w:rsidR="00C216B3" w:rsidRPr="00946428" w:rsidRDefault="00C216B3" w:rsidP="00C216B3">
            <w:pPr>
              <w:spacing w:after="0"/>
              <w:rPr>
                <w:sz w:val="22"/>
                <w:szCs w:val="22"/>
                <w:rtl/>
              </w:rPr>
            </w:pPr>
            <w:r w:rsidRPr="00946428">
              <w:rPr>
                <w:sz w:val="22"/>
                <w:szCs w:val="22"/>
                <w:rtl/>
              </w:rPr>
              <w:t>28.17</w:t>
            </w:r>
          </w:p>
        </w:tc>
        <w:tc>
          <w:tcPr>
            <w:tcW w:w="851" w:type="dxa"/>
          </w:tcPr>
          <w:p w14:paraId="4DEC0016" w14:textId="77777777" w:rsidR="00C216B3" w:rsidRPr="00946428" w:rsidRDefault="00C216B3" w:rsidP="00C216B3">
            <w:pPr>
              <w:numPr>
                <w:ilvl w:val="0"/>
                <w:numId w:val="18"/>
              </w:numPr>
              <w:spacing w:after="0"/>
              <w:ind w:left="57" w:right="227" w:firstLine="0"/>
              <w:rPr>
                <w:sz w:val="22"/>
                <w:szCs w:val="22"/>
                <w:rtl/>
              </w:rPr>
            </w:pPr>
          </w:p>
        </w:tc>
      </w:tr>
      <w:tr w:rsidR="00C216B3" w:rsidRPr="00946428" w14:paraId="484C97D6" w14:textId="77777777" w:rsidTr="00162F5E">
        <w:trPr>
          <w:trHeight w:val="555"/>
        </w:trPr>
        <w:tc>
          <w:tcPr>
            <w:tcW w:w="3261" w:type="dxa"/>
          </w:tcPr>
          <w:p w14:paraId="3DF9E364" w14:textId="77777777" w:rsidR="00C216B3" w:rsidRPr="00946428" w:rsidRDefault="00C216B3" w:rsidP="00C216B3">
            <w:pPr>
              <w:spacing w:after="0"/>
              <w:rPr>
                <w:sz w:val="22"/>
                <w:szCs w:val="22"/>
                <w:rtl/>
              </w:rPr>
            </w:pPr>
            <w:r>
              <w:rPr>
                <w:rFonts w:hint="cs"/>
                <w:sz w:val="22"/>
                <w:szCs w:val="22"/>
                <w:rtl/>
              </w:rPr>
              <w:t>אין שינוי מהוראות החוזה</w:t>
            </w:r>
          </w:p>
        </w:tc>
        <w:tc>
          <w:tcPr>
            <w:tcW w:w="4111" w:type="dxa"/>
            <w:shd w:val="clear" w:color="auto" w:fill="auto"/>
          </w:tcPr>
          <w:p w14:paraId="3695423B" w14:textId="77777777" w:rsidR="00C216B3" w:rsidRPr="00946428" w:rsidRDefault="00C216B3" w:rsidP="00C216B3">
            <w:pPr>
              <w:spacing w:after="0"/>
              <w:rPr>
                <w:sz w:val="22"/>
                <w:szCs w:val="22"/>
                <w:rtl/>
              </w:rPr>
            </w:pPr>
            <w:r w:rsidRPr="00946428">
              <w:rPr>
                <w:sz w:val="22"/>
                <w:szCs w:val="22"/>
                <w:rtl/>
              </w:rPr>
              <w:t>נבקשכם לצמצם את הסעיף לקיזוז על פי דין</w:t>
            </w:r>
          </w:p>
        </w:tc>
        <w:tc>
          <w:tcPr>
            <w:tcW w:w="1559" w:type="dxa"/>
            <w:shd w:val="clear" w:color="auto" w:fill="auto"/>
          </w:tcPr>
          <w:p w14:paraId="171A8F2D" w14:textId="77777777" w:rsidR="00C216B3" w:rsidRPr="00946428" w:rsidRDefault="00C216B3" w:rsidP="00C216B3">
            <w:pPr>
              <w:spacing w:after="0"/>
              <w:rPr>
                <w:sz w:val="22"/>
                <w:szCs w:val="22"/>
                <w:rtl/>
              </w:rPr>
            </w:pPr>
            <w:r w:rsidRPr="00946428">
              <w:rPr>
                <w:sz w:val="22"/>
                <w:szCs w:val="22"/>
                <w:rtl/>
              </w:rPr>
              <w:t>29.2</w:t>
            </w:r>
          </w:p>
        </w:tc>
        <w:tc>
          <w:tcPr>
            <w:tcW w:w="851" w:type="dxa"/>
          </w:tcPr>
          <w:p w14:paraId="70F37E99" w14:textId="77777777" w:rsidR="00C216B3" w:rsidRPr="00946428" w:rsidRDefault="00C216B3" w:rsidP="00C216B3">
            <w:pPr>
              <w:numPr>
                <w:ilvl w:val="0"/>
                <w:numId w:val="18"/>
              </w:numPr>
              <w:spacing w:after="0"/>
              <w:ind w:left="57" w:right="227" w:firstLine="0"/>
              <w:rPr>
                <w:sz w:val="22"/>
                <w:szCs w:val="22"/>
                <w:rtl/>
              </w:rPr>
            </w:pPr>
          </w:p>
        </w:tc>
      </w:tr>
      <w:tr w:rsidR="00C216B3" w:rsidRPr="00946428" w14:paraId="6C4634B8" w14:textId="77777777" w:rsidTr="00162F5E">
        <w:trPr>
          <w:trHeight w:val="555"/>
        </w:trPr>
        <w:tc>
          <w:tcPr>
            <w:tcW w:w="3261" w:type="dxa"/>
          </w:tcPr>
          <w:p w14:paraId="3D69C815" w14:textId="77777777" w:rsidR="00C216B3" w:rsidRPr="00946428" w:rsidRDefault="00C216B3" w:rsidP="00C216B3">
            <w:pPr>
              <w:spacing w:after="0"/>
              <w:rPr>
                <w:sz w:val="22"/>
                <w:szCs w:val="22"/>
                <w:rtl/>
              </w:rPr>
            </w:pPr>
            <w:r>
              <w:rPr>
                <w:rFonts w:hint="cs"/>
                <w:sz w:val="22"/>
                <w:szCs w:val="22"/>
                <w:rtl/>
              </w:rPr>
              <w:t>אין שינוי מהוראות החוזה</w:t>
            </w:r>
          </w:p>
        </w:tc>
        <w:tc>
          <w:tcPr>
            <w:tcW w:w="4111" w:type="dxa"/>
            <w:shd w:val="clear" w:color="auto" w:fill="auto"/>
          </w:tcPr>
          <w:p w14:paraId="1E2D9137" w14:textId="77777777" w:rsidR="00C216B3" w:rsidRPr="00946428" w:rsidRDefault="00C216B3" w:rsidP="00C216B3">
            <w:pPr>
              <w:spacing w:after="0"/>
              <w:rPr>
                <w:sz w:val="22"/>
                <w:szCs w:val="22"/>
                <w:rtl/>
              </w:rPr>
            </w:pPr>
            <w:r w:rsidRPr="00946428">
              <w:rPr>
                <w:sz w:val="22"/>
                <w:szCs w:val="22"/>
                <w:rtl/>
              </w:rPr>
              <w:t xml:space="preserve">לאור החשיבות בקבלת תשלומים הנוגעים למתן שירותים על ידי עובדי הספק, נבקש כי זכות הקיזוז לא תחול על הסכומים מהתמורה הנוגעים לתשלום בגין קבלת שירותים מעובדי הספק (לרבות עובדי מפתח). כמו כן, נבקש כי טרם ביצוע קיזוז על ידי המזמין, תינתן לספק </w:t>
            </w:r>
            <w:r w:rsidRPr="00946428">
              <w:rPr>
                <w:sz w:val="22"/>
                <w:szCs w:val="22"/>
                <w:rtl/>
              </w:rPr>
              <w:lastRenderedPageBreak/>
              <w:t>הזדמנות להשמיע עמדתו בקשר עם הקיזוז.</w:t>
            </w:r>
          </w:p>
        </w:tc>
        <w:tc>
          <w:tcPr>
            <w:tcW w:w="1559" w:type="dxa"/>
            <w:shd w:val="clear" w:color="auto" w:fill="auto"/>
          </w:tcPr>
          <w:p w14:paraId="5528BEAD" w14:textId="77777777" w:rsidR="00C216B3" w:rsidRPr="00946428" w:rsidRDefault="00C216B3" w:rsidP="00C216B3">
            <w:pPr>
              <w:spacing w:after="0"/>
              <w:rPr>
                <w:sz w:val="22"/>
                <w:szCs w:val="22"/>
                <w:rtl/>
              </w:rPr>
            </w:pPr>
            <w:r w:rsidRPr="00946428">
              <w:rPr>
                <w:sz w:val="22"/>
                <w:szCs w:val="22"/>
                <w:rtl/>
              </w:rPr>
              <w:lastRenderedPageBreak/>
              <w:t>29.2</w:t>
            </w:r>
          </w:p>
        </w:tc>
        <w:tc>
          <w:tcPr>
            <w:tcW w:w="851" w:type="dxa"/>
          </w:tcPr>
          <w:p w14:paraId="1727C892" w14:textId="77777777" w:rsidR="00C216B3" w:rsidRPr="00946428" w:rsidRDefault="00C216B3" w:rsidP="00C216B3">
            <w:pPr>
              <w:numPr>
                <w:ilvl w:val="0"/>
                <w:numId w:val="18"/>
              </w:numPr>
              <w:spacing w:after="0"/>
              <w:ind w:left="57" w:right="227" w:firstLine="0"/>
              <w:rPr>
                <w:sz w:val="22"/>
                <w:szCs w:val="22"/>
                <w:rtl/>
              </w:rPr>
            </w:pPr>
          </w:p>
        </w:tc>
      </w:tr>
      <w:tr w:rsidR="00C216B3" w:rsidRPr="00946428" w14:paraId="71985D57" w14:textId="77777777" w:rsidTr="00162F5E">
        <w:trPr>
          <w:trHeight w:val="555"/>
        </w:trPr>
        <w:tc>
          <w:tcPr>
            <w:tcW w:w="3261" w:type="dxa"/>
          </w:tcPr>
          <w:p w14:paraId="5C617313" w14:textId="77777777" w:rsidR="00C216B3" w:rsidRPr="00946428" w:rsidRDefault="00C216B3" w:rsidP="00C216B3">
            <w:pPr>
              <w:spacing w:after="0"/>
              <w:rPr>
                <w:sz w:val="22"/>
                <w:szCs w:val="22"/>
                <w:rtl/>
              </w:rPr>
            </w:pPr>
            <w:r>
              <w:rPr>
                <w:rFonts w:hint="cs"/>
                <w:sz w:val="22"/>
                <w:szCs w:val="22"/>
                <w:rtl/>
              </w:rPr>
              <w:lastRenderedPageBreak/>
              <w:t>אין שינוי מהוראות החוזה</w:t>
            </w:r>
          </w:p>
        </w:tc>
        <w:tc>
          <w:tcPr>
            <w:tcW w:w="4111" w:type="dxa"/>
            <w:shd w:val="clear" w:color="auto" w:fill="auto"/>
          </w:tcPr>
          <w:p w14:paraId="2188800A" w14:textId="77777777" w:rsidR="00C216B3" w:rsidRPr="00946428" w:rsidRDefault="00C216B3" w:rsidP="00C216B3">
            <w:pPr>
              <w:spacing w:after="0"/>
              <w:rPr>
                <w:sz w:val="22"/>
                <w:szCs w:val="22"/>
                <w:rtl/>
              </w:rPr>
            </w:pPr>
            <w:r w:rsidRPr="00C419EE">
              <w:rPr>
                <w:rFonts w:hint="cs"/>
                <w:sz w:val="22"/>
                <w:szCs w:val="22"/>
                <w:rtl/>
              </w:rPr>
              <w:t>נבקש כי הקיזוז יהיה בגין חוב קצוב ובכפוף להתראה מראש ובכתב לספק בטרם ביצוע הקיזוז.</w:t>
            </w:r>
          </w:p>
        </w:tc>
        <w:tc>
          <w:tcPr>
            <w:tcW w:w="1559" w:type="dxa"/>
            <w:shd w:val="clear" w:color="auto" w:fill="auto"/>
          </w:tcPr>
          <w:p w14:paraId="0CA4B4D6" w14:textId="77777777" w:rsidR="00C216B3" w:rsidRPr="00946428" w:rsidRDefault="00C216B3" w:rsidP="00C216B3">
            <w:pPr>
              <w:spacing w:after="0"/>
              <w:rPr>
                <w:sz w:val="22"/>
                <w:szCs w:val="22"/>
                <w:rtl/>
              </w:rPr>
            </w:pPr>
            <w:r>
              <w:rPr>
                <w:rFonts w:hint="cs"/>
                <w:sz w:val="22"/>
                <w:szCs w:val="22"/>
                <w:rtl/>
              </w:rPr>
              <w:t>29.2</w:t>
            </w:r>
          </w:p>
        </w:tc>
        <w:tc>
          <w:tcPr>
            <w:tcW w:w="851" w:type="dxa"/>
          </w:tcPr>
          <w:p w14:paraId="25BA27DF" w14:textId="77777777" w:rsidR="00C216B3" w:rsidRPr="00946428" w:rsidRDefault="00C216B3" w:rsidP="00C216B3">
            <w:pPr>
              <w:numPr>
                <w:ilvl w:val="0"/>
                <w:numId w:val="18"/>
              </w:numPr>
              <w:spacing w:after="0"/>
              <w:ind w:left="57" w:right="227" w:firstLine="0"/>
              <w:rPr>
                <w:sz w:val="22"/>
                <w:szCs w:val="22"/>
                <w:rtl/>
              </w:rPr>
            </w:pPr>
          </w:p>
        </w:tc>
      </w:tr>
      <w:tr w:rsidR="00C216B3" w:rsidRPr="00946428" w14:paraId="70B3C606" w14:textId="77777777" w:rsidTr="00162F5E">
        <w:trPr>
          <w:trHeight w:val="555"/>
        </w:trPr>
        <w:tc>
          <w:tcPr>
            <w:tcW w:w="3261" w:type="dxa"/>
          </w:tcPr>
          <w:p w14:paraId="7D41CFCF" w14:textId="77777777" w:rsidR="00C216B3" w:rsidRPr="00946428" w:rsidRDefault="00C216B3" w:rsidP="00C216B3">
            <w:pPr>
              <w:spacing w:after="0"/>
              <w:rPr>
                <w:sz w:val="22"/>
                <w:szCs w:val="22"/>
                <w:rtl/>
              </w:rPr>
            </w:pPr>
            <w:r>
              <w:rPr>
                <w:rFonts w:hint="cs"/>
                <w:sz w:val="22"/>
                <w:szCs w:val="22"/>
                <w:rtl/>
              </w:rPr>
              <w:t>אין שינוי מהוראות החוזה</w:t>
            </w:r>
          </w:p>
        </w:tc>
        <w:tc>
          <w:tcPr>
            <w:tcW w:w="4111" w:type="dxa"/>
            <w:shd w:val="clear" w:color="auto" w:fill="auto"/>
          </w:tcPr>
          <w:p w14:paraId="60CE261E" w14:textId="77777777" w:rsidR="00C216B3" w:rsidRPr="00946428" w:rsidRDefault="00C216B3" w:rsidP="00C216B3">
            <w:pPr>
              <w:spacing w:after="0"/>
              <w:rPr>
                <w:sz w:val="22"/>
                <w:szCs w:val="22"/>
                <w:rtl/>
              </w:rPr>
            </w:pPr>
            <w:r w:rsidRPr="00946428">
              <w:rPr>
                <w:sz w:val="22"/>
                <w:szCs w:val="22"/>
                <w:rtl/>
              </w:rPr>
              <w:t>נבקש למחוק סעיף זה.</w:t>
            </w:r>
          </w:p>
        </w:tc>
        <w:tc>
          <w:tcPr>
            <w:tcW w:w="1559" w:type="dxa"/>
            <w:shd w:val="clear" w:color="auto" w:fill="auto"/>
          </w:tcPr>
          <w:p w14:paraId="5F9938B8" w14:textId="77777777" w:rsidR="00C216B3" w:rsidRPr="00946428" w:rsidRDefault="00C216B3" w:rsidP="00C216B3">
            <w:pPr>
              <w:spacing w:after="0"/>
              <w:rPr>
                <w:sz w:val="22"/>
                <w:szCs w:val="22"/>
                <w:rtl/>
              </w:rPr>
            </w:pPr>
            <w:r w:rsidRPr="00946428">
              <w:rPr>
                <w:sz w:val="22"/>
                <w:szCs w:val="22"/>
                <w:rtl/>
              </w:rPr>
              <w:t>29.3</w:t>
            </w:r>
          </w:p>
        </w:tc>
        <w:tc>
          <w:tcPr>
            <w:tcW w:w="851" w:type="dxa"/>
          </w:tcPr>
          <w:p w14:paraId="1421D34C" w14:textId="77777777" w:rsidR="00C216B3" w:rsidRPr="00946428" w:rsidRDefault="00C216B3" w:rsidP="00C216B3">
            <w:pPr>
              <w:numPr>
                <w:ilvl w:val="0"/>
                <w:numId w:val="18"/>
              </w:numPr>
              <w:spacing w:after="0"/>
              <w:ind w:left="57" w:right="227" w:firstLine="0"/>
              <w:rPr>
                <w:sz w:val="22"/>
                <w:szCs w:val="22"/>
                <w:rtl/>
              </w:rPr>
            </w:pPr>
          </w:p>
        </w:tc>
      </w:tr>
      <w:tr w:rsidR="00C216B3" w:rsidRPr="00946428" w14:paraId="76AC8B31" w14:textId="77777777" w:rsidTr="00162F5E">
        <w:trPr>
          <w:trHeight w:val="555"/>
        </w:trPr>
        <w:tc>
          <w:tcPr>
            <w:tcW w:w="3261" w:type="dxa"/>
          </w:tcPr>
          <w:p w14:paraId="3BC0D5F5" w14:textId="77777777" w:rsidR="00C216B3" w:rsidRPr="00946428" w:rsidRDefault="00C216B3" w:rsidP="00C216B3">
            <w:pPr>
              <w:spacing w:after="0"/>
              <w:rPr>
                <w:sz w:val="22"/>
                <w:szCs w:val="22"/>
                <w:rtl/>
              </w:rPr>
            </w:pPr>
            <w:r>
              <w:rPr>
                <w:rFonts w:hint="cs"/>
                <w:sz w:val="22"/>
                <w:szCs w:val="22"/>
                <w:rtl/>
              </w:rPr>
              <w:t>אין שינוי מהוראות החוזה</w:t>
            </w:r>
          </w:p>
        </w:tc>
        <w:tc>
          <w:tcPr>
            <w:tcW w:w="4111" w:type="dxa"/>
            <w:shd w:val="clear" w:color="auto" w:fill="auto"/>
          </w:tcPr>
          <w:p w14:paraId="6FDCE28E" w14:textId="77777777" w:rsidR="00C216B3" w:rsidRPr="00946428" w:rsidRDefault="00C216B3" w:rsidP="00C216B3">
            <w:pPr>
              <w:spacing w:after="0"/>
              <w:rPr>
                <w:sz w:val="22"/>
                <w:szCs w:val="22"/>
                <w:rtl/>
              </w:rPr>
            </w:pPr>
            <w:r w:rsidRPr="00946428">
              <w:rPr>
                <w:sz w:val="22"/>
                <w:szCs w:val="22"/>
                <w:rtl/>
              </w:rPr>
              <w:t>נבקש לשנות את הנוסח בכל סעיפי הנספח כך שיובהר כי מדובר בתביעות מעל 20 מיליון ש"ח בלבד.</w:t>
            </w:r>
          </w:p>
        </w:tc>
        <w:tc>
          <w:tcPr>
            <w:tcW w:w="1559" w:type="dxa"/>
            <w:shd w:val="clear" w:color="auto" w:fill="auto"/>
          </w:tcPr>
          <w:p w14:paraId="07EC5787" w14:textId="77777777" w:rsidR="00C216B3" w:rsidRPr="00946428" w:rsidRDefault="00C216B3" w:rsidP="00C216B3">
            <w:pPr>
              <w:spacing w:after="0"/>
              <w:rPr>
                <w:sz w:val="22"/>
                <w:szCs w:val="22"/>
                <w:rtl/>
              </w:rPr>
            </w:pPr>
            <w:r w:rsidRPr="00946428">
              <w:rPr>
                <w:sz w:val="22"/>
                <w:szCs w:val="22"/>
                <w:rtl/>
              </w:rPr>
              <w:t>נספח 2.13</w:t>
            </w:r>
          </w:p>
        </w:tc>
        <w:tc>
          <w:tcPr>
            <w:tcW w:w="851" w:type="dxa"/>
          </w:tcPr>
          <w:p w14:paraId="10E685ED" w14:textId="77777777" w:rsidR="00C216B3" w:rsidRPr="00946428" w:rsidRDefault="00C216B3" w:rsidP="00C216B3">
            <w:pPr>
              <w:numPr>
                <w:ilvl w:val="0"/>
                <w:numId w:val="18"/>
              </w:numPr>
              <w:spacing w:after="0"/>
              <w:ind w:left="57" w:right="227" w:firstLine="0"/>
              <w:rPr>
                <w:sz w:val="22"/>
                <w:szCs w:val="22"/>
                <w:rtl/>
              </w:rPr>
            </w:pPr>
          </w:p>
        </w:tc>
      </w:tr>
      <w:tr w:rsidR="00C216B3" w:rsidRPr="00946428" w14:paraId="6479EB60" w14:textId="77777777" w:rsidTr="00162F5E">
        <w:trPr>
          <w:trHeight w:val="555"/>
        </w:trPr>
        <w:tc>
          <w:tcPr>
            <w:tcW w:w="3261" w:type="dxa"/>
          </w:tcPr>
          <w:p w14:paraId="5464DC8C" w14:textId="77777777" w:rsidR="00C216B3" w:rsidRPr="00946428" w:rsidRDefault="00F157C3" w:rsidP="00FB5459">
            <w:pPr>
              <w:spacing w:after="0"/>
              <w:rPr>
                <w:sz w:val="22"/>
                <w:szCs w:val="22"/>
                <w:rtl/>
              </w:rPr>
            </w:pPr>
            <w:r>
              <w:rPr>
                <w:rFonts w:hint="cs"/>
                <w:sz w:val="22"/>
                <w:szCs w:val="22"/>
                <w:rtl/>
              </w:rPr>
              <w:t xml:space="preserve">אין מספיק פרטים על הרכב האחזקות ואופן השרשור על מנת לענות על שאלה זו. המזמין יבהיר כי ככל שהחברה המחזיקה בשרשור מלא עונה על הגדרת "בעל עניין" המופיעה בהסכם השירותים, הרי שיש לציין את שמה בנספח 2.3, ובנוסף לשאר בעלי העניין העונים על הגדרה זו. </w:t>
            </w:r>
          </w:p>
        </w:tc>
        <w:tc>
          <w:tcPr>
            <w:tcW w:w="4111" w:type="dxa"/>
            <w:shd w:val="clear" w:color="auto" w:fill="auto"/>
          </w:tcPr>
          <w:p w14:paraId="3C6DC98A" w14:textId="336A506A" w:rsidR="00C216B3" w:rsidRPr="00946428" w:rsidRDefault="00C216B3" w:rsidP="00FB5459">
            <w:pPr>
              <w:rPr>
                <w:sz w:val="22"/>
                <w:szCs w:val="22"/>
                <w:rtl/>
              </w:rPr>
            </w:pPr>
            <w:r w:rsidRPr="00946428">
              <w:rPr>
                <w:sz w:val="22"/>
                <w:szCs w:val="22"/>
                <w:rtl/>
              </w:rPr>
              <w:t xml:space="preserve">חברתנו מוחזקת בשרשור מלא (100%) על ידי </w:t>
            </w:r>
            <w:r w:rsidR="00EA4A18">
              <w:rPr>
                <w:rFonts w:hint="cs"/>
                <w:sz w:val="22"/>
                <w:szCs w:val="22"/>
                <w:rtl/>
              </w:rPr>
              <w:t xml:space="preserve">חברה </w:t>
            </w:r>
            <w:r w:rsidRPr="00946428">
              <w:rPr>
                <w:sz w:val="22"/>
                <w:szCs w:val="22"/>
                <w:rtl/>
              </w:rPr>
              <w:t xml:space="preserve">המאוגדת בארה"ב, אשר מניותיה נסחרות בבורסה לניירות ערך שבניו-יורק. </w:t>
            </w:r>
          </w:p>
          <w:p w14:paraId="5AD99570" w14:textId="7246E364" w:rsidR="00C216B3" w:rsidRPr="00946428" w:rsidRDefault="00C216B3" w:rsidP="00FB5459">
            <w:pPr>
              <w:spacing w:after="0"/>
              <w:rPr>
                <w:sz w:val="22"/>
                <w:szCs w:val="22"/>
                <w:rtl/>
              </w:rPr>
            </w:pPr>
            <w:r w:rsidRPr="00946428">
              <w:rPr>
                <w:sz w:val="22"/>
                <w:szCs w:val="22"/>
                <w:rtl/>
              </w:rPr>
              <w:t xml:space="preserve">לאור זאת, נבקש הבהרתכם כי תחת בעלי עניין בנספח 2.3, יציין המציע את פרטי בעלת המניות במציע ואת פרטיה של </w:t>
            </w:r>
            <w:r w:rsidR="00EA4A18">
              <w:rPr>
                <w:rFonts w:hint="cs"/>
                <w:sz w:val="22"/>
                <w:szCs w:val="22"/>
                <w:rtl/>
              </w:rPr>
              <w:t>החברה</w:t>
            </w:r>
            <w:r w:rsidRPr="00946428">
              <w:rPr>
                <w:sz w:val="22"/>
                <w:szCs w:val="22"/>
                <w:rtl/>
              </w:rPr>
              <w:t>, אשר הינה בעלת שליטה מלאה (100%) בכל החברות שבשרשרת.</w:t>
            </w:r>
          </w:p>
        </w:tc>
        <w:tc>
          <w:tcPr>
            <w:tcW w:w="1559" w:type="dxa"/>
            <w:shd w:val="clear" w:color="auto" w:fill="auto"/>
          </w:tcPr>
          <w:p w14:paraId="6846CF83" w14:textId="77777777" w:rsidR="00C216B3" w:rsidRPr="00946428" w:rsidRDefault="00C216B3" w:rsidP="00C216B3">
            <w:pPr>
              <w:spacing w:after="0"/>
              <w:rPr>
                <w:sz w:val="22"/>
                <w:szCs w:val="22"/>
                <w:rtl/>
              </w:rPr>
            </w:pPr>
            <w:r w:rsidRPr="00946428">
              <w:rPr>
                <w:sz w:val="22"/>
                <w:szCs w:val="22"/>
                <w:rtl/>
              </w:rPr>
              <w:t>כללי</w:t>
            </w:r>
          </w:p>
        </w:tc>
        <w:tc>
          <w:tcPr>
            <w:tcW w:w="851" w:type="dxa"/>
          </w:tcPr>
          <w:p w14:paraId="7F93CF05" w14:textId="77777777" w:rsidR="00C216B3" w:rsidRPr="00946428" w:rsidRDefault="00C216B3" w:rsidP="00C216B3">
            <w:pPr>
              <w:numPr>
                <w:ilvl w:val="0"/>
                <w:numId w:val="18"/>
              </w:numPr>
              <w:spacing w:after="0"/>
              <w:ind w:left="57" w:right="227" w:firstLine="0"/>
              <w:rPr>
                <w:sz w:val="22"/>
                <w:szCs w:val="22"/>
                <w:rtl/>
              </w:rPr>
            </w:pPr>
          </w:p>
        </w:tc>
      </w:tr>
      <w:tr w:rsidR="00C216B3" w:rsidRPr="00946428" w14:paraId="1101CB8C" w14:textId="77777777" w:rsidTr="00162F5E">
        <w:trPr>
          <w:trHeight w:val="555"/>
        </w:trPr>
        <w:tc>
          <w:tcPr>
            <w:tcW w:w="3261" w:type="dxa"/>
          </w:tcPr>
          <w:p w14:paraId="3447A5C1" w14:textId="77777777" w:rsidR="00C216B3" w:rsidRPr="003B0DE4" w:rsidRDefault="003B0DE4" w:rsidP="00C216B3">
            <w:pPr>
              <w:spacing w:after="0"/>
              <w:rPr>
                <w:sz w:val="22"/>
                <w:szCs w:val="22"/>
                <w:rtl/>
              </w:rPr>
            </w:pPr>
            <w:r>
              <w:rPr>
                <w:rFonts w:hint="cs"/>
                <w:sz w:val="22"/>
                <w:szCs w:val="22"/>
                <w:rtl/>
              </w:rPr>
              <w:t>אין שינוי מהוראות החוזה</w:t>
            </w:r>
          </w:p>
        </w:tc>
        <w:tc>
          <w:tcPr>
            <w:tcW w:w="4111" w:type="dxa"/>
            <w:shd w:val="clear" w:color="auto" w:fill="auto"/>
          </w:tcPr>
          <w:p w14:paraId="3BAEBBD3" w14:textId="77777777" w:rsidR="00C216B3" w:rsidRPr="00946428" w:rsidRDefault="00C216B3" w:rsidP="00C216B3">
            <w:pPr>
              <w:spacing w:after="0"/>
              <w:rPr>
                <w:sz w:val="22"/>
                <w:szCs w:val="22"/>
                <w:rtl/>
              </w:rPr>
            </w:pPr>
            <w:r w:rsidRPr="00946428">
              <w:rPr>
                <w:sz w:val="22"/>
                <w:szCs w:val="22"/>
                <w:rtl/>
              </w:rPr>
              <w:t>נבקש להבהיר כי הכוונה בסעיף זה הינה לציין תביעות שידוע למציע כי סכומן הנומינלי המצטבר גבוה מ-20,000,000 ₪.</w:t>
            </w:r>
          </w:p>
        </w:tc>
        <w:tc>
          <w:tcPr>
            <w:tcW w:w="1559" w:type="dxa"/>
            <w:shd w:val="clear" w:color="auto" w:fill="auto"/>
          </w:tcPr>
          <w:p w14:paraId="396857E8" w14:textId="77777777" w:rsidR="00C216B3" w:rsidRPr="00946428" w:rsidRDefault="00C216B3" w:rsidP="00C216B3">
            <w:pPr>
              <w:spacing w:after="0"/>
              <w:rPr>
                <w:sz w:val="22"/>
                <w:szCs w:val="22"/>
                <w:rtl/>
              </w:rPr>
            </w:pPr>
            <w:r w:rsidRPr="00946428">
              <w:rPr>
                <w:sz w:val="22"/>
                <w:szCs w:val="22"/>
                <w:rtl/>
              </w:rPr>
              <w:t>2</w:t>
            </w:r>
          </w:p>
        </w:tc>
        <w:tc>
          <w:tcPr>
            <w:tcW w:w="851" w:type="dxa"/>
          </w:tcPr>
          <w:p w14:paraId="73013958" w14:textId="77777777" w:rsidR="00C216B3" w:rsidRPr="00946428" w:rsidRDefault="00C216B3" w:rsidP="00C216B3">
            <w:pPr>
              <w:numPr>
                <w:ilvl w:val="0"/>
                <w:numId w:val="18"/>
              </w:numPr>
              <w:spacing w:after="0"/>
              <w:ind w:left="57" w:right="227" w:firstLine="0"/>
              <w:rPr>
                <w:sz w:val="22"/>
                <w:szCs w:val="22"/>
                <w:rtl/>
              </w:rPr>
            </w:pPr>
          </w:p>
        </w:tc>
      </w:tr>
      <w:tr w:rsidR="00C216B3" w:rsidRPr="00946428" w14:paraId="749A9EA8" w14:textId="77777777" w:rsidTr="00162F5E">
        <w:trPr>
          <w:trHeight w:val="555"/>
        </w:trPr>
        <w:tc>
          <w:tcPr>
            <w:tcW w:w="3261" w:type="dxa"/>
          </w:tcPr>
          <w:p w14:paraId="0CEA86F7" w14:textId="77777777" w:rsidR="00C216B3" w:rsidRDefault="00DF2ADB" w:rsidP="0042315F">
            <w:pPr>
              <w:spacing w:after="0"/>
              <w:rPr>
                <w:sz w:val="22"/>
                <w:szCs w:val="22"/>
                <w:rtl/>
              </w:rPr>
            </w:pPr>
            <w:r>
              <w:rPr>
                <w:rFonts w:hint="cs"/>
                <w:sz w:val="22"/>
                <w:szCs w:val="22"/>
                <w:rtl/>
              </w:rPr>
              <w:t>אין שינוי מהוראות החוזה</w:t>
            </w:r>
          </w:p>
          <w:p w14:paraId="1C4861B0" w14:textId="77777777" w:rsidR="00DF2ADB" w:rsidRDefault="00DF2ADB" w:rsidP="0042315F">
            <w:pPr>
              <w:spacing w:after="0"/>
              <w:rPr>
                <w:sz w:val="22"/>
                <w:szCs w:val="22"/>
                <w:rtl/>
              </w:rPr>
            </w:pPr>
          </w:p>
          <w:p w14:paraId="4A01B3A0" w14:textId="77777777" w:rsidR="00DF2ADB" w:rsidRDefault="00DF2ADB" w:rsidP="0042315F">
            <w:pPr>
              <w:spacing w:after="0"/>
              <w:rPr>
                <w:sz w:val="22"/>
                <w:szCs w:val="22"/>
                <w:rtl/>
              </w:rPr>
            </w:pPr>
            <w:r>
              <w:rPr>
                <w:rFonts w:hint="cs"/>
                <w:sz w:val="22"/>
                <w:szCs w:val="22"/>
                <w:rtl/>
              </w:rPr>
              <w:t>אין שינוי מהוראות החוזה</w:t>
            </w:r>
          </w:p>
          <w:p w14:paraId="3E54E41B" w14:textId="77777777" w:rsidR="00DF2ADB" w:rsidRDefault="00DF2ADB" w:rsidP="0042315F">
            <w:pPr>
              <w:spacing w:after="0"/>
              <w:rPr>
                <w:sz w:val="22"/>
                <w:szCs w:val="22"/>
                <w:rtl/>
              </w:rPr>
            </w:pPr>
          </w:p>
          <w:p w14:paraId="59BFB7A0" w14:textId="77777777" w:rsidR="00DF2ADB" w:rsidRDefault="00DF2ADB" w:rsidP="0042315F">
            <w:pPr>
              <w:spacing w:after="0"/>
              <w:rPr>
                <w:sz w:val="22"/>
                <w:szCs w:val="22"/>
                <w:rtl/>
              </w:rPr>
            </w:pPr>
          </w:p>
          <w:p w14:paraId="2AF44A78" w14:textId="77777777" w:rsidR="00DF2ADB" w:rsidRDefault="00DF2ADB" w:rsidP="0042315F">
            <w:pPr>
              <w:spacing w:after="0"/>
              <w:rPr>
                <w:sz w:val="22"/>
                <w:szCs w:val="22"/>
                <w:rtl/>
              </w:rPr>
            </w:pPr>
          </w:p>
          <w:p w14:paraId="78D9B329" w14:textId="77777777" w:rsidR="00DF2ADB" w:rsidRDefault="00DF2ADB" w:rsidP="0042315F">
            <w:pPr>
              <w:spacing w:after="0"/>
              <w:rPr>
                <w:sz w:val="22"/>
                <w:szCs w:val="22"/>
                <w:rtl/>
              </w:rPr>
            </w:pPr>
          </w:p>
          <w:p w14:paraId="52BB165E" w14:textId="77777777" w:rsidR="00DF2ADB" w:rsidRDefault="00DF2ADB" w:rsidP="0042315F">
            <w:pPr>
              <w:spacing w:after="0"/>
              <w:rPr>
                <w:sz w:val="22"/>
                <w:szCs w:val="22"/>
                <w:rtl/>
              </w:rPr>
            </w:pPr>
          </w:p>
          <w:p w14:paraId="6E55F255" w14:textId="77777777" w:rsidR="00DF2ADB" w:rsidRDefault="00DF2ADB" w:rsidP="0042315F">
            <w:pPr>
              <w:spacing w:after="0"/>
              <w:rPr>
                <w:sz w:val="22"/>
                <w:szCs w:val="22"/>
                <w:rtl/>
              </w:rPr>
            </w:pPr>
          </w:p>
          <w:p w14:paraId="723E8D14" w14:textId="77777777" w:rsidR="00DF2ADB" w:rsidRDefault="00DF2ADB" w:rsidP="0042315F">
            <w:pPr>
              <w:spacing w:after="0"/>
              <w:rPr>
                <w:sz w:val="22"/>
                <w:szCs w:val="22"/>
                <w:rtl/>
              </w:rPr>
            </w:pPr>
          </w:p>
          <w:p w14:paraId="64B72F2D" w14:textId="77777777" w:rsidR="00DF2ADB" w:rsidRDefault="00DF2ADB" w:rsidP="0042315F">
            <w:pPr>
              <w:spacing w:after="0"/>
              <w:rPr>
                <w:sz w:val="22"/>
                <w:szCs w:val="22"/>
                <w:rtl/>
              </w:rPr>
            </w:pPr>
          </w:p>
          <w:p w14:paraId="6299B560" w14:textId="77777777" w:rsidR="00DF2ADB" w:rsidRDefault="00DF2ADB" w:rsidP="0042315F">
            <w:pPr>
              <w:spacing w:after="0"/>
              <w:rPr>
                <w:sz w:val="22"/>
                <w:szCs w:val="22"/>
                <w:rtl/>
              </w:rPr>
            </w:pPr>
            <w:r>
              <w:rPr>
                <w:rFonts w:hint="cs"/>
                <w:sz w:val="22"/>
                <w:szCs w:val="22"/>
                <w:rtl/>
              </w:rPr>
              <w:t>אין שינוי מהוראות החוזה</w:t>
            </w:r>
          </w:p>
          <w:p w14:paraId="3DD01085" w14:textId="77777777" w:rsidR="00DF2ADB" w:rsidRDefault="00DF2ADB" w:rsidP="0042315F">
            <w:pPr>
              <w:spacing w:after="0"/>
              <w:rPr>
                <w:sz w:val="22"/>
                <w:szCs w:val="22"/>
                <w:rtl/>
              </w:rPr>
            </w:pPr>
          </w:p>
          <w:p w14:paraId="7216A6B0" w14:textId="77777777" w:rsidR="00DF2ADB" w:rsidRDefault="00DF2ADB" w:rsidP="0042315F">
            <w:pPr>
              <w:spacing w:after="0"/>
              <w:rPr>
                <w:sz w:val="22"/>
                <w:szCs w:val="22"/>
                <w:rtl/>
              </w:rPr>
            </w:pPr>
          </w:p>
          <w:p w14:paraId="6A05AF1D" w14:textId="77777777" w:rsidR="00DF2ADB" w:rsidRDefault="00DF2ADB" w:rsidP="0042315F">
            <w:pPr>
              <w:spacing w:after="0"/>
              <w:rPr>
                <w:sz w:val="22"/>
                <w:szCs w:val="22"/>
                <w:rtl/>
              </w:rPr>
            </w:pPr>
          </w:p>
          <w:p w14:paraId="771BCB11" w14:textId="77777777" w:rsidR="00DF2ADB" w:rsidRDefault="00DF2ADB" w:rsidP="0042315F">
            <w:pPr>
              <w:spacing w:after="0"/>
              <w:rPr>
                <w:sz w:val="22"/>
                <w:szCs w:val="22"/>
                <w:rtl/>
              </w:rPr>
            </w:pPr>
          </w:p>
          <w:p w14:paraId="004A3BB9" w14:textId="77777777" w:rsidR="00DF2ADB" w:rsidRDefault="00DF2ADB" w:rsidP="0042315F">
            <w:pPr>
              <w:spacing w:after="0"/>
              <w:rPr>
                <w:sz w:val="22"/>
                <w:szCs w:val="22"/>
                <w:rtl/>
              </w:rPr>
            </w:pPr>
          </w:p>
          <w:p w14:paraId="3AE1D517" w14:textId="77777777" w:rsidR="00DF2ADB" w:rsidRDefault="00DF2ADB" w:rsidP="0042315F">
            <w:pPr>
              <w:spacing w:after="0"/>
              <w:rPr>
                <w:sz w:val="22"/>
                <w:szCs w:val="22"/>
                <w:rtl/>
              </w:rPr>
            </w:pPr>
          </w:p>
          <w:p w14:paraId="04B8A5A2" w14:textId="77777777" w:rsidR="00DF2ADB" w:rsidRDefault="00DF2ADB" w:rsidP="0042315F">
            <w:pPr>
              <w:spacing w:after="0"/>
              <w:rPr>
                <w:sz w:val="22"/>
                <w:szCs w:val="22"/>
                <w:rtl/>
              </w:rPr>
            </w:pPr>
          </w:p>
          <w:p w14:paraId="3AB6E449" w14:textId="77777777" w:rsidR="00DF2ADB" w:rsidRDefault="00DF2ADB" w:rsidP="0042315F">
            <w:pPr>
              <w:spacing w:after="0"/>
              <w:rPr>
                <w:sz w:val="22"/>
                <w:szCs w:val="22"/>
                <w:rtl/>
              </w:rPr>
            </w:pPr>
          </w:p>
          <w:p w14:paraId="15609359" w14:textId="77777777" w:rsidR="00DF2ADB" w:rsidRDefault="00DF2ADB" w:rsidP="0042315F">
            <w:pPr>
              <w:spacing w:after="0"/>
              <w:rPr>
                <w:sz w:val="22"/>
                <w:szCs w:val="22"/>
                <w:rtl/>
              </w:rPr>
            </w:pPr>
          </w:p>
          <w:p w14:paraId="3501741B" w14:textId="77777777" w:rsidR="00DF2ADB" w:rsidRDefault="00DF2ADB" w:rsidP="0042315F">
            <w:pPr>
              <w:spacing w:after="0"/>
              <w:rPr>
                <w:sz w:val="22"/>
                <w:szCs w:val="22"/>
                <w:rtl/>
              </w:rPr>
            </w:pPr>
          </w:p>
          <w:p w14:paraId="13D0012F" w14:textId="77777777" w:rsidR="00DF2ADB" w:rsidRDefault="00DF2ADB" w:rsidP="0042315F">
            <w:pPr>
              <w:spacing w:after="0"/>
              <w:rPr>
                <w:sz w:val="22"/>
                <w:szCs w:val="22"/>
                <w:rtl/>
              </w:rPr>
            </w:pPr>
          </w:p>
          <w:p w14:paraId="3F10F091" w14:textId="77777777" w:rsidR="00DF2ADB" w:rsidRDefault="00DF2ADB" w:rsidP="0042315F">
            <w:pPr>
              <w:spacing w:after="0"/>
              <w:rPr>
                <w:sz w:val="22"/>
                <w:szCs w:val="22"/>
                <w:rtl/>
              </w:rPr>
            </w:pPr>
            <w:r>
              <w:rPr>
                <w:rFonts w:hint="cs"/>
                <w:sz w:val="22"/>
                <w:szCs w:val="22"/>
                <w:rtl/>
              </w:rPr>
              <w:t>אין שינוי מהוראות החוזה. ראה הערה 44 לעיל לעניין חובות הסודיות.</w:t>
            </w:r>
          </w:p>
          <w:p w14:paraId="07E9B4EF" w14:textId="77777777" w:rsidR="00DF2ADB" w:rsidRDefault="00DF2ADB" w:rsidP="0042315F">
            <w:pPr>
              <w:spacing w:after="0"/>
              <w:rPr>
                <w:sz w:val="22"/>
                <w:szCs w:val="22"/>
                <w:rtl/>
              </w:rPr>
            </w:pPr>
          </w:p>
          <w:p w14:paraId="2BCEE887" w14:textId="77777777" w:rsidR="00DF2ADB" w:rsidRDefault="00DF2ADB" w:rsidP="0042315F">
            <w:pPr>
              <w:spacing w:after="0"/>
              <w:rPr>
                <w:sz w:val="22"/>
                <w:szCs w:val="22"/>
                <w:rtl/>
              </w:rPr>
            </w:pPr>
          </w:p>
          <w:p w14:paraId="3BBB4342" w14:textId="77777777" w:rsidR="00DF2ADB" w:rsidRDefault="00DF2ADB" w:rsidP="0042315F">
            <w:pPr>
              <w:spacing w:after="0"/>
              <w:rPr>
                <w:sz w:val="22"/>
                <w:szCs w:val="22"/>
                <w:rtl/>
              </w:rPr>
            </w:pPr>
          </w:p>
          <w:p w14:paraId="1A100801" w14:textId="77777777" w:rsidR="00DF2ADB" w:rsidRDefault="00DF2ADB" w:rsidP="0042315F">
            <w:pPr>
              <w:spacing w:after="0"/>
              <w:rPr>
                <w:sz w:val="22"/>
                <w:szCs w:val="22"/>
                <w:rtl/>
              </w:rPr>
            </w:pPr>
          </w:p>
          <w:p w14:paraId="290A5929" w14:textId="77777777" w:rsidR="00DF2ADB" w:rsidRPr="00946428" w:rsidRDefault="00DF2ADB" w:rsidP="0042315F">
            <w:pPr>
              <w:spacing w:after="0"/>
              <w:rPr>
                <w:sz w:val="22"/>
                <w:szCs w:val="22"/>
                <w:rtl/>
              </w:rPr>
            </w:pPr>
            <w:r>
              <w:rPr>
                <w:rFonts w:hint="cs"/>
                <w:sz w:val="22"/>
                <w:szCs w:val="22"/>
                <w:rtl/>
              </w:rPr>
              <w:t>אין שינוי מהוראות החוזה. יתכנו מצבים בהם עובד או מנהל יפר את חובת הסודיות וללא קשר לעבודתו בספק.</w:t>
            </w:r>
          </w:p>
        </w:tc>
        <w:tc>
          <w:tcPr>
            <w:tcW w:w="4111" w:type="dxa"/>
            <w:shd w:val="clear" w:color="auto" w:fill="auto"/>
          </w:tcPr>
          <w:p w14:paraId="0D0B47F9" w14:textId="77777777" w:rsidR="00C216B3" w:rsidRPr="00946428" w:rsidRDefault="00C216B3" w:rsidP="00C216B3">
            <w:pPr>
              <w:numPr>
                <w:ilvl w:val="0"/>
                <w:numId w:val="19"/>
              </w:numPr>
              <w:spacing w:after="0"/>
              <w:ind w:left="284" w:hanging="227"/>
              <w:rPr>
                <w:sz w:val="22"/>
                <w:szCs w:val="22"/>
                <w:rtl/>
              </w:rPr>
            </w:pPr>
            <w:r w:rsidRPr="00946428">
              <w:rPr>
                <w:sz w:val="22"/>
                <w:szCs w:val="22"/>
                <w:rtl/>
              </w:rPr>
              <w:lastRenderedPageBreak/>
              <w:t>נבקשכם למחוק את המילה "מוחלטת" (מופיעה פעמיים) מנספח זה</w:t>
            </w:r>
          </w:p>
          <w:p w14:paraId="74A026A5" w14:textId="77777777" w:rsidR="00C216B3" w:rsidRPr="00946428" w:rsidRDefault="00C216B3" w:rsidP="00C216B3">
            <w:pPr>
              <w:numPr>
                <w:ilvl w:val="0"/>
                <w:numId w:val="19"/>
              </w:numPr>
              <w:spacing w:after="0"/>
              <w:ind w:left="284" w:hanging="227"/>
              <w:rPr>
                <w:sz w:val="22"/>
                <w:szCs w:val="22"/>
              </w:rPr>
            </w:pPr>
            <w:r w:rsidRPr="00946428">
              <w:rPr>
                <w:sz w:val="22"/>
                <w:szCs w:val="22"/>
                <w:rtl/>
              </w:rPr>
              <w:t xml:space="preserve">נבקשכם כי יובהר כי מדובר בס"ק 2 בצד שלישי אשר איננו מעורב במתן השירותים (כלומר שמי מטעם הספק מעורב במתן השירותים, כלומר "למטרת גילוי המידע" והוא בגדר "צורך לדעת" לא תידרש הסכמת המזמין מבעוד מועד, ולא יהיה בכך כמובן בכדי לגרוע מכך שהספק </w:t>
            </w:r>
            <w:r w:rsidRPr="00946428">
              <w:rPr>
                <w:sz w:val="22"/>
                <w:szCs w:val="22"/>
                <w:rtl/>
              </w:rPr>
              <w:lastRenderedPageBreak/>
              <w:t>יחתים את אלו כאמור על התחייבות לסודיות מתאימה)</w:t>
            </w:r>
          </w:p>
          <w:p w14:paraId="3A203A53" w14:textId="77777777" w:rsidR="00C216B3" w:rsidRPr="00946428" w:rsidRDefault="00C216B3" w:rsidP="00C216B3">
            <w:pPr>
              <w:numPr>
                <w:ilvl w:val="0"/>
                <w:numId w:val="19"/>
              </w:numPr>
              <w:spacing w:after="0"/>
              <w:ind w:left="284" w:hanging="227"/>
              <w:rPr>
                <w:sz w:val="22"/>
                <w:szCs w:val="22"/>
              </w:rPr>
            </w:pPr>
            <w:r w:rsidRPr="00946428">
              <w:rPr>
                <w:sz w:val="22"/>
                <w:szCs w:val="22"/>
                <w:rtl/>
              </w:rPr>
              <w:t>נבקשכם כי בס"ק 3 - תצומצם המחויבות להחתים על נספח פרסונאלי בנוסח המצורף "כל מי מעובדינו, מנהלינו, נציגנו או מי שפועל מטעמנו (לרבות קבלני משנה ועובדיהם)" ולהמירו בהתחייבות הספק להחתים את אלו על התחייבויות לסודיות מתאימות אשר תכסנה את הנדרש מבחינת סודיות (כך למשל עובדי הספק, נותני שירותים של הספק, קבלני משנה של הספק – חתומים על התחייבות לסודיות כלפי הספק עת מעניקים שירותים לספק ולקוחותיו).</w:t>
            </w:r>
          </w:p>
          <w:p w14:paraId="692F873E" w14:textId="77777777" w:rsidR="00C216B3" w:rsidRPr="00946428" w:rsidRDefault="00C216B3" w:rsidP="00C216B3">
            <w:pPr>
              <w:numPr>
                <w:ilvl w:val="0"/>
                <w:numId w:val="19"/>
              </w:numPr>
              <w:spacing w:after="0"/>
              <w:ind w:left="284" w:hanging="227"/>
              <w:rPr>
                <w:sz w:val="22"/>
                <w:szCs w:val="22"/>
              </w:rPr>
            </w:pPr>
            <w:r w:rsidRPr="00946428">
              <w:rPr>
                <w:sz w:val="22"/>
                <w:szCs w:val="22"/>
                <w:rtl/>
              </w:rPr>
              <w:t>נבקשכם בס"ק 7 - כי מכיוון שיש התחייבויות אשר מסתיימות עם סיום השירותים, להגביל את ההתחייבות ל-7 שנים או לחילופין לתקן את לשון הסעיף כך שמחויבויות אשר מעצם טבעם ממשיכות לחול גם לאחר סיום ההסכם יישארו בתוקף עד אשר יקוימו  וימולאו.</w:t>
            </w:r>
          </w:p>
          <w:p w14:paraId="26D5023C" w14:textId="77777777" w:rsidR="00C216B3" w:rsidRPr="00946428" w:rsidRDefault="00C216B3" w:rsidP="00C216B3">
            <w:pPr>
              <w:numPr>
                <w:ilvl w:val="0"/>
                <w:numId w:val="19"/>
              </w:numPr>
              <w:spacing w:after="0"/>
              <w:ind w:left="284" w:hanging="227"/>
              <w:rPr>
                <w:sz w:val="22"/>
                <w:szCs w:val="22"/>
                <w:rtl/>
              </w:rPr>
            </w:pPr>
            <w:r w:rsidRPr="00946428">
              <w:rPr>
                <w:sz w:val="22"/>
                <w:szCs w:val="22"/>
                <w:rtl/>
              </w:rPr>
              <w:t>נבקשכם כי בס"ק 9 - יצומצם הסעיף ללשון טקסט בה צעדי המזמין יהיו כנגד הספק וקבלני המשנה שלו אולם לא פרסונאלית כלפי אינדיבידואלים (בדיוק כפי שהמזמין לא היה מצפה כי הספק ינהג באופן הפוך).</w:t>
            </w:r>
          </w:p>
        </w:tc>
        <w:tc>
          <w:tcPr>
            <w:tcW w:w="1559" w:type="dxa"/>
            <w:shd w:val="clear" w:color="auto" w:fill="auto"/>
          </w:tcPr>
          <w:p w14:paraId="54C37FF4" w14:textId="77777777" w:rsidR="00C216B3" w:rsidRPr="00946428" w:rsidRDefault="00C216B3" w:rsidP="00C216B3">
            <w:pPr>
              <w:spacing w:after="0"/>
              <w:rPr>
                <w:sz w:val="22"/>
                <w:szCs w:val="22"/>
                <w:rtl/>
              </w:rPr>
            </w:pPr>
            <w:r w:rsidRPr="00946428">
              <w:rPr>
                <w:sz w:val="22"/>
                <w:szCs w:val="22"/>
                <w:rtl/>
              </w:rPr>
              <w:lastRenderedPageBreak/>
              <w:t>נספח 22 - נוסח הצהרה והתחייבות לשמירה על סודיות</w:t>
            </w:r>
          </w:p>
        </w:tc>
        <w:tc>
          <w:tcPr>
            <w:tcW w:w="851" w:type="dxa"/>
          </w:tcPr>
          <w:p w14:paraId="6B108A68" w14:textId="77777777" w:rsidR="00C216B3" w:rsidRPr="00946428" w:rsidRDefault="00C216B3" w:rsidP="00C216B3">
            <w:pPr>
              <w:numPr>
                <w:ilvl w:val="0"/>
                <w:numId w:val="18"/>
              </w:numPr>
              <w:spacing w:after="0"/>
              <w:ind w:left="57" w:right="227" w:firstLine="0"/>
              <w:rPr>
                <w:sz w:val="22"/>
                <w:szCs w:val="22"/>
                <w:rtl/>
              </w:rPr>
            </w:pPr>
          </w:p>
        </w:tc>
      </w:tr>
      <w:tr w:rsidR="00C216B3" w:rsidRPr="00946428" w14:paraId="5A2C9463" w14:textId="77777777" w:rsidTr="00162F5E">
        <w:trPr>
          <w:trHeight w:val="555"/>
        </w:trPr>
        <w:tc>
          <w:tcPr>
            <w:tcW w:w="3261" w:type="dxa"/>
          </w:tcPr>
          <w:p w14:paraId="6AC57C01" w14:textId="77777777" w:rsidR="00C216B3" w:rsidRPr="00946428" w:rsidRDefault="00DF2ADB" w:rsidP="00C216B3">
            <w:pPr>
              <w:spacing w:after="0"/>
              <w:rPr>
                <w:sz w:val="22"/>
                <w:szCs w:val="22"/>
                <w:rtl/>
              </w:rPr>
            </w:pPr>
            <w:r>
              <w:rPr>
                <w:rFonts w:hint="cs"/>
                <w:sz w:val="22"/>
                <w:szCs w:val="22"/>
                <w:rtl/>
              </w:rPr>
              <w:lastRenderedPageBreak/>
              <w:t>אין שינוי מהוראות החוזה</w:t>
            </w:r>
          </w:p>
        </w:tc>
        <w:tc>
          <w:tcPr>
            <w:tcW w:w="4111" w:type="dxa"/>
            <w:shd w:val="clear" w:color="auto" w:fill="auto"/>
          </w:tcPr>
          <w:p w14:paraId="35331EA3" w14:textId="77777777" w:rsidR="00C216B3" w:rsidRPr="00946428" w:rsidRDefault="00C216B3" w:rsidP="00C216B3">
            <w:pPr>
              <w:spacing w:after="0"/>
              <w:rPr>
                <w:sz w:val="22"/>
                <w:szCs w:val="22"/>
                <w:rtl/>
              </w:rPr>
            </w:pPr>
            <w:r w:rsidRPr="00946428">
              <w:rPr>
                <w:sz w:val="22"/>
                <w:szCs w:val="22"/>
                <w:rtl/>
              </w:rPr>
              <w:t xml:space="preserve">לעניין נספח 23.4 ובהקשר זה גם ס' 23.3 ו-23.4 בהסכם - נבקשכם למחוק את המילים "הגיית רעיון" מהטעם שאין הגנה בדין על </w:t>
            </w:r>
            <w:r w:rsidRPr="00946428">
              <w:rPr>
                <w:sz w:val="22"/>
                <w:szCs w:val="22"/>
                <w:rtl/>
              </w:rPr>
              <w:lastRenderedPageBreak/>
              <w:t>רעיונות אלא דרך הביטוי של אלו (לחילופין להמיר ב"דרך הביטוי של רעיונות").</w:t>
            </w:r>
          </w:p>
        </w:tc>
        <w:tc>
          <w:tcPr>
            <w:tcW w:w="1559" w:type="dxa"/>
            <w:shd w:val="clear" w:color="auto" w:fill="auto"/>
          </w:tcPr>
          <w:p w14:paraId="052B18D4" w14:textId="77777777" w:rsidR="00C216B3" w:rsidRPr="00946428" w:rsidRDefault="00C216B3" w:rsidP="00C216B3">
            <w:pPr>
              <w:spacing w:after="0"/>
              <w:rPr>
                <w:sz w:val="22"/>
                <w:szCs w:val="22"/>
                <w:rtl/>
              </w:rPr>
            </w:pPr>
            <w:r w:rsidRPr="00946428">
              <w:rPr>
                <w:sz w:val="22"/>
                <w:szCs w:val="22"/>
                <w:rtl/>
              </w:rPr>
              <w:lastRenderedPageBreak/>
              <w:t xml:space="preserve">נספח 23.4 - נוסח הצהרה והתחייבות </w:t>
            </w:r>
            <w:r w:rsidRPr="00946428">
              <w:rPr>
                <w:sz w:val="22"/>
                <w:szCs w:val="22"/>
                <w:rtl/>
              </w:rPr>
              <w:lastRenderedPageBreak/>
              <w:t>בעניין קניין רוחני</w:t>
            </w:r>
          </w:p>
        </w:tc>
        <w:tc>
          <w:tcPr>
            <w:tcW w:w="851" w:type="dxa"/>
          </w:tcPr>
          <w:p w14:paraId="616426AD" w14:textId="77777777" w:rsidR="00C216B3" w:rsidRPr="00946428" w:rsidRDefault="00C216B3" w:rsidP="00C216B3">
            <w:pPr>
              <w:numPr>
                <w:ilvl w:val="0"/>
                <w:numId w:val="18"/>
              </w:numPr>
              <w:spacing w:after="0"/>
              <w:ind w:left="57" w:right="227" w:firstLine="0"/>
              <w:rPr>
                <w:sz w:val="22"/>
                <w:szCs w:val="22"/>
                <w:rtl/>
              </w:rPr>
            </w:pPr>
          </w:p>
        </w:tc>
      </w:tr>
      <w:tr w:rsidR="00C216B3" w:rsidRPr="00946428" w14:paraId="4965DD05" w14:textId="77777777" w:rsidTr="00162F5E">
        <w:trPr>
          <w:trHeight w:val="555"/>
        </w:trPr>
        <w:tc>
          <w:tcPr>
            <w:tcW w:w="3261" w:type="dxa"/>
          </w:tcPr>
          <w:p w14:paraId="7B457620" w14:textId="6D8CD14B" w:rsidR="00C216B3" w:rsidRPr="00946428" w:rsidRDefault="0042315F" w:rsidP="00B60C86">
            <w:pPr>
              <w:spacing w:after="0"/>
              <w:rPr>
                <w:sz w:val="22"/>
                <w:szCs w:val="22"/>
                <w:rtl/>
              </w:rPr>
            </w:pPr>
            <w:r>
              <w:rPr>
                <w:rFonts w:hint="cs"/>
                <w:sz w:val="22"/>
                <w:szCs w:val="22"/>
                <w:rtl/>
              </w:rPr>
              <w:lastRenderedPageBreak/>
              <w:t>אין שינוי מהוראות החוזה</w:t>
            </w:r>
          </w:p>
        </w:tc>
        <w:tc>
          <w:tcPr>
            <w:tcW w:w="4111" w:type="dxa"/>
            <w:shd w:val="clear" w:color="auto" w:fill="auto"/>
          </w:tcPr>
          <w:p w14:paraId="32D19380" w14:textId="77777777" w:rsidR="00C216B3" w:rsidRPr="00946428" w:rsidRDefault="00C216B3" w:rsidP="00C216B3">
            <w:pPr>
              <w:spacing w:after="0"/>
              <w:rPr>
                <w:sz w:val="22"/>
                <w:szCs w:val="22"/>
                <w:rtl/>
              </w:rPr>
            </w:pPr>
            <w:r w:rsidRPr="00946428">
              <w:rPr>
                <w:sz w:val="22"/>
                <w:szCs w:val="22"/>
                <w:rtl/>
              </w:rPr>
              <w:t>נבקש  להוסיף את המשפט: "ערבות זו אינה ניתנת להעברה או להסבה". (בדומה לנוסח ערבות ההצעה).</w:t>
            </w:r>
          </w:p>
        </w:tc>
        <w:tc>
          <w:tcPr>
            <w:tcW w:w="1559" w:type="dxa"/>
            <w:shd w:val="clear" w:color="auto" w:fill="auto"/>
          </w:tcPr>
          <w:p w14:paraId="2D14624E" w14:textId="77777777" w:rsidR="00C216B3" w:rsidRPr="00946428" w:rsidRDefault="00C216B3" w:rsidP="00C216B3">
            <w:pPr>
              <w:spacing w:after="0"/>
              <w:rPr>
                <w:sz w:val="22"/>
                <w:szCs w:val="22"/>
                <w:rtl/>
              </w:rPr>
            </w:pPr>
            <w:r w:rsidRPr="00946428">
              <w:rPr>
                <w:sz w:val="22"/>
                <w:szCs w:val="22"/>
                <w:rtl/>
              </w:rPr>
              <w:t>נספח 24 - כתב ערבות</w:t>
            </w:r>
          </w:p>
          <w:p w14:paraId="020C04C9" w14:textId="77777777" w:rsidR="00C216B3" w:rsidRPr="00946428" w:rsidRDefault="00C216B3" w:rsidP="00C216B3">
            <w:pPr>
              <w:spacing w:after="0"/>
              <w:rPr>
                <w:sz w:val="22"/>
                <w:szCs w:val="22"/>
                <w:rtl/>
              </w:rPr>
            </w:pPr>
          </w:p>
        </w:tc>
        <w:tc>
          <w:tcPr>
            <w:tcW w:w="851" w:type="dxa"/>
          </w:tcPr>
          <w:p w14:paraId="22203A36" w14:textId="77777777" w:rsidR="00C216B3" w:rsidRPr="00946428" w:rsidRDefault="00C216B3" w:rsidP="00C216B3">
            <w:pPr>
              <w:numPr>
                <w:ilvl w:val="0"/>
                <w:numId w:val="18"/>
              </w:numPr>
              <w:spacing w:after="0"/>
              <w:ind w:left="57" w:right="227" w:firstLine="0"/>
              <w:rPr>
                <w:sz w:val="22"/>
                <w:szCs w:val="22"/>
                <w:rtl/>
              </w:rPr>
            </w:pPr>
          </w:p>
        </w:tc>
      </w:tr>
    </w:tbl>
    <w:p w14:paraId="63DCEA85" w14:textId="77777777" w:rsidR="0070020A" w:rsidRDefault="0070020A" w:rsidP="0070020A">
      <w:pPr>
        <w:rPr>
          <w:rtl/>
        </w:rPr>
      </w:pPr>
    </w:p>
    <w:p w14:paraId="2D1DEB20" w14:textId="77777777" w:rsidR="000E391B" w:rsidRDefault="000E391B" w:rsidP="0070020A">
      <w:pPr>
        <w:rPr>
          <w:rtl/>
        </w:rPr>
      </w:pPr>
    </w:p>
    <w:p w14:paraId="6FD1F94C" w14:textId="77777777" w:rsidR="000E391B" w:rsidRDefault="000E391B">
      <w:pPr>
        <w:spacing w:after="0"/>
        <w:rPr>
          <w:rFonts w:eastAsiaTheme="majorEastAsia"/>
          <w:b/>
          <w:bCs/>
          <w:color w:val="1F3864" w:themeColor="accent5" w:themeShade="80"/>
          <w:u w:val="single"/>
          <w:rtl/>
        </w:rPr>
      </w:pPr>
      <w:r>
        <w:rPr>
          <w:u w:val="single"/>
          <w:rtl/>
        </w:rPr>
        <w:br w:type="page"/>
      </w:r>
    </w:p>
    <w:p w14:paraId="6555CE2B" w14:textId="77777777" w:rsidR="00D22E5B" w:rsidRDefault="00D22E5B" w:rsidP="005C133F">
      <w:pPr>
        <w:pStyle w:val="1"/>
        <w:rPr>
          <w:sz w:val="24"/>
          <w:szCs w:val="24"/>
          <w:u w:val="single"/>
          <w:rtl/>
        </w:rPr>
      </w:pPr>
      <w:r>
        <w:rPr>
          <w:rFonts w:hint="cs"/>
          <w:sz w:val="24"/>
          <w:szCs w:val="24"/>
          <w:u w:val="single"/>
          <w:rtl/>
        </w:rPr>
        <w:lastRenderedPageBreak/>
        <w:t>מענה לשאלות על דרישות הביטוח</w:t>
      </w:r>
    </w:p>
    <w:p w14:paraId="50711216" w14:textId="5E12154E" w:rsidR="00FE2C3F" w:rsidRDefault="00FE2C3F">
      <w:pPr>
        <w:spacing w:after="0"/>
        <w:rPr>
          <w:rFonts w:eastAsiaTheme="majorEastAsia"/>
          <w:b/>
          <w:bCs/>
          <w:color w:val="1F3864" w:themeColor="accent5" w:themeShade="80"/>
          <w:u w:val="single"/>
          <w:rtl/>
        </w:rPr>
      </w:pPr>
    </w:p>
    <w:tbl>
      <w:tblPr>
        <w:tblW w:w="978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4111"/>
        <w:gridCol w:w="1559"/>
        <w:gridCol w:w="851"/>
      </w:tblGrid>
      <w:tr w:rsidR="00FE2C3F" w:rsidRPr="00CC7CFA" w14:paraId="727E74B8" w14:textId="77777777" w:rsidTr="00FB5459">
        <w:trPr>
          <w:trHeight w:val="421"/>
          <w:tblHeader/>
        </w:trPr>
        <w:tc>
          <w:tcPr>
            <w:tcW w:w="3261" w:type="dxa"/>
            <w:tcBorders>
              <w:right w:val="single" w:sz="4" w:space="0" w:color="FFFFFF" w:themeColor="background1"/>
            </w:tcBorders>
            <w:shd w:val="clear" w:color="auto" w:fill="1F4E79" w:themeFill="accent1" w:themeFillShade="80"/>
          </w:tcPr>
          <w:p w14:paraId="676286FF" w14:textId="77777777" w:rsidR="00FE2C3F" w:rsidRPr="00CC7CFA" w:rsidRDefault="00FE2C3F" w:rsidP="00FB5459">
            <w:pPr>
              <w:spacing w:after="0"/>
              <w:jc w:val="center"/>
              <w:rPr>
                <w:b/>
                <w:bCs/>
                <w:color w:val="FFFFFF" w:themeColor="background1"/>
                <w:sz w:val="22"/>
                <w:szCs w:val="22"/>
                <w:rtl/>
              </w:rPr>
            </w:pPr>
            <w:r w:rsidRPr="00CC7CFA">
              <w:rPr>
                <w:b/>
                <w:bCs/>
                <w:color w:val="FFFFFF" w:themeColor="background1"/>
                <w:sz w:val="22"/>
                <w:szCs w:val="22"/>
                <w:rtl/>
              </w:rPr>
              <w:t>תשובה</w:t>
            </w:r>
          </w:p>
        </w:tc>
        <w:tc>
          <w:tcPr>
            <w:tcW w:w="4111" w:type="dxa"/>
            <w:tcBorders>
              <w:left w:val="single" w:sz="4" w:space="0" w:color="FFFFFF" w:themeColor="background1"/>
              <w:right w:val="single" w:sz="4" w:space="0" w:color="FFFFFF" w:themeColor="background1"/>
            </w:tcBorders>
            <w:shd w:val="clear" w:color="auto" w:fill="1F4E79" w:themeFill="accent1" w:themeFillShade="80"/>
          </w:tcPr>
          <w:p w14:paraId="49E1D075" w14:textId="77777777" w:rsidR="00FE2C3F" w:rsidRPr="00CC7CFA" w:rsidRDefault="00FE2C3F" w:rsidP="00FB5459">
            <w:pPr>
              <w:spacing w:after="0"/>
              <w:jc w:val="center"/>
              <w:rPr>
                <w:b/>
                <w:bCs/>
                <w:color w:val="FFFFFF" w:themeColor="background1"/>
                <w:sz w:val="22"/>
                <w:szCs w:val="22"/>
                <w:rtl/>
              </w:rPr>
            </w:pPr>
            <w:r w:rsidRPr="00CC7CFA">
              <w:rPr>
                <w:b/>
                <w:bCs/>
                <w:color w:val="FFFFFF" w:themeColor="background1"/>
                <w:sz w:val="22"/>
                <w:szCs w:val="22"/>
                <w:rtl/>
              </w:rPr>
              <w:t>השאלה</w:t>
            </w:r>
          </w:p>
        </w:tc>
        <w:tc>
          <w:tcPr>
            <w:tcW w:w="1559" w:type="dxa"/>
            <w:tcBorders>
              <w:left w:val="single" w:sz="4" w:space="0" w:color="FFFFFF" w:themeColor="background1"/>
              <w:right w:val="single" w:sz="4" w:space="0" w:color="FFFFFF" w:themeColor="background1"/>
            </w:tcBorders>
            <w:shd w:val="clear" w:color="auto" w:fill="1F4E79" w:themeFill="accent1" w:themeFillShade="80"/>
          </w:tcPr>
          <w:p w14:paraId="770700F3" w14:textId="77777777" w:rsidR="00FE2C3F" w:rsidRPr="00CC7CFA" w:rsidRDefault="00FE2C3F" w:rsidP="00FB5459">
            <w:pPr>
              <w:spacing w:after="0"/>
              <w:jc w:val="center"/>
              <w:rPr>
                <w:b/>
                <w:bCs/>
                <w:color w:val="FFFFFF" w:themeColor="background1"/>
                <w:sz w:val="22"/>
                <w:szCs w:val="22"/>
                <w:rtl/>
              </w:rPr>
            </w:pPr>
            <w:r w:rsidRPr="00CC7CFA">
              <w:rPr>
                <w:b/>
                <w:bCs/>
                <w:color w:val="FFFFFF" w:themeColor="background1"/>
                <w:sz w:val="22"/>
                <w:szCs w:val="22"/>
                <w:rtl/>
              </w:rPr>
              <w:t>מספר הסעיף בחוזה</w:t>
            </w:r>
          </w:p>
        </w:tc>
        <w:tc>
          <w:tcPr>
            <w:tcW w:w="851" w:type="dxa"/>
            <w:tcBorders>
              <w:left w:val="single" w:sz="4" w:space="0" w:color="FFFFFF" w:themeColor="background1"/>
            </w:tcBorders>
            <w:shd w:val="clear" w:color="auto" w:fill="1F4E79" w:themeFill="accent1" w:themeFillShade="80"/>
          </w:tcPr>
          <w:p w14:paraId="62BC726C" w14:textId="77777777" w:rsidR="00FE2C3F" w:rsidRPr="00CC7CFA" w:rsidRDefault="00FE2C3F" w:rsidP="00FB5459">
            <w:pPr>
              <w:spacing w:after="0"/>
              <w:jc w:val="center"/>
              <w:rPr>
                <w:b/>
                <w:bCs/>
                <w:color w:val="FFFFFF" w:themeColor="background1"/>
                <w:sz w:val="22"/>
                <w:szCs w:val="22"/>
                <w:rtl/>
              </w:rPr>
            </w:pPr>
            <w:r w:rsidRPr="00CC7CFA">
              <w:rPr>
                <w:b/>
                <w:bCs/>
                <w:color w:val="FFFFFF" w:themeColor="background1"/>
                <w:sz w:val="22"/>
                <w:szCs w:val="22"/>
                <w:rtl/>
              </w:rPr>
              <w:t>#</w:t>
            </w:r>
          </w:p>
        </w:tc>
      </w:tr>
      <w:tr w:rsidR="00FE2C3F" w:rsidRPr="00CC7CFA" w14:paraId="4FA62DD5" w14:textId="77777777" w:rsidTr="00FB5459">
        <w:trPr>
          <w:trHeight w:val="555"/>
        </w:trPr>
        <w:tc>
          <w:tcPr>
            <w:tcW w:w="3261" w:type="dxa"/>
          </w:tcPr>
          <w:p w14:paraId="4A4C0763" w14:textId="5F72C762" w:rsidR="00FE2C3F" w:rsidRPr="00CC7CFA" w:rsidRDefault="00FE2C3F" w:rsidP="00FB5459">
            <w:pPr>
              <w:spacing w:after="0"/>
              <w:rPr>
                <w:sz w:val="22"/>
                <w:szCs w:val="22"/>
                <w:rtl/>
              </w:rPr>
            </w:pPr>
            <w:r w:rsidRPr="00CC7CFA">
              <w:rPr>
                <w:rFonts w:hint="eastAsia"/>
                <w:sz w:val="22"/>
                <w:szCs w:val="22"/>
                <w:rtl/>
              </w:rPr>
              <w:t>כנוהל</w:t>
            </w:r>
            <w:r w:rsidRPr="00CC7CFA">
              <w:rPr>
                <w:sz w:val="22"/>
                <w:szCs w:val="22"/>
                <w:rtl/>
              </w:rPr>
              <w:t xml:space="preserve"> </w:t>
            </w:r>
            <w:r w:rsidRPr="00CC7CFA">
              <w:rPr>
                <w:rFonts w:hint="eastAsia"/>
                <w:sz w:val="22"/>
                <w:szCs w:val="22"/>
                <w:rtl/>
              </w:rPr>
              <w:t>איננו</w:t>
            </w:r>
            <w:r w:rsidRPr="00CC7CFA">
              <w:rPr>
                <w:sz w:val="22"/>
                <w:szCs w:val="22"/>
                <w:rtl/>
              </w:rPr>
              <w:t xml:space="preserve"> </w:t>
            </w:r>
            <w:r w:rsidRPr="00CC7CFA">
              <w:rPr>
                <w:rFonts w:hint="eastAsia"/>
                <w:sz w:val="22"/>
                <w:szCs w:val="22"/>
                <w:rtl/>
              </w:rPr>
              <w:t>מאשרים</w:t>
            </w:r>
            <w:r w:rsidRPr="00CC7CFA">
              <w:rPr>
                <w:sz w:val="22"/>
                <w:szCs w:val="22"/>
                <w:rtl/>
              </w:rPr>
              <w:t xml:space="preserve"> </w:t>
            </w:r>
            <w:r w:rsidRPr="00CC7CFA">
              <w:rPr>
                <w:rFonts w:hint="eastAsia"/>
                <w:sz w:val="22"/>
                <w:szCs w:val="22"/>
                <w:rtl/>
              </w:rPr>
              <w:t>שינויים</w:t>
            </w:r>
            <w:r w:rsidRPr="00CC7CFA">
              <w:rPr>
                <w:sz w:val="22"/>
                <w:szCs w:val="22"/>
                <w:rtl/>
              </w:rPr>
              <w:t xml:space="preserve"> </w:t>
            </w:r>
            <w:r w:rsidRPr="00CC7CFA">
              <w:rPr>
                <w:rFonts w:hint="eastAsia"/>
                <w:sz w:val="22"/>
                <w:szCs w:val="22"/>
                <w:rtl/>
              </w:rPr>
              <w:t>בסעיף</w:t>
            </w:r>
            <w:r w:rsidRPr="00CC7CFA">
              <w:rPr>
                <w:sz w:val="22"/>
                <w:szCs w:val="22"/>
                <w:rtl/>
              </w:rPr>
              <w:t xml:space="preserve"> </w:t>
            </w:r>
            <w:r w:rsidRPr="00CC7CFA">
              <w:rPr>
                <w:rFonts w:hint="eastAsia"/>
                <w:sz w:val="22"/>
                <w:szCs w:val="22"/>
                <w:rtl/>
              </w:rPr>
              <w:t>הביטוח</w:t>
            </w:r>
            <w:r w:rsidRPr="00CC7CFA">
              <w:rPr>
                <w:sz w:val="22"/>
                <w:szCs w:val="22"/>
                <w:rtl/>
              </w:rPr>
              <w:t xml:space="preserve"> </w:t>
            </w:r>
            <w:r w:rsidRPr="00CC7CFA">
              <w:rPr>
                <w:rFonts w:hint="eastAsia"/>
                <w:sz w:val="22"/>
                <w:szCs w:val="22"/>
                <w:rtl/>
              </w:rPr>
              <w:t>אלא</w:t>
            </w:r>
            <w:r w:rsidRPr="00CC7CFA">
              <w:rPr>
                <w:sz w:val="22"/>
                <w:szCs w:val="22"/>
                <w:rtl/>
              </w:rPr>
              <w:t xml:space="preserve"> </w:t>
            </w:r>
            <w:r w:rsidRPr="00CC7CFA">
              <w:rPr>
                <w:rFonts w:hint="eastAsia"/>
                <w:sz w:val="22"/>
                <w:szCs w:val="22"/>
                <w:rtl/>
              </w:rPr>
              <w:t>בנספח</w:t>
            </w:r>
            <w:r w:rsidRPr="00CC7CFA">
              <w:rPr>
                <w:sz w:val="22"/>
                <w:szCs w:val="22"/>
                <w:rtl/>
              </w:rPr>
              <w:t xml:space="preserve"> </w:t>
            </w:r>
            <w:r w:rsidRPr="00CC7CFA">
              <w:rPr>
                <w:rFonts w:hint="eastAsia"/>
                <w:sz w:val="22"/>
                <w:szCs w:val="22"/>
                <w:rtl/>
              </w:rPr>
              <w:t>הביטוח</w:t>
            </w:r>
            <w:r w:rsidRPr="00CC7CFA">
              <w:rPr>
                <w:sz w:val="22"/>
                <w:szCs w:val="22"/>
                <w:rtl/>
              </w:rPr>
              <w:t xml:space="preserve"> </w:t>
            </w:r>
            <w:r w:rsidRPr="00CC7CFA">
              <w:rPr>
                <w:rFonts w:hint="eastAsia"/>
                <w:sz w:val="22"/>
                <w:szCs w:val="22"/>
                <w:rtl/>
              </w:rPr>
              <w:t>החתום</w:t>
            </w:r>
            <w:r w:rsidRPr="00CC7CFA">
              <w:rPr>
                <w:sz w:val="22"/>
                <w:szCs w:val="22"/>
                <w:rtl/>
              </w:rPr>
              <w:t xml:space="preserve"> </w:t>
            </w:r>
            <w:r w:rsidRPr="00CC7CFA">
              <w:rPr>
                <w:rFonts w:hint="eastAsia"/>
                <w:sz w:val="22"/>
                <w:szCs w:val="22"/>
                <w:rtl/>
              </w:rPr>
              <w:t>בלבד</w:t>
            </w:r>
            <w:r w:rsidRPr="00CC7CFA">
              <w:rPr>
                <w:sz w:val="22"/>
                <w:szCs w:val="22"/>
                <w:rtl/>
              </w:rPr>
              <w:t xml:space="preserve">, </w:t>
            </w:r>
            <w:r w:rsidRPr="00CC7CFA">
              <w:rPr>
                <w:rFonts w:hint="eastAsia"/>
                <w:sz w:val="22"/>
                <w:szCs w:val="22"/>
                <w:rtl/>
              </w:rPr>
              <w:t>בהתאם</w:t>
            </w:r>
            <w:r w:rsidRPr="00CC7CFA">
              <w:rPr>
                <w:sz w:val="22"/>
                <w:szCs w:val="22"/>
                <w:rtl/>
              </w:rPr>
              <w:t xml:space="preserve"> </w:t>
            </w:r>
            <w:r w:rsidRPr="00CC7CFA">
              <w:rPr>
                <w:rFonts w:hint="eastAsia"/>
                <w:sz w:val="22"/>
                <w:szCs w:val="22"/>
                <w:rtl/>
              </w:rPr>
              <w:t>למענה</w:t>
            </w:r>
            <w:r w:rsidRPr="00CC7CFA">
              <w:rPr>
                <w:sz w:val="22"/>
                <w:szCs w:val="22"/>
                <w:rtl/>
              </w:rPr>
              <w:t xml:space="preserve"> </w:t>
            </w:r>
            <w:r w:rsidRPr="00CC7CFA">
              <w:rPr>
                <w:rFonts w:hint="eastAsia"/>
                <w:sz w:val="22"/>
                <w:szCs w:val="22"/>
                <w:rtl/>
              </w:rPr>
              <w:t>לשאלות</w:t>
            </w:r>
            <w:r w:rsidRPr="00CC7CFA">
              <w:rPr>
                <w:sz w:val="22"/>
                <w:szCs w:val="22"/>
                <w:rtl/>
              </w:rPr>
              <w:t xml:space="preserve"> </w:t>
            </w:r>
            <w:r w:rsidRPr="00CC7CFA">
              <w:rPr>
                <w:rFonts w:hint="eastAsia"/>
                <w:sz w:val="22"/>
                <w:szCs w:val="22"/>
                <w:rtl/>
              </w:rPr>
              <w:t>ההבהרה</w:t>
            </w:r>
            <w:r w:rsidRPr="00CC7CFA">
              <w:rPr>
                <w:sz w:val="22"/>
                <w:szCs w:val="22"/>
                <w:rtl/>
              </w:rPr>
              <w:t>.</w:t>
            </w:r>
          </w:p>
        </w:tc>
        <w:tc>
          <w:tcPr>
            <w:tcW w:w="4111" w:type="dxa"/>
            <w:shd w:val="clear" w:color="auto" w:fill="auto"/>
          </w:tcPr>
          <w:p w14:paraId="61C43781" w14:textId="77777777" w:rsidR="00FE2C3F" w:rsidRPr="00CC7CFA" w:rsidRDefault="00FE2C3F" w:rsidP="00FB5459">
            <w:pPr>
              <w:spacing w:after="0"/>
              <w:rPr>
                <w:sz w:val="22"/>
                <w:szCs w:val="22"/>
                <w:rtl/>
              </w:rPr>
            </w:pPr>
            <w:r w:rsidRPr="00CC7CFA">
              <w:rPr>
                <w:sz w:val="22"/>
                <w:szCs w:val="22"/>
                <w:rtl/>
              </w:rPr>
              <w:t>נבקש לקבל פרי-רולינג (</w:t>
            </w:r>
            <w:r w:rsidRPr="00CC7CFA">
              <w:rPr>
                <w:sz w:val="22"/>
                <w:szCs w:val="22"/>
              </w:rPr>
              <w:t>pre-rolling</w:t>
            </w:r>
            <w:r w:rsidRPr="00CC7CFA">
              <w:rPr>
                <w:sz w:val="22"/>
                <w:szCs w:val="22"/>
                <w:rtl/>
              </w:rPr>
              <w:t>) לעניין כל סעיף הביטוח. מצורף קובץ עם הערות לדרישות הביטוח.</w:t>
            </w:r>
          </w:p>
          <w:bookmarkStart w:id="1" w:name="_MON_1591115863"/>
          <w:bookmarkEnd w:id="1"/>
          <w:p w14:paraId="3F924833" w14:textId="77777777" w:rsidR="00FE2C3F" w:rsidRPr="00CC7CFA" w:rsidRDefault="00FE2C3F" w:rsidP="00FB5459">
            <w:pPr>
              <w:spacing w:after="0"/>
              <w:rPr>
                <w:sz w:val="22"/>
                <w:szCs w:val="22"/>
                <w:rtl/>
              </w:rPr>
            </w:pPr>
            <w:r w:rsidRPr="00FB5459">
              <w:rPr>
                <w:sz w:val="22"/>
                <w:szCs w:val="22"/>
              </w:rPr>
              <w:object w:dxaOrig="1479" w:dyaOrig="972" w14:anchorId="1CCFB5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7pt;height:48.75pt" o:ole="">
                  <v:imagedata r:id="rId9" o:title=""/>
                </v:shape>
                <o:OLEObject Type="Embed" ProgID="Word.Document.12" ShapeID="_x0000_i1025" DrawAspect="Icon" ObjectID="_1591936664" r:id="rId10">
                  <o:FieldCodes>\s</o:FieldCodes>
                </o:OLEObject>
              </w:object>
            </w:r>
          </w:p>
          <w:p w14:paraId="69E89B6D" w14:textId="77777777" w:rsidR="00FE2C3F" w:rsidRPr="00CC7CFA" w:rsidRDefault="00FE2C3F" w:rsidP="00FB5459">
            <w:pPr>
              <w:spacing w:after="0"/>
              <w:rPr>
                <w:sz w:val="22"/>
                <w:szCs w:val="22"/>
                <w:rtl/>
              </w:rPr>
            </w:pPr>
            <w:r w:rsidRPr="00CC7CFA">
              <w:rPr>
                <w:sz w:val="22"/>
                <w:szCs w:val="22"/>
                <w:rtl/>
              </w:rPr>
              <w:t>נא אישורכם לנוסח המוצע</w:t>
            </w:r>
          </w:p>
        </w:tc>
        <w:tc>
          <w:tcPr>
            <w:tcW w:w="1559" w:type="dxa"/>
            <w:shd w:val="clear" w:color="auto" w:fill="auto"/>
          </w:tcPr>
          <w:p w14:paraId="1B9F88B4" w14:textId="77777777" w:rsidR="00FE2C3F" w:rsidRPr="00CC7CFA" w:rsidRDefault="00FE2C3F" w:rsidP="00FB5459">
            <w:pPr>
              <w:spacing w:after="0"/>
              <w:rPr>
                <w:sz w:val="22"/>
                <w:szCs w:val="22"/>
                <w:rtl/>
              </w:rPr>
            </w:pPr>
            <w:r w:rsidRPr="00CC7CFA">
              <w:rPr>
                <w:sz w:val="22"/>
                <w:szCs w:val="22"/>
                <w:rtl/>
              </w:rPr>
              <w:t>19 ביטוח</w:t>
            </w:r>
          </w:p>
        </w:tc>
        <w:tc>
          <w:tcPr>
            <w:tcW w:w="851" w:type="dxa"/>
          </w:tcPr>
          <w:p w14:paraId="524C2EA4"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60DC70E9" w14:textId="77777777" w:rsidTr="00FB5459">
        <w:trPr>
          <w:trHeight w:val="555"/>
        </w:trPr>
        <w:tc>
          <w:tcPr>
            <w:tcW w:w="3261" w:type="dxa"/>
          </w:tcPr>
          <w:p w14:paraId="6B7CD9AF" w14:textId="77777777" w:rsidR="00FE2C3F" w:rsidRPr="00CC7CFA" w:rsidRDefault="00FE2C3F" w:rsidP="00FB5459">
            <w:pPr>
              <w:rPr>
                <w:color w:val="1F497D"/>
                <w:sz w:val="22"/>
                <w:szCs w:val="22"/>
                <w:rtl/>
              </w:rPr>
            </w:pPr>
            <w:r w:rsidRPr="00CC7CFA">
              <w:rPr>
                <w:sz w:val="22"/>
                <w:szCs w:val="22"/>
                <w:rtl/>
              </w:rPr>
              <w:t xml:space="preserve">20,000,000 ₪ - </w:t>
            </w:r>
            <w:r w:rsidRPr="00CC7CFA">
              <w:rPr>
                <w:color w:val="1F497D"/>
                <w:sz w:val="22"/>
                <w:szCs w:val="22"/>
                <w:rtl/>
              </w:rPr>
              <w:t xml:space="preserve">המרת הסכום מדולר לשקל - הבקשה נדחית ביחס לנוסח סעיף ונספח הביטוח, במידה ויתקבל נספח ביטוח </w:t>
            </w:r>
            <w:r w:rsidRPr="00CC7CFA">
              <w:rPr>
                <w:b/>
                <w:bCs/>
                <w:color w:val="1F497D"/>
                <w:sz w:val="22"/>
                <w:szCs w:val="22"/>
                <w:rtl/>
              </w:rPr>
              <w:t>חתום</w:t>
            </w:r>
            <w:r w:rsidRPr="00CC7CFA">
              <w:rPr>
                <w:color w:val="1F497D"/>
                <w:sz w:val="22"/>
                <w:szCs w:val="22"/>
                <w:rtl/>
              </w:rPr>
              <w:t xml:space="preserve"> עם השאלה המופיעה בשאלת ההבהרה - הוא יתקבל.</w:t>
            </w:r>
          </w:p>
          <w:p w14:paraId="2FB810E0" w14:textId="77777777" w:rsidR="00FE2C3F" w:rsidRPr="0042315F" w:rsidRDefault="00FE2C3F" w:rsidP="00FB5459">
            <w:pPr>
              <w:jc w:val="left"/>
              <w:rPr>
                <w:color w:val="1F497D"/>
                <w:sz w:val="22"/>
                <w:szCs w:val="22"/>
                <w:rtl/>
              </w:rPr>
            </w:pPr>
            <w:r w:rsidRPr="00CC7CFA">
              <w:rPr>
                <w:color w:val="1F497D"/>
                <w:sz w:val="22"/>
                <w:szCs w:val="22"/>
                <w:rtl/>
              </w:rPr>
              <w:t xml:space="preserve">"(שנה)" - הבקשה נדחית ביחס לנוסח סעיף ונספח הביטוח, במידה ויתקבל אישור ביטוח חתום עם השינוי המופיע בשאלת ההבהרה – הוא יתקבל בכל מקרה בו תקופת הביטוח </w:t>
            </w:r>
            <w:r w:rsidRPr="0042315F">
              <w:rPr>
                <w:rFonts w:hint="eastAsia"/>
                <w:b/>
                <w:bCs/>
                <w:color w:val="1F497D"/>
                <w:sz w:val="22"/>
                <w:szCs w:val="22"/>
                <w:rtl/>
              </w:rPr>
              <w:t>שונה</w:t>
            </w:r>
            <w:r w:rsidRPr="0042315F">
              <w:rPr>
                <w:b/>
                <w:bCs/>
                <w:color w:val="1F497D"/>
                <w:sz w:val="22"/>
                <w:szCs w:val="22"/>
                <w:rtl/>
              </w:rPr>
              <w:t xml:space="preserve"> </w:t>
            </w:r>
            <w:r w:rsidRPr="0042315F">
              <w:rPr>
                <w:rFonts w:hint="eastAsia"/>
                <w:b/>
                <w:bCs/>
                <w:color w:val="1F497D"/>
                <w:sz w:val="22"/>
                <w:szCs w:val="22"/>
                <w:rtl/>
              </w:rPr>
              <w:t>משנה</w:t>
            </w:r>
            <w:r w:rsidRPr="00CC7CFA">
              <w:rPr>
                <w:color w:val="1F497D"/>
                <w:sz w:val="22"/>
                <w:szCs w:val="22"/>
                <w:rtl/>
              </w:rPr>
              <w:t>.</w:t>
            </w:r>
          </w:p>
          <w:p w14:paraId="436C366B" w14:textId="77777777" w:rsidR="00FE2C3F" w:rsidRPr="00CC7CFA" w:rsidRDefault="00FE2C3F" w:rsidP="00FB5459">
            <w:pPr>
              <w:rPr>
                <w:color w:val="1F497D"/>
                <w:sz w:val="22"/>
                <w:szCs w:val="22"/>
                <w:rtl/>
              </w:rPr>
            </w:pPr>
          </w:p>
          <w:p w14:paraId="297086EE" w14:textId="77777777" w:rsidR="00FE2C3F" w:rsidRPr="00CC7CFA" w:rsidRDefault="00FE2C3F" w:rsidP="00FB5459">
            <w:pPr>
              <w:spacing w:after="0"/>
              <w:rPr>
                <w:sz w:val="22"/>
                <w:szCs w:val="22"/>
                <w:rtl/>
              </w:rPr>
            </w:pPr>
          </w:p>
        </w:tc>
        <w:tc>
          <w:tcPr>
            <w:tcW w:w="4111" w:type="dxa"/>
            <w:shd w:val="clear" w:color="auto" w:fill="auto"/>
          </w:tcPr>
          <w:p w14:paraId="5CF52D0E" w14:textId="77777777" w:rsidR="00FE2C3F" w:rsidRPr="00CC7CFA" w:rsidRDefault="00FE2C3F" w:rsidP="00FB5459">
            <w:pPr>
              <w:spacing w:after="0"/>
              <w:rPr>
                <w:sz w:val="22"/>
                <w:szCs w:val="22"/>
                <w:rtl/>
              </w:rPr>
            </w:pPr>
            <w:r w:rsidRPr="00CC7CFA">
              <w:rPr>
                <w:sz w:val="22"/>
                <w:szCs w:val="22"/>
                <w:rtl/>
              </w:rPr>
              <w:t>מבוקש לציין במקום 5,000,000 $  – 20,000,000 ש"ח ובהמשך לגרוע את המילה"(שנה)"</w:t>
            </w:r>
          </w:p>
        </w:tc>
        <w:tc>
          <w:tcPr>
            <w:tcW w:w="1559" w:type="dxa"/>
            <w:shd w:val="clear" w:color="auto" w:fill="auto"/>
          </w:tcPr>
          <w:p w14:paraId="44CE4EB3" w14:textId="77777777" w:rsidR="00FE2C3F" w:rsidRPr="00CC7CFA" w:rsidRDefault="00FE2C3F" w:rsidP="00FB5459">
            <w:pPr>
              <w:spacing w:after="0"/>
              <w:rPr>
                <w:sz w:val="22"/>
                <w:szCs w:val="22"/>
                <w:rtl/>
              </w:rPr>
            </w:pPr>
            <w:r w:rsidRPr="00CC7CFA">
              <w:rPr>
                <w:sz w:val="22"/>
                <w:szCs w:val="22"/>
                <w:rtl/>
              </w:rPr>
              <w:t>19.1(1)ב</w:t>
            </w:r>
          </w:p>
        </w:tc>
        <w:tc>
          <w:tcPr>
            <w:tcW w:w="851" w:type="dxa"/>
          </w:tcPr>
          <w:p w14:paraId="39ADEFFC"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1819FA83" w14:textId="77777777" w:rsidTr="00FB5459">
        <w:trPr>
          <w:trHeight w:val="555"/>
        </w:trPr>
        <w:tc>
          <w:tcPr>
            <w:tcW w:w="3261" w:type="dxa"/>
          </w:tcPr>
          <w:p w14:paraId="6EABC6D6" w14:textId="77777777" w:rsidR="00FE2C3F" w:rsidRPr="00CC7CFA" w:rsidRDefault="00FE2C3F" w:rsidP="00FB5459">
            <w:pPr>
              <w:rPr>
                <w:color w:val="1F497D"/>
                <w:sz w:val="22"/>
                <w:szCs w:val="22"/>
                <w:rtl/>
              </w:rPr>
            </w:pPr>
            <w:r w:rsidRPr="00CC7CFA">
              <w:rPr>
                <w:sz w:val="22"/>
                <w:szCs w:val="22"/>
                <w:rtl/>
              </w:rPr>
              <w:t xml:space="preserve">8,000,000 ₪ - </w:t>
            </w:r>
            <w:r w:rsidRPr="00CC7CFA">
              <w:rPr>
                <w:color w:val="1F497D"/>
                <w:sz w:val="22"/>
                <w:szCs w:val="22"/>
                <w:rtl/>
              </w:rPr>
              <w:t xml:space="preserve">המרת הסכום מדולר לשקל - הבקשה נדחית ביחס לנוסח סעיף ונספח הביטוח, במידה ויתקבל נספח ביטוח </w:t>
            </w:r>
            <w:r w:rsidRPr="00CC7CFA">
              <w:rPr>
                <w:b/>
                <w:bCs/>
                <w:color w:val="1F497D"/>
                <w:sz w:val="22"/>
                <w:szCs w:val="22"/>
                <w:rtl/>
              </w:rPr>
              <w:t>חתום</w:t>
            </w:r>
            <w:r w:rsidRPr="00CC7CFA">
              <w:rPr>
                <w:color w:val="1F497D"/>
                <w:sz w:val="22"/>
                <w:szCs w:val="22"/>
                <w:rtl/>
              </w:rPr>
              <w:t xml:space="preserve"> עם השאלה המופיעה בשאלת </w:t>
            </w:r>
            <w:r w:rsidRPr="00CC7CFA">
              <w:rPr>
                <w:color w:val="1F497D"/>
                <w:sz w:val="22"/>
                <w:szCs w:val="22"/>
                <w:rtl/>
              </w:rPr>
              <w:lastRenderedPageBreak/>
              <w:t>ההבהרה - הוא יתקבל.</w:t>
            </w:r>
          </w:p>
          <w:p w14:paraId="19C9C82F" w14:textId="2C959DC9" w:rsidR="00FE2C3F" w:rsidRPr="0042315F" w:rsidRDefault="00FE2C3F" w:rsidP="0042315F">
            <w:pPr>
              <w:jc w:val="left"/>
              <w:rPr>
                <w:color w:val="1F497D"/>
                <w:sz w:val="22"/>
                <w:szCs w:val="22"/>
                <w:rtl/>
              </w:rPr>
            </w:pPr>
            <w:r w:rsidRPr="00CC7CFA">
              <w:rPr>
                <w:color w:val="1F497D"/>
                <w:sz w:val="22"/>
                <w:szCs w:val="22"/>
                <w:rtl/>
              </w:rPr>
              <w:t xml:space="preserve">"(שנה)" - הבקשה נדחית ביחס לנוסח סעיף ונספח הביטוח, במידה ויתקבל אישור ביטוח חתום עם השינוי המופיע בשאלת ההבהרה – הוא יתקבל בכל מקרה בו תקופת הביטוח </w:t>
            </w:r>
            <w:r w:rsidRPr="0042315F">
              <w:rPr>
                <w:rFonts w:hint="eastAsia"/>
                <w:b/>
                <w:bCs/>
                <w:color w:val="1F497D"/>
                <w:sz w:val="22"/>
                <w:szCs w:val="22"/>
                <w:rtl/>
              </w:rPr>
              <w:t>שונה</w:t>
            </w:r>
            <w:r w:rsidRPr="0042315F">
              <w:rPr>
                <w:b/>
                <w:bCs/>
                <w:color w:val="1F497D"/>
                <w:sz w:val="22"/>
                <w:szCs w:val="22"/>
                <w:rtl/>
              </w:rPr>
              <w:t xml:space="preserve"> </w:t>
            </w:r>
            <w:r w:rsidRPr="0042315F">
              <w:rPr>
                <w:rFonts w:hint="eastAsia"/>
                <w:b/>
                <w:bCs/>
                <w:color w:val="1F497D"/>
                <w:sz w:val="22"/>
                <w:szCs w:val="22"/>
                <w:rtl/>
              </w:rPr>
              <w:t>משנה</w:t>
            </w:r>
            <w:r w:rsidRPr="00CC7CFA">
              <w:rPr>
                <w:color w:val="1F497D"/>
                <w:sz w:val="22"/>
                <w:szCs w:val="22"/>
                <w:rtl/>
              </w:rPr>
              <w:t>.</w:t>
            </w:r>
          </w:p>
        </w:tc>
        <w:tc>
          <w:tcPr>
            <w:tcW w:w="4111" w:type="dxa"/>
            <w:shd w:val="clear" w:color="auto" w:fill="auto"/>
          </w:tcPr>
          <w:p w14:paraId="6D1168DF" w14:textId="77777777" w:rsidR="00FE2C3F" w:rsidRPr="00CC7CFA" w:rsidRDefault="00FE2C3F" w:rsidP="00FB5459">
            <w:pPr>
              <w:spacing w:after="0"/>
              <w:rPr>
                <w:sz w:val="22"/>
                <w:szCs w:val="22"/>
                <w:rtl/>
              </w:rPr>
            </w:pPr>
            <w:r w:rsidRPr="00CC7CFA">
              <w:rPr>
                <w:sz w:val="22"/>
                <w:szCs w:val="22"/>
                <w:rtl/>
              </w:rPr>
              <w:lastRenderedPageBreak/>
              <w:t>מבוקש לציין במקום 2,000,000 $  – 8,000,000 ש"ח ובהמשך לגרוע את המילה"(שנה)"</w:t>
            </w:r>
          </w:p>
        </w:tc>
        <w:tc>
          <w:tcPr>
            <w:tcW w:w="1559" w:type="dxa"/>
            <w:shd w:val="clear" w:color="auto" w:fill="auto"/>
          </w:tcPr>
          <w:p w14:paraId="4FF11CE2" w14:textId="77777777" w:rsidR="00FE2C3F" w:rsidRPr="00CC7CFA" w:rsidRDefault="00FE2C3F" w:rsidP="00FB5459">
            <w:pPr>
              <w:spacing w:after="0"/>
              <w:rPr>
                <w:sz w:val="22"/>
                <w:szCs w:val="22"/>
                <w:rtl/>
              </w:rPr>
            </w:pPr>
            <w:r w:rsidRPr="00CC7CFA">
              <w:rPr>
                <w:sz w:val="22"/>
                <w:szCs w:val="22"/>
                <w:rtl/>
              </w:rPr>
              <w:t>19.1(2)ב</w:t>
            </w:r>
          </w:p>
        </w:tc>
        <w:tc>
          <w:tcPr>
            <w:tcW w:w="851" w:type="dxa"/>
          </w:tcPr>
          <w:p w14:paraId="6FEDFD44"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1DFD8F30" w14:textId="77777777" w:rsidTr="00FB5459">
        <w:trPr>
          <w:trHeight w:val="555"/>
        </w:trPr>
        <w:tc>
          <w:tcPr>
            <w:tcW w:w="3261" w:type="dxa"/>
          </w:tcPr>
          <w:p w14:paraId="664BDBD7" w14:textId="77777777" w:rsidR="00FE2C3F" w:rsidRPr="00CC7CFA" w:rsidRDefault="00FE2C3F" w:rsidP="00FB5459">
            <w:pPr>
              <w:spacing w:after="0"/>
              <w:rPr>
                <w:sz w:val="22"/>
                <w:szCs w:val="22"/>
                <w:rtl/>
              </w:rPr>
            </w:pPr>
            <w:r w:rsidRPr="00CC7CFA">
              <w:rPr>
                <w:color w:val="1F497D"/>
                <w:sz w:val="22"/>
                <w:szCs w:val="22"/>
                <w:rtl/>
              </w:rPr>
              <w:lastRenderedPageBreak/>
              <w:t>הבקשה נדחית ביחס לנוסח סעיף ונספח הביטוח, במידה ויתקבל אישור ביטוח חתום עם השינוי המופיע בשאלת ההבהרה – הוא יתקבל</w:t>
            </w:r>
          </w:p>
        </w:tc>
        <w:tc>
          <w:tcPr>
            <w:tcW w:w="4111" w:type="dxa"/>
            <w:shd w:val="clear" w:color="auto" w:fill="auto"/>
          </w:tcPr>
          <w:p w14:paraId="073DB82D" w14:textId="77777777" w:rsidR="00FE2C3F" w:rsidRPr="00CC7CFA" w:rsidRDefault="00FE2C3F" w:rsidP="00FB5459">
            <w:pPr>
              <w:spacing w:after="0"/>
              <w:rPr>
                <w:sz w:val="22"/>
                <w:szCs w:val="22"/>
                <w:rtl/>
              </w:rPr>
            </w:pPr>
            <w:r w:rsidRPr="00CC7CFA">
              <w:rPr>
                <w:sz w:val="22"/>
                <w:szCs w:val="22"/>
                <w:rtl/>
              </w:rPr>
              <w:t>מבוקש להוסיף " למעט פריט רכוש שעליו עובדים ואשר נפגע במישרין מהפעולה האמורה"</w:t>
            </w:r>
          </w:p>
        </w:tc>
        <w:tc>
          <w:tcPr>
            <w:tcW w:w="1559" w:type="dxa"/>
            <w:shd w:val="clear" w:color="auto" w:fill="auto"/>
          </w:tcPr>
          <w:p w14:paraId="65CF4D7E" w14:textId="77777777" w:rsidR="00FE2C3F" w:rsidRPr="00CC7CFA" w:rsidRDefault="00FE2C3F" w:rsidP="00FB5459">
            <w:pPr>
              <w:spacing w:after="0"/>
              <w:rPr>
                <w:sz w:val="22"/>
                <w:szCs w:val="22"/>
                <w:rtl/>
              </w:rPr>
            </w:pPr>
            <w:r w:rsidRPr="00CC7CFA">
              <w:rPr>
                <w:sz w:val="22"/>
                <w:szCs w:val="22"/>
                <w:rtl/>
              </w:rPr>
              <w:t>19.1(2)ה</w:t>
            </w:r>
          </w:p>
        </w:tc>
        <w:tc>
          <w:tcPr>
            <w:tcW w:w="851" w:type="dxa"/>
          </w:tcPr>
          <w:p w14:paraId="5CDCCEFC"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3CDAF5F5" w14:textId="77777777" w:rsidTr="00FB5459">
        <w:trPr>
          <w:trHeight w:val="555"/>
        </w:trPr>
        <w:tc>
          <w:tcPr>
            <w:tcW w:w="3261" w:type="dxa"/>
          </w:tcPr>
          <w:p w14:paraId="55ECB20A" w14:textId="77777777" w:rsidR="00FE2C3F" w:rsidRPr="00CC7CFA" w:rsidRDefault="00FE2C3F" w:rsidP="00FB5459">
            <w:pPr>
              <w:spacing w:after="0"/>
              <w:rPr>
                <w:sz w:val="22"/>
                <w:szCs w:val="22"/>
                <w:rtl/>
              </w:rPr>
            </w:pPr>
            <w:r w:rsidRPr="00CC7CFA">
              <w:rPr>
                <w:color w:val="1F497D"/>
                <w:sz w:val="22"/>
                <w:szCs w:val="22"/>
                <w:rtl/>
              </w:rPr>
              <w:t>הבקשה נדחית ביחס לנוסח סעיף ונספח הביטוח, במידה ויתקבל אישור ביטוח חתום עם השינוי המופיע בשאלת ההבהרה – הוא יתקבל</w:t>
            </w:r>
          </w:p>
        </w:tc>
        <w:tc>
          <w:tcPr>
            <w:tcW w:w="4111" w:type="dxa"/>
            <w:shd w:val="clear" w:color="auto" w:fill="auto"/>
          </w:tcPr>
          <w:p w14:paraId="74770FC2" w14:textId="77777777" w:rsidR="00FE2C3F" w:rsidRPr="00CC7CFA" w:rsidRDefault="00FE2C3F" w:rsidP="00FB5459">
            <w:pPr>
              <w:spacing w:after="0"/>
              <w:rPr>
                <w:sz w:val="22"/>
                <w:szCs w:val="22"/>
                <w:rtl/>
              </w:rPr>
            </w:pPr>
            <w:r w:rsidRPr="00CC7CFA">
              <w:rPr>
                <w:sz w:val="22"/>
                <w:szCs w:val="22"/>
                <w:rtl/>
              </w:rPr>
              <w:t>מבוקש להוסיף בסוף הסעיף את המילים "ובכפוף להערה לגבי סעיף 19.1.(2)ה .</w:t>
            </w:r>
          </w:p>
        </w:tc>
        <w:tc>
          <w:tcPr>
            <w:tcW w:w="1559" w:type="dxa"/>
            <w:shd w:val="clear" w:color="auto" w:fill="auto"/>
          </w:tcPr>
          <w:p w14:paraId="16A4756C" w14:textId="77777777" w:rsidR="00FE2C3F" w:rsidRPr="00CC7CFA" w:rsidRDefault="00FE2C3F" w:rsidP="00FB5459">
            <w:pPr>
              <w:spacing w:after="0"/>
              <w:rPr>
                <w:sz w:val="22"/>
                <w:szCs w:val="22"/>
                <w:rtl/>
              </w:rPr>
            </w:pPr>
            <w:r w:rsidRPr="00CC7CFA">
              <w:rPr>
                <w:sz w:val="22"/>
                <w:szCs w:val="22"/>
                <w:rtl/>
              </w:rPr>
              <w:t>19.1(2) ו</w:t>
            </w:r>
          </w:p>
        </w:tc>
        <w:tc>
          <w:tcPr>
            <w:tcW w:w="851" w:type="dxa"/>
          </w:tcPr>
          <w:p w14:paraId="3E397219"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207A2A4A" w14:textId="77777777" w:rsidTr="00FB5459">
        <w:trPr>
          <w:trHeight w:val="555"/>
        </w:trPr>
        <w:tc>
          <w:tcPr>
            <w:tcW w:w="3261" w:type="dxa"/>
          </w:tcPr>
          <w:p w14:paraId="13708517" w14:textId="77777777" w:rsidR="00FE2C3F" w:rsidRPr="0042315F" w:rsidRDefault="00FE2C3F" w:rsidP="00FB5459">
            <w:pPr>
              <w:autoSpaceDE w:val="0"/>
              <w:autoSpaceDN w:val="0"/>
              <w:adjustRightInd w:val="0"/>
              <w:rPr>
                <w:sz w:val="22"/>
                <w:szCs w:val="22"/>
                <w:rtl/>
              </w:rPr>
            </w:pPr>
            <w:r w:rsidRPr="00CC7CFA">
              <w:rPr>
                <w:rFonts w:hint="eastAsia"/>
                <w:sz w:val="22"/>
                <w:szCs w:val="22"/>
                <w:rtl/>
              </w:rPr>
              <w:t>מחיקת</w:t>
            </w:r>
            <w:r w:rsidRPr="00CC7CFA">
              <w:rPr>
                <w:sz w:val="22"/>
                <w:szCs w:val="22"/>
                <w:rtl/>
              </w:rPr>
              <w:t xml:space="preserve"> המילים "ואחריות היצרן"- </w:t>
            </w:r>
            <w:r w:rsidRPr="0042315F">
              <w:rPr>
                <w:rFonts w:hint="eastAsia"/>
                <w:color w:val="1F497D"/>
                <w:sz w:val="22"/>
                <w:szCs w:val="22"/>
                <w:rtl/>
              </w:rPr>
              <w:t>הבקשה</w:t>
            </w:r>
            <w:r w:rsidRPr="0042315F">
              <w:rPr>
                <w:color w:val="1F497D"/>
                <w:sz w:val="22"/>
                <w:szCs w:val="22"/>
                <w:rtl/>
              </w:rPr>
              <w:t xml:space="preserve"> </w:t>
            </w:r>
            <w:r w:rsidRPr="0042315F">
              <w:rPr>
                <w:rFonts w:hint="eastAsia"/>
                <w:color w:val="1F497D"/>
                <w:sz w:val="22"/>
                <w:szCs w:val="22"/>
                <w:rtl/>
              </w:rPr>
              <w:t>נדחית</w:t>
            </w:r>
            <w:r w:rsidRPr="0042315F">
              <w:rPr>
                <w:color w:val="1F497D"/>
                <w:sz w:val="22"/>
                <w:szCs w:val="22"/>
              </w:rPr>
              <w:t xml:space="preserve"> </w:t>
            </w:r>
            <w:r w:rsidRPr="0042315F">
              <w:rPr>
                <w:rFonts w:hint="eastAsia"/>
                <w:color w:val="1F497D"/>
                <w:sz w:val="22"/>
                <w:szCs w:val="22"/>
                <w:rtl/>
              </w:rPr>
              <w:t>ככל</w:t>
            </w:r>
            <w:r w:rsidRPr="0042315F">
              <w:rPr>
                <w:color w:val="1F497D"/>
                <w:sz w:val="22"/>
                <w:szCs w:val="22"/>
              </w:rPr>
              <w:t xml:space="preserve"> </w:t>
            </w:r>
            <w:r w:rsidRPr="0042315F">
              <w:rPr>
                <w:rFonts w:hint="eastAsia"/>
                <w:color w:val="1F497D"/>
                <w:sz w:val="22"/>
                <w:szCs w:val="22"/>
                <w:rtl/>
              </w:rPr>
              <w:t>שמדובר</w:t>
            </w:r>
            <w:r w:rsidRPr="0042315F">
              <w:rPr>
                <w:color w:val="1F497D"/>
                <w:sz w:val="22"/>
                <w:szCs w:val="22"/>
                <w:rtl/>
              </w:rPr>
              <w:t xml:space="preserve"> </w:t>
            </w:r>
            <w:r w:rsidRPr="0042315F">
              <w:rPr>
                <w:rFonts w:hint="eastAsia"/>
                <w:color w:val="1F497D"/>
                <w:sz w:val="22"/>
                <w:szCs w:val="22"/>
                <w:rtl/>
              </w:rPr>
              <w:t>בספק</w:t>
            </w:r>
            <w:r w:rsidRPr="0042315F">
              <w:rPr>
                <w:color w:val="1F497D"/>
                <w:sz w:val="22"/>
                <w:szCs w:val="22"/>
              </w:rPr>
              <w:t xml:space="preserve"> </w:t>
            </w:r>
            <w:r w:rsidRPr="0042315F">
              <w:rPr>
                <w:rFonts w:hint="eastAsia"/>
                <w:color w:val="1F497D"/>
                <w:sz w:val="22"/>
                <w:szCs w:val="22"/>
                <w:rtl/>
              </w:rPr>
              <w:t>שאינו</w:t>
            </w:r>
            <w:r w:rsidRPr="0042315F">
              <w:rPr>
                <w:color w:val="1F497D"/>
                <w:sz w:val="22"/>
                <w:szCs w:val="22"/>
                <w:rtl/>
              </w:rPr>
              <w:t xml:space="preserve"> </w:t>
            </w:r>
            <w:r w:rsidRPr="0042315F">
              <w:rPr>
                <w:rFonts w:hint="eastAsia"/>
                <w:color w:val="1F497D"/>
                <w:sz w:val="22"/>
                <w:szCs w:val="22"/>
                <w:rtl/>
              </w:rPr>
              <w:t>היצרן</w:t>
            </w:r>
            <w:r w:rsidRPr="0042315F">
              <w:rPr>
                <w:color w:val="1F497D"/>
                <w:sz w:val="22"/>
                <w:szCs w:val="22"/>
              </w:rPr>
              <w:t>.</w:t>
            </w:r>
            <w:r w:rsidRPr="0042315F">
              <w:rPr>
                <w:color w:val="1F497D"/>
                <w:sz w:val="22"/>
                <w:szCs w:val="22"/>
                <w:rtl/>
              </w:rPr>
              <w:t xml:space="preserve"> כחלופה, </w:t>
            </w:r>
            <w:r w:rsidRPr="0042315F">
              <w:rPr>
                <w:color w:val="1F497D"/>
                <w:sz w:val="22"/>
                <w:szCs w:val="22"/>
              </w:rPr>
              <w:t xml:space="preserve"> </w:t>
            </w:r>
            <w:r w:rsidRPr="0042315F">
              <w:rPr>
                <w:rFonts w:hint="eastAsia"/>
                <w:color w:val="1F497D"/>
                <w:sz w:val="22"/>
                <w:szCs w:val="22"/>
                <w:rtl/>
              </w:rPr>
              <w:t>ניתן</w:t>
            </w:r>
            <w:r w:rsidRPr="0042315F">
              <w:rPr>
                <w:color w:val="1F497D"/>
                <w:sz w:val="22"/>
                <w:szCs w:val="22"/>
                <w:rtl/>
              </w:rPr>
              <w:t xml:space="preserve"> </w:t>
            </w:r>
            <w:r w:rsidRPr="0042315F">
              <w:rPr>
                <w:rFonts w:hint="eastAsia"/>
                <w:color w:val="1F497D"/>
                <w:sz w:val="22"/>
                <w:szCs w:val="22"/>
                <w:rtl/>
              </w:rPr>
              <w:t>להציג</w:t>
            </w:r>
            <w:r w:rsidRPr="0042315F">
              <w:rPr>
                <w:color w:val="1F497D"/>
                <w:sz w:val="22"/>
                <w:szCs w:val="22"/>
              </w:rPr>
              <w:t xml:space="preserve"> </w:t>
            </w:r>
            <w:r w:rsidRPr="0042315F">
              <w:rPr>
                <w:rFonts w:hint="eastAsia"/>
                <w:color w:val="1F497D"/>
                <w:sz w:val="22"/>
                <w:szCs w:val="22"/>
                <w:rtl/>
              </w:rPr>
              <w:t>אישור</w:t>
            </w:r>
            <w:r w:rsidRPr="0042315F">
              <w:rPr>
                <w:color w:val="1F497D"/>
                <w:sz w:val="22"/>
                <w:szCs w:val="22"/>
                <w:rtl/>
              </w:rPr>
              <w:t xml:space="preserve"> </w:t>
            </w:r>
            <w:r w:rsidRPr="0042315F">
              <w:rPr>
                <w:rFonts w:hint="eastAsia"/>
                <w:color w:val="1F497D"/>
                <w:sz w:val="22"/>
                <w:szCs w:val="22"/>
                <w:rtl/>
              </w:rPr>
              <w:t>ביטוח</w:t>
            </w:r>
            <w:r w:rsidRPr="0042315F">
              <w:rPr>
                <w:color w:val="1F497D"/>
                <w:sz w:val="22"/>
                <w:szCs w:val="22"/>
              </w:rPr>
              <w:t xml:space="preserve"> </w:t>
            </w:r>
            <w:r w:rsidRPr="0042315F">
              <w:rPr>
                <w:rFonts w:hint="eastAsia"/>
                <w:color w:val="1F497D"/>
                <w:sz w:val="22"/>
                <w:szCs w:val="22"/>
                <w:rtl/>
              </w:rPr>
              <w:t>מטעם</w:t>
            </w:r>
            <w:r w:rsidRPr="0042315F">
              <w:rPr>
                <w:color w:val="1F497D"/>
                <w:sz w:val="22"/>
                <w:szCs w:val="22"/>
                <w:rtl/>
              </w:rPr>
              <w:t xml:space="preserve"> </w:t>
            </w:r>
            <w:r w:rsidRPr="0042315F">
              <w:rPr>
                <w:rFonts w:hint="eastAsia"/>
                <w:color w:val="1F497D"/>
                <w:sz w:val="22"/>
                <w:szCs w:val="22"/>
                <w:rtl/>
              </w:rPr>
              <w:t>היצרן</w:t>
            </w:r>
            <w:r w:rsidRPr="0042315F">
              <w:rPr>
                <w:color w:val="1F497D"/>
                <w:sz w:val="22"/>
                <w:szCs w:val="22"/>
              </w:rPr>
              <w:t xml:space="preserve"> </w:t>
            </w:r>
            <w:r w:rsidRPr="0042315F">
              <w:rPr>
                <w:rFonts w:hint="eastAsia"/>
                <w:color w:val="1F497D"/>
                <w:sz w:val="22"/>
                <w:szCs w:val="22"/>
                <w:rtl/>
              </w:rPr>
              <w:t>הכולל</w:t>
            </w:r>
            <w:r w:rsidRPr="0042315F">
              <w:rPr>
                <w:color w:val="1F497D"/>
                <w:sz w:val="22"/>
                <w:szCs w:val="22"/>
                <w:rtl/>
              </w:rPr>
              <w:t xml:space="preserve"> </w:t>
            </w:r>
            <w:r w:rsidRPr="0042315F">
              <w:rPr>
                <w:rFonts w:hint="eastAsia"/>
                <w:color w:val="1F497D"/>
                <w:sz w:val="22"/>
                <w:szCs w:val="22"/>
                <w:rtl/>
              </w:rPr>
              <w:t>את</w:t>
            </w:r>
            <w:r w:rsidRPr="0042315F">
              <w:rPr>
                <w:color w:val="1F497D"/>
                <w:sz w:val="22"/>
                <w:szCs w:val="22"/>
              </w:rPr>
              <w:t xml:space="preserve"> </w:t>
            </w:r>
            <w:r w:rsidRPr="0042315F">
              <w:rPr>
                <w:rFonts w:hint="eastAsia"/>
                <w:color w:val="1F497D"/>
                <w:sz w:val="22"/>
                <w:szCs w:val="22"/>
                <w:rtl/>
              </w:rPr>
              <w:t>שם</w:t>
            </w:r>
            <w:r w:rsidRPr="0042315F">
              <w:rPr>
                <w:color w:val="1F497D"/>
                <w:sz w:val="22"/>
                <w:szCs w:val="22"/>
              </w:rPr>
              <w:t xml:space="preserve"> </w:t>
            </w:r>
            <w:r w:rsidRPr="0042315F">
              <w:rPr>
                <w:rFonts w:hint="eastAsia"/>
                <w:color w:val="1F497D"/>
                <w:sz w:val="22"/>
                <w:szCs w:val="22"/>
                <w:rtl/>
              </w:rPr>
              <w:t>מדינת</w:t>
            </w:r>
            <w:r w:rsidRPr="0042315F">
              <w:rPr>
                <w:color w:val="1F497D"/>
                <w:sz w:val="22"/>
                <w:szCs w:val="22"/>
                <w:rtl/>
              </w:rPr>
              <w:t xml:space="preserve"> </w:t>
            </w:r>
            <w:r w:rsidRPr="0042315F">
              <w:rPr>
                <w:rFonts w:hint="eastAsia"/>
                <w:color w:val="1F497D"/>
                <w:sz w:val="22"/>
                <w:szCs w:val="22"/>
                <w:rtl/>
              </w:rPr>
              <w:t>ישראל</w:t>
            </w:r>
            <w:r w:rsidRPr="0042315F">
              <w:rPr>
                <w:color w:val="1F497D"/>
                <w:sz w:val="22"/>
                <w:szCs w:val="22"/>
              </w:rPr>
              <w:t xml:space="preserve"> –</w:t>
            </w:r>
            <w:r w:rsidRPr="0042315F">
              <w:rPr>
                <w:rFonts w:hint="eastAsia"/>
                <w:color w:val="1F497D"/>
                <w:sz w:val="22"/>
                <w:szCs w:val="22"/>
                <w:rtl/>
              </w:rPr>
              <w:t>משרד</w:t>
            </w:r>
            <w:r w:rsidRPr="0042315F">
              <w:rPr>
                <w:color w:val="1F497D"/>
                <w:sz w:val="22"/>
                <w:szCs w:val="22"/>
                <w:rtl/>
              </w:rPr>
              <w:t xml:space="preserve"> </w:t>
            </w:r>
            <w:r w:rsidRPr="0042315F">
              <w:rPr>
                <w:rFonts w:hint="eastAsia"/>
                <w:color w:val="1F497D"/>
                <w:sz w:val="22"/>
                <w:szCs w:val="22"/>
                <w:rtl/>
              </w:rPr>
              <w:t>ראש</w:t>
            </w:r>
            <w:r w:rsidRPr="0042315F">
              <w:rPr>
                <w:color w:val="1F497D"/>
                <w:sz w:val="22"/>
                <w:szCs w:val="22"/>
                <w:rtl/>
              </w:rPr>
              <w:t xml:space="preserve"> </w:t>
            </w:r>
            <w:r w:rsidRPr="0042315F">
              <w:rPr>
                <w:rFonts w:hint="eastAsia"/>
                <w:color w:val="1F497D"/>
                <w:sz w:val="22"/>
                <w:szCs w:val="22"/>
                <w:rtl/>
              </w:rPr>
              <w:t>הממשלה</w:t>
            </w:r>
            <w:r w:rsidRPr="0042315F">
              <w:rPr>
                <w:color w:val="1F497D"/>
                <w:sz w:val="22"/>
                <w:szCs w:val="22"/>
                <w:rtl/>
              </w:rPr>
              <w:t xml:space="preserve"> </w:t>
            </w:r>
            <w:r w:rsidRPr="0042315F">
              <w:rPr>
                <w:rFonts w:hint="eastAsia"/>
                <w:color w:val="1F497D"/>
                <w:sz w:val="22"/>
                <w:szCs w:val="22"/>
                <w:rtl/>
              </w:rPr>
              <w:t>כמבוטחים</w:t>
            </w:r>
            <w:r w:rsidRPr="0042315F">
              <w:rPr>
                <w:color w:val="1F497D"/>
                <w:sz w:val="22"/>
                <w:szCs w:val="22"/>
                <w:rtl/>
              </w:rPr>
              <w:t xml:space="preserve"> </w:t>
            </w:r>
            <w:r w:rsidRPr="0042315F">
              <w:rPr>
                <w:rFonts w:hint="eastAsia"/>
                <w:color w:val="1F497D"/>
                <w:sz w:val="22"/>
                <w:szCs w:val="22"/>
                <w:rtl/>
              </w:rPr>
              <w:t>נוספים</w:t>
            </w:r>
            <w:r w:rsidRPr="0042315F">
              <w:rPr>
                <w:color w:val="1F497D"/>
                <w:sz w:val="22"/>
                <w:szCs w:val="22"/>
              </w:rPr>
              <w:t xml:space="preserve"> </w:t>
            </w:r>
            <w:r w:rsidRPr="0042315F">
              <w:rPr>
                <w:rFonts w:hint="eastAsia"/>
                <w:color w:val="1F497D"/>
                <w:sz w:val="22"/>
                <w:szCs w:val="22"/>
                <w:rtl/>
              </w:rPr>
              <w:t>וכן</w:t>
            </w:r>
            <w:r w:rsidRPr="0042315F">
              <w:rPr>
                <w:color w:val="1F497D"/>
                <w:sz w:val="22"/>
                <w:szCs w:val="22"/>
                <w:rtl/>
              </w:rPr>
              <w:t xml:space="preserve"> </w:t>
            </w:r>
            <w:r w:rsidRPr="0042315F">
              <w:rPr>
                <w:rFonts w:hint="eastAsia"/>
                <w:color w:val="1F497D"/>
                <w:sz w:val="22"/>
                <w:szCs w:val="22"/>
                <w:rtl/>
              </w:rPr>
              <w:t>מכתב</w:t>
            </w:r>
            <w:r w:rsidRPr="0042315F">
              <w:rPr>
                <w:color w:val="1F497D"/>
                <w:sz w:val="22"/>
                <w:szCs w:val="22"/>
              </w:rPr>
              <w:t xml:space="preserve"> </w:t>
            </w:r>
            <w:r w:rsidRPr="0042315F">
              <w:rPr>
                <w:rFonts w:hint="eastAsia"/>
                <w:color w:val="1F497D"/>
                <w:sz w:val="22"/>
                <w:szCs w:val="22"/>
                <w:rtl/>
              </w:rPr>
              <w:t>מטעם</w:t>
            </w:r>
            <w:r w:rsidRPr="0042315F">
              <w:rPr>
                <w:color w:val="1F497D"/>
                <w:sz w:val="22"/>
                <w:szCs w:val="22"/>
                <w:rtl/>
              </w:rPr>
              <w:t xml:space="preserve"> </w:t>
            </w:r>
            <w:r w:rsidRPr="0042315F">
              <w:rPr>
                <w:rFonts w:hint="eastAsia"/>
                <w:color w:val="1F497D"/>
                <w:sz w:val="22"/>
                <w:szCs w:val="22"/>
                <w:rtl/>
              </w:rPr>
              <w:t>היצרן</w:t>
            </w:r>
            <w:r w:rsidRPr="0042315F">
              <w:rPr>
                <w:color w:val="1F497D"/>
                <w:sz w:val="22"/>
                <w:szCs w:val="22"/>
              </w:rPr>
              <w:t xml:space="preserve"> </w:t>
            </w:r>
            <w:r w:rsidRPr="0042315F">
              <w:rPr>
                <w:rFonts w:hint="eastAsia"/>
                <w:color w:val="1F497D"/>
                <w:sz w:val="22"/>
                <w:szCs w:val="22"/>
                <w:rtl/>
              </w:rPr>
              <w:t>אשר</w:t>
            </w:r>
            <w:r w:rsidRPr="0042315F">
              <w:rPr>
                <w:color w:val="1F497D"/>
                <w:sz w:val="22"/>
                <w:szCs w:val="22"/>
                <w:rtl/>
              </w:rPr>
              <w:t xml:space="preserve"> </w:t>
            </w:r>
            <w:r w:rsidRPr="0042315F">
              <w:rPr>
                <w:rFonts w:hint="eastAsia"/>
                <w:color w:val="1F497D"/>
                <w:sz w:val="22"/>
                <w:szCs w:val="22"/>
                <w:rtl/>
              </w:rPr>
              <w:t>מורה</w:t>
            </w:r>
            <w:r w:rsidRPr="0042315F">
              <w:rPr>
                <w:color w:val="1F497D"/>
                <w:sz w:val="22"/>
                <w:szCs w:val="22"/>
              </w:rPr>
              <w:t xml:space="preserve"> </w:t>
            </w:r>
            <w:r w:rsidRPr="0042315F">
              <w:rPr>
                <w:rFonts w:hint="eastAsia"/>
                <w:color w:val="1F497D"/>
                <w:sz w:val="22"/>
                <w:szCs w:val="22"/>
                <w:rtl/>
              </w:rPr>
              <w:t>על</w:t>
            </w:r>
            <w:r w:rsidRPr="0042315F">
              <w:rPr>
                <w:color w:val="1F497D"/>
                <w:sz w:val="22"/>
                <w:szCs w:val="22"/>
                <w:rtl/>
              </w:rPr>
              <w:t xml:space="preserve"> </w:t>
            </w:r>
            <w:r w:rsidRPr="0042315F">
              <w:rPr>
                <w:rFonts w:hint="eastAsia"/>
                <w:color w:val="1F497D"/>
                <w:sz w:val="22"/>
                <w:szCs w:val="22"/>
                <w:rtl/>
              </w:rPr>
              <w:t>הקשר</w:t>
            </w:r>
            <w:r w:rsidRPr="0042315F">
              <w:rPr>
                <w:color w:val="1F497D"/>
                <w:sz w:val="22"/>
                <w:szCs w:val="22"/>
              </w:rPr>
              <w:t xml:space="preserve"> </w:t>
            </w:r>
            <w:r w:rsidRPr="0042315F">
              <w:rPr>
                <w:rFonts w:hint="eastAsia"/>
                <w:color w:val="1F497D"/>
                <w:sz w:val="22"/>
                <w:szCs w:val="22"/>
                <w:rtl/>
              </w:rPr>
              <w:t>בין</w:t>
            </w:r>
            <w:r w:rsidRPr="0042315F">
              <w:rPr>
                <w:color w:val="1F497D"/>
                <w:sz w:val="22"/>
                <w:szCs w:val="22"/>
                <w:rtl/>
              </w:rPr>
              <w:t xml:space="preserve"> </w:t>
            </w:r>
            <w:r w:rsidRPr="0042315F">
              <w:rPr>
                <w:rFonts w:hint="eastAsia"/>
                <w:color w:val="1F497D"/>
                <w:sz w:val="22"/>
                <w:szCs w:val="22"/>
                <w:rtl/>
              </w:rPr>
              <w:t>הספק</w:t>
            </w:r>
            <w:r w:rsidRPr="0042315F">
              <w:rPr>
                <w:color w:val="1F497D"/>
                <w:sz w:val="22"/>
                <w:szCs w:val="22"/>
              </w:rPr>
              <w:t xml:space="preserve"> </w:t>
            </w:r>
            <w:r w:rsidRPr="0042315F">
              <w:rPr>
                <w:rFonts w:hint="eastAsia"/>
                <w:color w:val="1F497D"/>
                <w:sz w:val="22"/>
                <w:szCs w:val="22"/>
                <w:rtl/>
              </w:rPr>
              <w:t>לבין</w:t>
            </w:r>
            <w:r w:rsidRPr="0042315F">
              <w:rPr>
                <w:color w:val="1F497D"/>
                <w:sz w:val="22"/>
                <w:szCs w:val="22"/>
                <w:rtl/>
              </w:rPr>
              <w:t xml:space="preserve"> </w:t>
            </w:r>
            <w:r w:rsidRPr="0042315F">
              <w:rPr>
                <w:rFonts w:hint="eastAsia"/>
                <w:color w:val="1F497D"/>
                <w:sz w:val="22"/>
                <w:szCs w:val="22"/>
                <w:rtl/>
              </w:rPr>
              <w:t>היצרן</w:t>
            </w:r>
            <w:r w:rsidRPr="0042315F">
              <w:rPr>
                <w:color w:val="1F497D"/>
                <w:sz w:val="22"/>
                <w:szCs w:val="22"/>
              </w:rPr>
              <w:t xml:space="preserve"> </w:t>
            </w:r>
            <w:r w:rsidRPr="0042315F">
              <w:rPr>
                <w:rFonts w:hint="eastAsia"/>
                <w:color w:val="1F497D"/>
                <w:sz w:val="22"/>
                <w:szCs w:val="22"/>
                <w:rtl/>
              </w:rPr>
              <w:t>ואשר</w:t>
            </w:r>
            <w:r w:rsidRPr="0042315F">
              <w:rPr>
                <w:color w:val="1F497D"/>
                <w:sz w:val="22"/>
                <w:szCs w:val="22"/>
                <w:rtl/>
              </w:rPr>
              <w:t xml:space="preserve"> </w:t>
            </w:r>
            <w:r w:rsidRPr="0042315F">
              <w:rPr>
                <w:rFonts w:hint="eastAsia"/>
                <w:color w:val="1F497D"/>
                <w:sz w:val="22"/>
                <w:szCs w:val="22"/>
                <w:rtl/>
              </w:rPr>
              <w:t>מפרט</w:t>
            </w:r>
            <w:r w:rsidRPr="0042315F">
              <w:rPr>
                <w:color w:val="1F497D"/>
                <w:sz w:val="22"/>
                <w:szCs w:val="22"/>
              </w:rPr>
              <w:t xml:space="preserve"> </w:t>
            </w:r>
            <w:r w:rsidRPr="0042315F">
              <w:rPr>
                <w:rFonts w:hint="eastAsia"/>
                <w:color w:val="1F497D"/>
                <w:sz w:val="22"/>
                <w:szCs w:val="22"/>
                <w:rtl/>
              </w:rPr>
              <w:t>את</w:t>
            </w:r>
            <w:r w:rsidRPr="0042315F">
              <w:rPr>
                <w:color w:val="1F497D"/>
                <w:sz w:val="22"/>
                <w:szCs w:val="22"/>
                <w:rtl/>
              </w:rPr>
              <w:t xml:space="preserve"> </w:t>
            </w:r>
            <w:r w:rsidRPr="0042315F">
              <w:rPr>
                <w:rFonts w:hint="eastAsia"/>
                <w:color w:val="1F497D"/>
                <w:sz w:val="22"/>
                <w:szCs w:val="22"/>
                <w:rtl/>
              </w:rPr>
              <w:t>השירותים</w:t>
            </w:r>
            <w:r w:rsidRPr="0042315F">
              <w:rPr>
                <w:color w:val="1F497D"/>
                <w:sz w:val="22"/>
                <w:szCs w:val="22"/>
                <w:rtl/>
              </w:rPr>
              <w:t xml:space="preserve"> </w:t>
            </w:r>
            <w:r w:rsidRPr="0042315F">
              <w:rPr>
                <w:rFonts w:hint="eastAsia"/>
                <w:color w:val="1F497D"/>
                <w:sz w:val="22"/>
                <w:szCs w:val="22"/>
                <w:rtl/>
              </w:rPr>
              <w:t>ו</w:t>
            </w:r>
            <w:r w:rsidRPr="0042315F">
              <w:rPr>
                <w:color w:val="1F497D"/>
                <w:sz w:val="22"/>
                <w:szCs w:val="22"/>
              </w:rPr>
              <w:t>/</w:t>
            </w:r>
            <w:r w:rsidRPr="0042315F">
              <w:rPr>
                <w:rFonts w:hint="eastAsia"/>
                <w:color w:val="1F497D"/>
                <w:sz w:val="22"/>
                <w:szCs w:val="22"/>
                <w:rtl/>
              </w:rPr>
              <w:t>או</w:t>
            </w:r>
            <w:r w:rsidRPr="0042315F">
              <w:rPr>
                <w:color w:val="1F497D"/>
                <w:sz w:val="22"/>
                <w:szCs w:val="22"/>
              </w:rPr>
              <w:t xml:space="preserve"> </w:t>
            </w:r>
            <w:r w:rsidRPr="0042315F">
              <w:rPr>
                <w:rFonts w:hint="eastAsia"/>
                <w:color w:val="1F497D"/>
                <w:sz w:val="22"/>
                <w:szCs w:val="22"/>
                <w:rtl/>
              </w:rPr>
              <w:t>המוצרים</w:t>
            </w:r>
            <w:r w:rsidRPr="0042315F">
              <w:rPr>
                <w:color w:val="1F497D"/>
                <w:sz w:val="22"/>
                <w:szCs w:val="22"/>
                <w:rtl/>
              </w:rPr>
              <w:t xml:space="preserve"> </w:t>
            </w:r>
            <w:r w:rsidRPr="0042315F">
              <w:rPr>
                <w:rFonts w:hint="eastAsia"/>
                <w:color w:val="1F497D"/>
                <w:sz w:val="22"/>
                <w:szCs w:val="22"/>
                <w:rtl/>
              </w:rPr>
              <w:t>אותם</w:t>
            </w:r>
            <w:r w:rsidRPr="0042315F">
              <w:rPr>
                <w:color w:val="1F497D"/>
                <w:sz w:val="22"/>
                <w:szCs w:val="22"/>
              </w:rPr>
              <w:t xml:space="preserve"> </w:t>
            </w:r>
            <w:r w:rsidRPr="0042315F">
              <w:rPr>
                <w:rFonts w:hint="eastAsia"/>
                <w:color w:val="1F497D"/>
                <w:sz w:val="22"/>
                <w:szCs w:val="22"/>
                <w:rtl/>
              </w:rPr>
              <w:t>מוסמך</w:t>
            </w:r>
            <w:r w:rsidRPr="0042315F">
              <w:rPr>
                <w:color w:val="1F497D"/>
                <w:sz w:val="22"/>
                <w:szCs w:val="22"/>
                <w:rtl/>
              </w:rPr>
              <w:t xml:space="preserve"> </w:t>
            </w:r>
            <w:r w:rsidRPr="0042315F">
              <w:rPr>
                <w:rFonts w:hint="eastAsia"/>
                <w:color w:val="1F497D"/>
                <w:sz w:val="22"/>
                <w:szCs w:val="22"/>
                <w:rtl/>
              </w:rPr>
              <w:t>הספק</w:t>
            </w:r>
            <w:r w:rsidRPr="0042315F">
              <w:rPr>
                <w:color w:val="1F497D"/>
                <w:sz w:val="22"/>
                <w:szCs w:val="22"/>
              </w:rPr>
              <w:t xml:space="preserve"> </w:t>
            </w:r>
            <w:r w:rsidRPr="0042315F">
              <w:rPr>
                <w:rFonts w:hint="eastAsia"/>
                <w:color w:val="1F497D"/>
                <w:sz w:val="22"/>
                <w:szCs w:val="22"/>
                <w:rtl/>
              </w:rPr>
              <w:t>לספק</w:t>
            </w:r>
            <w:r w:rsidRPr="0042315F">
              <w:rPr>
                <w:color w:val="1F497D"/>
                <w:sz w:val="22"/>
                <w:szCs w:val="22"/>
                <w:rtl/>
              </w:rPr>
              <w:t xml:space="preserve"> </w:t>
            </w:r>
            <w:r w:rsidRPr="0042315F">
              <w:rPr>
                <w:rFonts w:hint="eastAsia"/>
                <w:color w:val="1F497D"/>
                <w:sz w:val="22"/>
                <w:szCs w:val="22"/>
                <w:rtl/>
              </w:rPr>
              <w:t>מטעם</w:t>
            </w:r>
            <w:r w:rsidRPr="0042315F">
              <w:rPr>
                <w:color w:val="1F497D"/>
                <w:sz w:val="22"/>
                <w:szCs w:val="22"/>
              </w:rPr>
              <w:t xml:space="preserve"> </w:t>
            </w:r>
            <w:r w:rsidRPr="0042315F">
              <w:rPr>
                <w:rFonts w:hint="eastAsia"/>
                <w:color w:val="1F497D"/>
                <w:sz w:val="22"/>
                <w:szCs w:val="22"/>
                <w:rtl/>
              </w:rPr>
              <w:t>היצרן</w:t>
            </w:r>
            <w:r w:rsidRPr="0042315F">
              <w:rPr>
                <w:b/>
                <w:bCs/>
                <w:color w:val="00B050"/>
                <w:sz w:val="22"/>
                <w:szCs w:val="22"/>
              </w:rPr>
              <w:t>.</w:t>
            </w:r>
          </w:p>
          <w:p w14:paraId="5EAE7721" w14:textId="77777777" w:rsidR="00FE2C3F" w:rsidRPr="00CC7CFA" w:rsidRDefault="00FE2C3F" w:rsidP="00FB5459">
            <w:pPr>
              <w:spacing w:after="0"/>
              <w:rPr>
                <w:sz w:val="22"/>
                <w:szCs w:val="22"/>
                <w:rtl/>
              </w:rPr>
            </w:pPr>
            <w:r w:rsidRPr="00CC7CFA">
              <w:rPr>
                <w:rFonts w:hint="eastAsia"/>
                <w:sz w:val="22"/>
                <w:szCs w:val="22"/>
                <w:rtl/>
              </w:rPr>
              <w:t>החלפת</w:t>
            </w:r>
            <w:r w:rsidRPr="00CC7CFA">
              <w:rPr>
                <w:sz w:val="22"/>
                <w:szCs w:val="22"/>
                <w:rtl/>
              </w:rPr>
              <w:t xml:space="preserve"> המילה "בהתאם" - </w:t>
            </w:r>
            <w:r w:rsidRPr="00CC7CFA">
              <w:rPr>
                <w:color w:val="1F497D"/>
                <w:sz w:val="22"/>
                <w:szCs w:val="22"/>
                <w:rtl/>
              </w:rPr>
              <w:lastRenderedPageBreak/>
              <w:t>הבקשה נדחית ביחס לנוסח סעיף ונספח הביטוח, במידה ויתקבל אישור ביטוח חתום עם השינוי המופיע בשאלת ההבהרה – הוא יתקבל</w:t>
            </w:r>
          </w:p>
          <w:p w14:paraId="661D1A88" w14:textId="77777777" w:rsidR="00FE2C3F" w:rsidRPr="00CC7CFA" w:rsidRDefault="00FE2C3F" w:rsidP="00FB5459">
            <w:pPr>
              <w:spacing w:after="0"/>
              <w:rPr>
                <w:sz w:val="22"/>
                <w:szCs w:val="22"/>
                <w:rtl/>
              </w:rPr>
            </w:pPr>
          </w:p>
          <w:p w14:paraId="058FC2AE" w14:textId="77777777" w:rsidR="00FE2C3F" w:rsidRPr="00CC7CFA" w:rsidRDefault="00FE2C3F" w:rsidP="00FB5459">
            <w:pPr>
              <w:spacing w:after="0"/>
              <w:rPr>
                <w:sz w:val="22"/>
                <w:szCs w:val="22"/>
                <w:rtl/>
              </w:rPr>
            </w:pPr>
            <w:r w:rsidRPr="00CC7CFA">
              <w:rPr>
                <w:rFonts w:hint="eastAsia"/>
                <w:sz w:val="22"/>
                <w:szCs w:val="22"/>
                <w:rtl/>
              </w:rPr>
              <w:t>הוספת</w:t>
            </w:r>
            <w:r w:rsidRPr="00CC7CFA">
              <w:rPr>
                <w:sz w:val="22"/>
                <w:szCs w:val="22"/>
                <w:rtl/>
              </w:rPr>
              <w:t xml:space="preserve"> "אופציה לרכישת" – הבקשה נדחית. </w:t>
            </w:r>
          </w:p>
          <w:p w14:paraId="772C3691" w14:textId="77777777" w:rsidR="00FE2C3F" w:rsidRPr="00CC7CFA" w:rsidRDefault="00FE2C3F" w:rsidP="00FB5459">
            <w:pPr>
              <w:spacing w:after="0"/>
              <w:rPr>
                <w:sz w:val="22"/>
                <w:szCs w:val="22"/>
                <w:rtl/>
              </w:rPr>
            </w:pPr>
          </w:p>
          <w:p w14:paraId="76366311" w14:textId="77777777" w:rsidR="00FE2C3F" w:rsidRPr="00CC7CFA" w:rsidRDefault="00FE2C3F" w:rsidP="00FB5459">
            <w:pPr>
              <w:spacing w:after="0"/>
              <w:rPr>
                <w:sz w:val="22"/>
                <w:szCs w:val="22"/>
                <w:rtl/>
              </w:rPr>
            </w:pPr>
            <w:r w:rsidRPr="00CC7CFA">
              <w:rPr>
                <w:rFonts w:hint="eastAsia"/>
                <w:sz w:val="22"/>
                <w:szCs w:val="22"/>
                <w:rtl/>
              </w:rPr>
              <w:t>מחיקת</w:t>
            </w:r>
            <w:r w:rsidRPr="00CC7CFA">
              <w:rPr>
                <w:sz w:val="22"/>
                <w:szCs w:val="22"/>
                <w:rtl/>
              </w:rPr>
              <w:t xml:space="preserve"> המילה "לפחות" - </w:t>
            </w:r>
            <w:r w:rsidRPr="00CC7CFA">
              <w:rPr>
                <w:color w:val="1F497D"/>
                <w:sz w:val="22"/>
                <w:szCs w:val="22"/>
                <w:rtl/>
              </w:rPr>
              <w:t>הבקשה נדחית ביחס לנוסח סעיף ונספח הביטוח, במידה ויתקבל אישור ביטוח חתום עם השינוי המופיע בשאלת ההבהרה – הוא יתקבל</w:t>
            </w:r>
            <w:r w:rsidRPr="00CC7CFA">
              <w:rPr>
                <w:sz w:val="22"/>
                <w:szCs w:val="22"/>
                <w:rtl/>
              </w:rPr>
              <w:t>.</w:t>
            </w:r>
          </w:p>
        </w:tc>
        <w:tc>
          <w:tcPr>
            <w:tcW w:w="4111" w:type="dxa"/>
            <w:shd w:val="clear" w:color="auto" w:fill="auto"/>
          </w:tcPr>
          <w:p w14:paraId="1F836FE6" w14:textId="77777777" w:rsidR="00FE2C3F" w:rsidRPr="00CC7CFA" w:rsidRDefault="00FE2C3F" w:rsidP="00FB5459">
            <w:pPr>
              <w:spacing w:after="0"/>
              <w:rPr>
                <w:sz w:val="22"/>
                <w:szCs w:val="22"/>
                <w:u w:val="single"/>
              </w:rPr>
            </w:pPr>
            <w:r w:rsidRPr="00CC7CFA">
              <w:rPr>
                <w:sz w:val="22"/>
                <w:szCs w:val="22"/>
                <w:u w:val="single"/>
                <w:rtl/>
              </w:rPr>
              <w:lastRenderedPageBreak/>
              <w:t xml:space="preserve">סעיף א </w:t>
            </w:r>
          </w:p>
          <w:p w14:paraId="1068939D" w14:textId="77777777" w:rsidR="00FE2C3F" w:rsidRPr="00CC7CFA" w:rsidRDefault="00FE2C3F" w:rsidP="00FB5459">
            <w:pPr>
              <w:spacing w:after="0"/>
              <w:rPr>
                <w:sz w:val="22"/>
                <w:szCs w:val="22"/>
                <w:rtl/>
              </w:rPr>
            </w:pPr>
            <w:r w:rsidRPr="00CC7CFA">
              <w:rPr>
                <w:rFonts w:hint="eastAsia"/>
                <w:sz w:val="22"/>
                <w:szCs w:val="22"/>
                <w:rtl/>
              </w:rPr>
              <w:t>נבקש</w:t>
            </w:r>
            <w:r w:rsidRPr="00CC7CFA">
              <w:rPr>
                <w:sz w:val="22"/>
                <w:szCs w:val="22"/>
                <w:rtl/>
              </w:rPr>
              <w:t xml:space="preserve"> למחוק את המילים "ואחריות היצרן". </w:t>
            </w:r>
          </w:p>
          <w:p w14:paraId="16F3A556" w14:textId="77777777" w:rsidR="00FE2C3F" w:rsidRPr="00CC7CFA" w:rsidRDefault="00FE2C3F" w:rsidP="00FB5459">
            <w:pPr>
              <w:spacing w:after="0"/>
              <w:rPr>
                <w:sz w:val="22"/>
                <w:szCs w:val="22"/>
                <w:rtl/>
              </w:rPr>
            </w:pPr>
          </w:p>
          <w:p w14:paraId="1C1A89AB" w14:textId="77777777" w:rsidR="00FE2C3F" w:rsidRPr="00CC7CFA" w:rsidRDefault="00FE2C3F" w:rsidP="00FB5459">
            <w:pPr>
              <w:spacing w:after="0"/>
              <w:rPr>
                <w:sz w:val="22"/>
                <w:szCs w:val="22"/>
                <w:rtl/>
              </w:rPr>
            </w:pPr>
          </w:p>
          <w:p w14:paraId="41202C27" w14:textId="77777777" w:rsidR="00FE2C3F" w:rsidRPr="00CC7CFA" w:rsidRDefault="00FE2C3F" w:rsidP="00FB5459">
            <w:pPr>
              <w:spacing w:after="0"/>
              <w:rPr>
                <w:sz w:val="22"/>
                <w:szCs w:val="22"/>
                <w:rtl/>
              </w:rPr>
            </w:pPr>
          </w:p>
          <w:p w14:paraId="0A4AB581" w14:textId="77777777" w:rsidR="00FE2C3F" w:rsidRPr="00CC7CFA" w:rsidRDefault="00FE2C3F" w:rsidP="00FB5459">
            <w:pPr>
              <w:spacing w:after="0"/>
              <w:rPr>
                <w:sz w:val="22"/>
                <w:szCs w:val="22"/>
                <w:rtl/>
              </w:rPr>
            </w:pPr>
          </w:p>
          <w:p w14:paraId="6F21C777" w14:textId="77777777" w:rsidR="00FE2C3F" w:rsidRPr="00CC7CFA" w:rsidRDefault="00FE2C3F" w:rsidP="00FB5459">
            <w:pPr>
              <w:spacing w:after="0"/>
              <w:rPr>
                <w:sz w:val="22"/>
                <w:szCs w:val="22"/>
                <w:rtl/>
              </w:rPr>
            </w:pPr>
          </w:p>
          <w:p w14:paraId="7DEE0382" w14:textId="77777777" w:rsidR="00FE2C3F" w:rsidRPr="00CC7CFA" w:rsidRDefault="00FE2C3F" w:rsidP="00FB5459">
            <w:pPr>
              <w:spacing w:after="0"/>
              <w:rPr>
                <w:sz w:val="22"/>
                <w:szCs w:val="22"/>
                <w:rtl/>
              </w:rPr>
            </w:pPr>
          </w:p>
          <w:p w14:paraId="2F0985FE" w14:textId="77777777" w:rsidR="00FE2C3F" w:rsidRPr="00CC7CFA" w:rsidRDefault="00FE2C3F" w:rsidP="00FB5459">
            <w:pPr>
              <w:spacing w:after="0"/>
              <w:rPr>
                <w:sz w:val="22"/>
                <w:szCs w:val="22"/>
                <w:rtl/>
              </w:rPr>
            </w:pPr>
          </w:p>
          <w:p w14:paraId="1B662D2E" w14:textId="77777777" w:rsidR="00FE2C3F" w:rsidRPr="00CC7CFA" w:rsidRDefault="00FE2C3F" w:rsidP="00FB5459">
            <w:pPr>
              <w:spacing w:after="0"/>
              <w:rPr>
                <w:sz w:val="22"/>
                <w:szCs w:val="22"/>
                <w:rtl/>
              </w:rPr>
            </w:pPr>
          </w:p>
          <w:p w14:paraId="39DFF143" w14:textId="77777777" w:rsidR="00FE2C3F" w:rsidRPr="00CC7CFA" w:rsidRDefault="00FE2C3F" w:rsidP="00FB5459">
            <w:pPr>
              <w:spacing w:after="0"/>
              <w:rPr>
                <w:sz w:val="22"/>
                <w:szCs w:val="22"/>
                <w:rtl/>
              </w:rPr>
            </w:pPr>
          </w:p>
          <w:p w14:paraId="5F376FFA" w14:textId="77777777" w:rsidR="00FE2C3F" w:rsidRPr="00CC7CFA" w:rsidRDefault="00FE2C3F" w:rsidP="00FB5459">
            <w:pPr>
              <w:spacing w:after="0"/>
              <w:rPr>
                <w:sz w:val="22"/>
                <w:szCs w:val="22"/>
                <w:rtl/>
              </w:rPr>
            </w:pPr>
          </w:p>
          <w:p w14:paraId="6CCFC573" w14:textId="77777777" w:rsidR="00FE2C3F" w:rsidRPr="00CC7CFA" w:rsidRDefault="00FE2C3F" w:rsidP="00FB5459">
            <w:pPr>
              <w:spacing w:after="0"/>
              <w:rPr>
                <w:sz w:val="22"/>
                <w:szCs w:val="22"/>
                <w:rtl/>
              </w:rPr>
            </w:pPr>
          </w:p>
          <w:p w14:paraId="79D6C1BD" w14:textId="77777777" w:rsidR="00FE2C3F" w:rsidRPr="00CC7CFA" w:rsidRDefault="00FE2C3F" w:rsidP="00FB5459">
            <w:pPr>
              <w:spacing w:after="0"/>
              <w:rPr>
                <w:sz w:val="22"/>
                <w:szCs w:val="22"/>
                <w:rtl/>
              </w:rPr>
            </w:pPr>
            <w:r w:rsidRPr="00CC7CFA">
              <w:rPr>
                <w:rFonts w:hint="eastAsia"/>
                <w:sz w:val="22"/>
                <w:szCs w:val="22"/>
                <w:rtl/>
              </w:rPr>
              <w:lastRenderedPageBreak/>
              <w:t>נבקש</w:t>
            </w:r>
            <w:r w:rsidRPr="00CC7CFA">
              <w:rPr>
                <w:sz w:val="22"/>
                <w:szCs w:val="22"/>
                <w:rtl/>
              </w:rPr>
              <w:t xml:space="preserve"> להחליף את המילה "בהתאם" במילה "בקשר". </w:t>
            </w:r>
          </w:p>
          <w:p w14:paraId="3ED35E54" w14:textId="77777777" w:rsidR="00FE2C3F" w:rsidRPr="00CC7CFA" w:rsidRDefault="00FE2C3F" w:rsidP="00FB5459">
            <w:pPr>
              <w:spacing w:after="0"/>
              <w:rPr>
                <w:sz w:val="22"/>
                <w:szCs w:val="22"/>
                <w:rtl/>
              </w:rPr>
            </w:pPr>
          </w:p>
          <w:p w14:paraId="4DD6A14B" w14:textId="77777777" w:rsidR="00FE2C3F" w:rsidRPr="00CC7CFA" w:rsidRDefault="00FE2C3F" w:rsidP="00FB5459">
            <w:pPr>
              <w:spacing w:after="0"/>
              <w:rPr>
                <w:sz w:val="22"/>
                <w:szCs w:val="22"/>
                <w:rtl/>
              </w:rPr>
            </w:pPr>
          </w:p>
          <w:p w14:paraId="3DF69FD9" w14:textId="77777777" w:rsidR="00FE2C3F" w:rsidRPr="00CC7CFA" w:rsidRDefault="00FE2C3F" w:rsidP="00FB5459">
            <w:pPr>
              <w:spacing w:after="0"/>
              <w:rPr>
                <w:sz w:val="22"/>
                <w:szCs w:val="22"/>
                <w:rtl/>
              </w:rPr>
            </w:pPr>
          </w:p>
          <w:p w14:paraId="395F2D5C" w14:textId="77777777" w:rsidR="00FE2C3F" w:rsidRPr="00CC7CFA" w:rsidRDefault="00FE2C3F" w:rsidP="00FB5459">
            <w:pPr>
              <w:spacing w:after="0"/>
              <w:rPr>
                <w:sz w:val="22"/>
                <w:szCs w:val="22"/>
                <w:u w:val="single"/>
                <w:rtl/>
              </w:rPr>
            </w:pPr>
            <w:r w:rsidRPr="00CC7CFA">
              <w:rPr>
                <w:sz w:val="22"/>
                <w:szCs w:val="22"/>
                <w:u w:val="single"/>
                <w:rtl/>
              </w:rPr>
              <w:t>סעיף ד' 4</w:t>
            </w:r>
          </w:p>
          <w:p w14:paraId="135C00FC" w14:textId="77777777" w:rsidR="00FE2C3F" w:rsidRPr="00CC7CFA" w:rsidRDefault="00FE2C3F" w:rsidP="00FB5459">
            <w:pPr>
              <w:spacing w:after="0"/>
              <w:rPr>
                <w:sz w:val="22"/>
                <w:szCs w:val="22"/>
                <w:rtl/>
              </w:rPr>
            </w:pPr>
            <w:r w:rsidRPr="00CC7CFA">
              <w:rPr>
                <w:sz w:val="22"/>
                <w:szCs w:val="22"/>
                <w:rtl/>
              </w:rPr>
              <w:t xml:space="preserve">לפני המילה "הארכת" נבקש להוסיף "אופציה לרכישת". </w:t>
            </w:r>
          </w:p>
          <w:p w14:paraId="4B9E7FDD" w14:textId="77777777" w:rsidR="00FE2C3F" w:rsidRPr="00CC7CFA" w:rsidRDefault="00FE2C3F" w:rsidP="00FB5459">
            <w:pPr>
              <w:spacing w:after="0"/>
              <w:rPr>
                <w:sz w:val="22"/>
                <w:szCs w:val="22"/>
              </w:rPr>
            </w:pPr>
          </w:p>
          <w:p w14:paraId="1A9C2398" w14:textId="77777777" w:rsidR="00FE2C3F" w:rsidRPr="00CC7CFA" w:rsidRDefault="00FE2C3F" w:rsidP="00FB5459">
            <w:pPr>
              <w:spacing w:after="0"/>
              <w:rPr>
                <w:sz w:val="22"/>
                <w:szCs w:val="22"/>
                <w:rtl/>
              </w:rPr>
            </w:pPr>
            <w:r w:rsidRPr="00CC7CFA">
              <w:rPr>
                <w:rFonts w:hint="eastAsia"/>
                <w:sz w:val="22"/>
                <w:szCs w:val="22"/>
                <w:rtl/>
              </w:rPr>
              <w:t>נבקש</w:t>
            </w:r>
            <w:r w:rsidRPr="00CC7CFA">
              <w:rPr>
                <w:sz w:val="22"/>
                <w:szCs w:val="22"/>
                <w:rtl/>
              </w:rPr>
              <w:t xml:space="preserve"> </w:t>
            </w:r>
            <w:r w:rsidRPr="00CC7CFA">
              <w:rPr>
                <w:rFonts w:hint="eastAsia"/>
                <w:sz w:val="22"/>
                <w:szCs w:val="22"/>
                <w:rtl/>
              </w:rPr>
              <w:t>למחוק</w:t>
            </w:r>
            <w:r w:rsidRPr="00CC7CFA">
              <w:rPr>
                <w:sz w:val="22"/>
                <w:szCs w:val="22"/>
                <w:rtl/>
              </w:rPr>
              <w:t xml:space="preserve"> </w:t>
            </w:r>
            <w:r w:rsidRPr="00CC7CFA">
              <w:rPr>
                <w:rFonts w:hint="eastAsia"/>
                <w:sz w:val="22"/>
                <w:szCs w:val="22"/>
                <w:rtl/>
              </w:rPr>
              <w:t>את</w:t>
            </w:r>
            <w:r w:rsidRPr="00CC7CFA">
              <w:rPr>
                <w:sz w:val="22"/>
                <w:szCs w:val="22"/>
                <w:rtl/>
              </w:rPr>
              <w:t xml:space="preserve"> </w:t>
            </w:r>
            <w:r w:rsidRPr="00CC7CFA">
              <w:rPr>
                <w:rFonts w:hint="eastAsia"/>
                <w:sz w:val="22"/>
                <w:szCs w:val="22"/>
                <w:rtl/>
              </w:rPr>
              <w:t>המילה</w:t>
            </w:r>
            <w:r w:rsidRPr="00CC7CFA">
              <w:rPr>
                <w:sz w:val="22"/>
                <w:szCs w:val="22"/>
                <w:rtl/>
              </w:rPr>
              <w:t xml:space="preserve"> "לפחות".</w:t>
            </w:r>
          </w:p>
        </w:tc>
        <w:tc>
          <w:tcPr>
            <w:tcW w:w="1559" w:type="dxa"/>
            <w:shd w:val="clear" w:color="auto" w:fill="auto"/>
          </w:tcPr>
          <w:p w14:paraId="730E3DAE" w14:textId="77777777" w:rsidR="00FE2C3F" w:rsidRPr="00CC7CFA" w:rsidRDefault="00FE2C3F" w:rsidP="00FB5459">
            <w:pPr>
              <w:spacing w:after="0"/>
              <w:rPr>
                <w:sz w:val="22"/>
                <w:szCs w:val="22"/>
                <w:rtl/>
              </w:rPr>
            </w:pPr>
            <w:r w:rsidRPr="00CC7CFA">
              <w:rPr>
                <w:sz w:val="22"/>
                <w:szCs w:val="22"/>
                <w:rtl/>
              </w:rPr>
              <w:lastRenderedPageBreak/>
              <w:t>19.1 (3)</w:t>
            </w:r>
          </w:p>
        </w:tc>
        <w:tc>
          <w:tcPr>
            <w:tcW w:w="851" w:type="dxa"/>
          </w:tcPr>
          <w:p w14:paraId="046136A6"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689A60F5" w14:textId="77777777" w:rsidTr="00FB5459">
        <w:trPr>
          <w:trHeight w:val="555"/>
        </w:trPr>
        <w:tc>
          <w:tcPr>
            <w:tcW w:w="3261" w:type="dxa"/>
          </w:tcPr>
          <w:p w14:paraId="053CEDD8" w14:textId="77777777" w:rsidR="00FE2C3F" w:rsidRPr="00CC7CFA" w:rsidRDefault="00FE2C3F" w:rsidP="00FB5459">
            <w:pPr>
              <w:pStyle w:val="a3"/>
              <w:numPr>
                <w:ilvl w:val="1"/>
                <w:numId w:val="42"/>
              </w:numPr>
              <w:spacing w:after="0"/>
              <w:ind w:left="459"/>
              <w:rPr>
                <w:color w:val="1F497D"/>
                <w:sz w:val="22"/>
                <w:szCs w:val="22"/>
              </w:rPr>
            </w:pPr>
            <w:r w:rsidRPr="00CC7CFA">
              <w:rPr>
                <w:rFonts w:hint="eastAsia"/>
                <w:color w:val="1F497D"/>
                <w:sz w:val="22"/>
                <w:szCs w:val="22"/>
                <w:rtl/>
              </w:rPr>
              <w:lastRenderedPageBreak/>
              <w:t>הבקשה</w:t>
            </w:r>
            <w:r w:rsidRPr="00CC7CFA">
              <w:rPr>
                <w:color w:val="1F497D"/>
                <w:sz w:val="22"/>
                <w:szCs w:val="22"/>
                <w:rtl/>
              </w:rPr>
              <w:t xml:space="preserve"> </w:t>
            </w:r>
            <w:r w:rsidRPr="00CC7CFA">
              <w:rPr>
                <w:rFonts w:hint="eastAsia"/>
                <w:color w:val="1F497D"/>
                <w:sz w:val="22"/>
                <w:szCs w:val="22"/>
                <w:rtl/>
              </w:rPr>
              <w:t>נדחית</w:t>
            </w:r>
            <w:r w:rsidRPr="00CC7CFA">
              <w:rPr>
                <w:color w:val="1F497D"/>
                <w:sz w:val="22"/>
                <w:szCs w:val="22"/>
                <w:rtl/>
              </w:rPr>
              <w:t xml:space="preserve"> </w:t>
            </w:r>
            <w:r w:rsidRPr="00CC7CFA">
              <w:rPr>
                <w:rFonts w:hint="eastAsia"/>
                <w:color w:val="1F497D"/>
                <w:sz w:val="22"/>
                <w:szCs w:val="22"/>
                <w:rtl/>
              </w:rPr>
              <w:t>ביחס</w:t>
            </w:r>
            <w:r w:rsidRPr="00CC7CFA">
              <w:rPr>
                <w:color w:val="1F497D"/>
                <w:sz w:val="22"/>
                <w:szCs w:val="22"/>
                <w:rtl/>
              </w:rPr>
              <w:t xml:space="preserve"> </w:t>
            </w:r>
            <w:r w:rsidRPr="00CC7CFA">
              <w:rPr>
                <w:rFonts w:hint="eastAsia"/>
                <w:color w:val="1F497D"/>
                <w:sz w:val="22"/>
                <w:szCs w:val="22"/>
                <w:rtl/>
              </w:rPr>
              <w:t>לנוסח</w:t>
            </w:r>
            <w:r w:rsidRPr="00CC7CFA">
              <w:rPr>
                <w:color w:val="1F497D"/>
                <w:sz w:val="22"/>
                <w:szCs w:val="22"/>
                <w:rtl/>
              </w:rPr>
              <w:t xml:space="preserve"> </w:t>
            </w:r>
            <w:r w:rsidRPr="00CC7CFA">
              <w:rPr>
                <w:rFonts w:hint="eastAsia"/>
                <w:color w:val="1F497D"/>
                <w:sz w:val="22"/>
                <w:szCs w:val="22"/>
                <w:rtl/>
              </w:rPr>
              <w:t>סעיף</w:t>
            </w:r>
            <w:r w:rsidRPr="00CC7CFA">
              <w:rPr>
                <w:color w:val="1F497D"/>
                <w:sz w:val="22"/>
                <w:szCs w:val="22"/>
                <w:rtl/>
              </w:rPr>
              <w:t xml:space="preserve"> </w:t>
            </w:r>
            <w:r w:rsidRPr="00CC7CFA">
              <w:rPr>
                <w:rFonts w:hint="eastAsia"/>
                <w:color w:val="1F497D"/>
                <w:sz w:val="22"/>
                <w:szCs w:val="22"/>
                <w:rtl/>
              </w:rPr>
              <w:t>ונספח</w:t>
            </w:r>
            <w:r w:rsidRPr="00CC7CFA">
              <w:rPr>
                <w:color w:val="1F497D"/>
                <w:sz w:val="22"/>
                <w:szCs w:val="22"/>
                <w:rtl/>
              </w:rPr>
              <w:t xml:space="preserve"> </w:t>
            </w:r>
            <w:r w:rsidRPr="00CC7CFA">
              <w:rPr>
                <w:rFonts w:hint="eastAsia"/>
                <w:color w:val="1F497D"/>
                <w:sz w:val="22"/>
                <w:szCs w:val="22"/>
                <w:rtl/>
              </w:rPr>
              <w:t>הביטוח</w:t>
            </w:r>
            <w:r w:rsidRPr="00CC7CFA">
              <w:rPr>
                <w:color w:val="1F497D"/>
                <w:sz w:val="22"/>
                <w:szCs w:val="22"/>
                <w:rtl/>
              </w:rPr>
              <w:t xml:space="preserve">, </w:t>
            </w:r>
            <w:r w:rsidRPr="00CC7CFA">
              <w:rPr>
                <w:rFonts w:hint="eastAsia"/>
                <w:color w:val="1F497D"/>
                <w:sz w:val="22"/>
                <w:szCs w:val="22"/>
                <w:rtl/>
              </w:rPr>
              <w:t>לחילופין</w:t>
            </w:r>
            <w:r w:rsidRPr="00CC7CFA">
              <w:rPr>
                <w:color w:val="1F497D"/>
                <w:sz w:val="22"/>
                <w:szCs w:val="22"/>
                <w:rtl/>
              </w:rPr>
              <w:t xml:space="preserve">, </w:t>
            </w:r>
            <w:r w:rsidRPr="00CC7CFA">
              <w:rPr>
                <w:rFonts w:hint="eastAsia"/>
                <w:color w:val="1F497D"/>
                <w:sz w:val="22"/>
                <w:szCs w:val="22"/>
                <w:rtl/>
              </w:rPr>
              <w:t>במידה</w:t>
            </w:r>
            <w:r w:rsidRPr="00CC7CFA">
              <w:rPr>
                <w:color w:val="1F497D"/>
                <w:sz w:val="22"/>
                <w:szCs w:val="22"/>
                <w:rtl/>
              </w:rPr>
              <w:t xml:space="preserve"> </w:t>
            </w:r>
            <w:r w:rsidRPr="00CC7CFA">
              <w:rPr>
                <w:rFonts w:hint="eastAsia"/>
                <w:color w:val="1F497D"/>
                <w:sz w:val="22"/>
                <w:szCs w:val="22"/>
                <w:rtl/>
              </w:rPr>
              <w:t>ויתקבל</w:t>
            </w:r>
            <w:r w:rsidRPr="00CC7CFA">
              <w:rPr>
                <w:color w:val="1F497D"/>
                <w:sz w:val="22"/>
                <w:szCs w:val="22"/>
                <w:rtl/>
              </w:rPr>
              <w:t xml:space="preserve"> </w:t>
            </w:r>
            <w:r w:rsidRPr="00CC7CFA">
              <w:rPr>
                <w:rFonts w:hint="eastAsia"/>
                <w:color w:val="1F497D"/>
                <w:sz w:val="22"/>
                <w:szCs w:val="22"/>
                <w:rtl/>
              </w:rPr>
              <w:t>אישור</w:t>
            </w:r>
            <w:r w:rsidRPr="00CC7CFA">
              <w:rPr>
                <w:color w:val="1F497D"/>
                <w:sz w:val="22"/>
                <w:szCs w:val="22"/>
                <w:rtl/>
              </w:rPr>
              <w:t xml:space="preserve"> </w:t>
            </w:r>
            <w:r w:rsidRPr="00CC7CFA">
              <w:rPr>
                <w:rFonts w:hint="eastAsia"/>
                <w:color w:val="1F497D"/>
                <w:sz w:val="22"/>
                <w:szCs w:val="22"/>
                <w:rtl/>
              </w:rPr>
              <w:t>ביטוח</w:t>
            </w:r>
            <w:r w:rsidRPr="00CC7CFA">
              <w:rPr>
                <w:color w:val="1F497D"/>
                <w:sz w:val="22"/>
                <w:szCs w:val="22"/>
                <w:rtl/>
              </w:rPr>
              <w:t xml:space="preserve"> </w:t>
            </w:r>
            <w:r w:rsidRPr="00CC7CFA">
              <w:rPr>
                <w:rFonts w:hint="eastAsia"/>
                <w:color w:val="1F497D"/>
                <w:sz w:val="22"/>
                <w:szCs w:val="22"/>
                <w:rtl/>
              </w:rPr>
              <w:t>חתום</w:t>
            </w:r>
            <w:r w:rsidRPr="00CC7CFA">
              <w:rPr>
                <w:color w:val="1F497D"/>
                <w:sz w:val="22"/>
                <w:szCs w:val="22"/>
                <w:rtl/>
              </w:rPr>
              <w:t xml:space="preserve"> </w:t>
            </w:r>
            <w:r w:rsidRPr="00CC7CFA">
              <w:rPr>
                <w:rFonts w:hint="eastAsia"/>
                <w:color w:val="1F497D"/>
                <w:sz w:val="22"/>
                <w:szCs w:val="22"/>
                <w:rtl/>
              </w:rPr>
              <w:t>עם</w:t>
            </w:r>
            <w:r w:rsidRPr="00CC7CFA">
              <w:rPr>
                <w:color w:val="1F497D"/>
                <w:sz w:val="22"/>
                <w:szCs w:val="22"/>
                <w:rtl/>
              </w:rPr>
              <w:t xml:space="preserve"> </w:t>
            </w:r>
            <w:r w:rsidRPr="00CC7CFA">
              <w:rPr>
                <w:rFonts w:hint="eastAsia"/>
                <w:color w:val="1F497D"/>
                <w:sz w:val="22"/>
                <w:szCs w:val="22"/>
                <w:rtl/>
              </w:rPr>
              <w:t>תוספת</w:t>
            </w:r>
            <w:r w:rsidRPr="00CC7CFA">
              <w:rPr>
                <w:color w:val="1F497D"/>
                <w:sz w:val="22"/>
                <w:szCs w:val="22"/>
                <w:rtl/>
              </w:rPr>
              <w:t xml:space="preserve"> </w:t>
            </w:r>
            <w:r w:rsidRPr="00CC7CFA">
              <w:rPr>
                <w:rFonts w:hint="eastAsia"/>
                <w:color w:val="1F497D"/>
                <w:sz w:val="22"/>
                <w:szCs w:val="22"/>
                <w:rtl/>
              </w:rPr>
              <w:t>המלל</w:t>
            </w:r>
            <w:r w:rsidRPr="00CC7CFA">
              <w:rPr>
                <w:color w:val="1F497D"/>
                <w:sz w:val="22"/>
                <w:szCs w:val="22"/>
                <w:rtl/>
              </w:rPr>
              <w:t xml:space="preserve">: "על </w:t>
            </w:r>
            <w:r w:rsidRPr="00CC7CFA">
              <w:rPr>
                <w:rFonts w:hint="eastAsia"/>
                <w:color w:val="1F497D"/>
                <w:sz w:val="22"/>
                <w:szCs w:val="22"/>
                <w:rtl/>
              </w:rPr>
              <w:t>פי</w:t>
            </w:r>
            <w:r w:rsidRPr="00CC7CFA">
              <w:rPr>
                <w:color w:val="1F497D"/>
                <w:sz w:val="22"/>
                <w:szCs w:val="22"/>
                <w:rtl/>
              </w:rPr>
              <w:t xml:space="preserve"> </w:t>
            </w:r>
            <w:r w:rsidRPr="00CC7CFA">
              <w:rPr>
                <w:rFonts w:hint="eastAsia"/>
                <w:color w:val="1F497D"/>
                <w:sz w:val="22"/>
                <w:szCs w:val="22"/>
                <w:rtl/>
              </w:rPr>
              <w:t>כל</w:t>
            </w:r>
            <w:r w:rsidRPr="00CC7CFA">
              <w:rPr>
                <w:color w:val="1F497D"/>
                <w:sz w:val="22"/>
                <w:szCs w:val="22"/>
                <w:rtl/>
              </w:rPr>
              <w:t xml:space="preserve"> </w:t>
            </w:r>
            <w:r w:rsidRPr="00CC7CFA">
              <w:rPr>
                <w:rFonts w:hint="eastAsia"/>
                <w:color w:val="1F497D"/>
                <w:sz w:val="22"/>
                <w:szCs w:val="22"/>
                <w:rtl/>
              </w:rPr>
              <w:t>דין</w:t>
            </w:r>
            <w:r w:rsidRPr="00CC7CFA">
              <w:rPr>
                <w:color w:val="1F497D"/>
                <w:sz w:val="22"/>
                <w:szCs w:val="22"/>
                <w:rtl/>
              </w:rPr>
              <w:t xml:space="preserve">" </w:t>
            </w:r>
            <w:r w:rsidRPr="00CC7CFA">
              <w:rPr>
                <w:rFonts w:hint="eastAsia"/>
                <w:color w:val="1F497D"/>
                <w:sz w:val="22"/>
                <w:szCs w:val="22"/>
                <w:rtl/>
              </w:rPr>
              <w:t>הוא</w:t>
            </w:r>
            <w:r w:rsidRPr="00CC7CFA">
              <w:rPr>
                <w:color w:val="1F497D"/>
                <w:sz w:val="22"/>
                <w:szCs w:val="22"/>
                <w:rtl/>
              </w:rPr>
              <w:t xml:space="preserve"> </w:t>
            </w:r>
            <w:r w:rsidRPr="00CC7CFA">
              <w:rPr>
                <w:rFonts w:hint="eastAsia"/>
                <w:color w:val="1F497D"/>
                <w:sz w:val="22"/>
                <w:szCs w:val="22"/>
                <w:rtl/>
              </w:rPr>
              <w:t>יתקבל</w:t>
            </w:r>
            <w:r w:rsidRPr="00CC7CFA">
              <w:rPr>
                <w:color w:val="1F497D"/>
                <w:sz w:val="22"/>
                <w:szCs w:val="22"/>
                <w:rtl/>
              </w:rPr>
              <w:t>.</w:t>
            </w:r>
          </w:p>
          <w:p w14:paraId="0D7D203C" w14:textId="77777777" w:rsidR="00FE2C3F" w:rsidRPr="00CC7CFA" w:rsidRDefault="00FE2C3F" w:rsidP="00FB5459">
            <w:pPr>
              <w:pStyle w:val="a3"/>
              <w:numPr>
                <w:ilvl w:val="1"/>
                <w:numId w:val="42"/>
              </w:numPr>
              <w:spacing w:after="0"/>
              <w:ind w:left="459"/>
              <w:rPr>
                <w:color w:val="1F497D"/>
                <w:sz w:val="22"/>
                <w:szCs w:val="22"/>
                <w:rtl/>
              </w:rPr>
            </w:pPr>
            <w:r w:rsidRPr="0042315F">
              <w:rPr>
                <w:rFonts w:hint="eastAsia"/>
                <w:color w:val="1F497D"/>
                <w:sz w:val="22"/>
                <w:szCs w:val="22"/>
                <w:rtl/>
              </w:rPr>
              <w:t>מחיקת</w:t>
            </w:r>
            <w:r w:rsidRPr="0042315F">
              <w:rPr>
                <w:color w:val="1F497D"/>
                <w:sz w:val="22"/>
                <w:szCs w:val="22"/>
                <w:rtl/>
              </w:rPr>
              <w:t xml:space="preserve"> המילים "ואחריות היצרן"- </w:t>
            </w:r>
            <w:r w:rsidRPr="0042315F">
              <w:rPr>
                <w:rFonts w:hint="eastAsia"/>
                <w:color w:val="1F497D"/>
                <w:sz w:val="22"/>
                <w:szCs w:val="22"/>
                <w:rtl/>
              </w:rPr>
              <w:t>הבקשה</w:t>
            </w:r>
            <w:r w:rsidRPr="0042315F">
              <w:rPr>
                <w:color w:val="1F497D"/>
                <w:sz w:val="22"/>
                <w:szCs w:val="22"/>
                <w:rtl/>
              </w:rPr>
              <w:t xml:space="preserve"> </w:t>
            </w:r>
            <w:r w:rsidRPr="0042315F">
              <w:rPr>
                <w:rFonts w:hint="eastAsia"/>
                <w:color w:val="1F497D"/>
                <w:sz w:val="22"/>
                <w:szCs w:val="22"/>
                <w:rtl/>
              </w:rPr>
              <w:t>נדחית</w:t>
            </w:r>
            <w:r w:rsidRPr="0042315F">
              <w:rPr>
                <w:color w:val="1F497D"/>
                <w:sz w:val="22"/>
                <w:szCs w:val="22"/>
              </w:rPr>
              <w:t xml:space="preserve"> </w:t>
            </w:r>
            <w:r w:rsidRPr="0042315F">
              <w:rPr>
                <w:rFonts w:hint="eastAsia"/>
                <w:color w:val="1F497D"/>
                <w:sz w:val="22"/>
                <w:szCs w:val="22"/>
                <w:rtl/>
              </w:rPr>
              <w:t>ככל</w:t>
            </w:r>
            <w:r w:rsidRPr="0042315F">
              <w:rPr>
                <w:color w:val="1F497D"/>
                <w:sz w:val="22"/>
                <w:szCs w:val="22"/>
              </w:rPr>
              <w:t xml:space="preserve"> </w:t>
            </w:r>
            <w:r w:rsidRPr="0042315F">
              <w:rPr>
                <w:rFonts w:hint="eastAsia"/>
                <w:color w:val="1F497D"/>
                <w:sz w:val="22"/>
                <w:szCs w:val="22"/>
                <w:rtl/>
              </w:rPr>
              <w:t>שמדובר</w:t>
            </w:r>
            <w:r w:rsidRPr="0042315F">
              <w:rPr>
                <w:color w:val="1F497D"/>
                <w:sz w:val="22"/>
                <w:szCs w:val="22"/>
                <w:rtl/>
              </w:rPr>
              <w:t xml:space="preserve"> </w:t>
            </w:r>
            <w:r w:rsidRPr="0042315F">
              <w:rPr>
                <w:rFonts w:hint="eastAsia"/>
                <w:color w:val="1F497D"/>
                <w:sz w:val="22"/>
                <w:szCs w:val="22"/>
                <w:rtl/>
              </w:rPr>
              <w:t>בספק</w:t>
            </w:r>
            <w:r w:rsidRPr="0042315F">
              <w:rPr>
                <w:color w:val="1F497D"/>
                <w:sz w:val="22"/>
                <w:szCs w:val="22"/>
              </w:rPr>
              <w:t xml:space="preserve"> </w:t>
            </w:r>
            <w:r w:rsidRPr="0042315F">
              <w:rPr>
                <w:rFonts w:hint="eastAsia"/>
                <w:color w:val="1F497D"/>
                <w:sz w:val="22"/>
                <w:szCs w:val="22"/>
                <w:rtl/>
              </w:rPr>
              <w:t>שאינו</w:t>
            </w:r>
            <w:r w:rsidRPr="0042315F">
              <w:rPr>
                <w:color w:val="1F497D"/>
                <w:sz w:val="22"/>
                <w:szCs w:val="22"/>
                <w:rtl/>
              </w:rPr>
              <w:t xml:space="preserve"> </w:t>
            </w:r>
            <w:r w:rsidRPr="0042315F">
              <w:rPr>
                <w:rFonts w:hint="eastAsia"/>
                <w:color w:val="1F497D"/>
                <w:sz w:val="22"/>
                <w:szCs w:val="22"/>
                <w:rtl/>
              </w:rPr>
              <w:t>היצרן</w:t>
            </w:r>
            <w:r w:rsidRPr="0042315F">
              <w:rPr>
                <w:color w:val="1F497D"/>
                <w:sz w:val="22"/>
                <w:szCs w:val="22"/>
              </w:rPr>
              <w:t>.</w:t>
            </w:r>
            <w:r w:rsidRPr="0042315F">
              <w:rPr>
                <w:color w:val="1F497D"/>
                <w:sz w:val="22"/>
                <w:szCs w:val="22"/>
                <w:rtl/>
              </w:rPr>
              <w:t xml:space="preserve"> כחלופה, </w:t>
            </w:r>
            <w:r w:rsidRPr="0042315F">
              <w:rPr>
                <w:color w:val="1F497D"/>
                <w:sz w:val="22"/>
                <w:szCs w:val="22"/>
              </w:rPr>
              <w:t xml:space="preserve"> </w:t>
            </w:r>
            <w:r w:rsidRPr="0042315F">
              <w:rPr>
                <w:rFonts w:hint="eastAsia"/>
                <w:color w:val="1F497D"/>
                <w:sz w:val="22"/>
                <w:szCs w:val="22"/>
                <w:rtl/>
              </w:rPr>
              <w:t>ניתן</w:t>
            </w:r>
            <w:r w:rsidRPr="0042315F">
              <w:rPr>
                <w:color w:val="1F497D"/>
                <w:sz w:val="22"/>
                <w:szCs w:val="22"/>
                <w:rtl/>
              </w:rPr>
              <w:t xml:space="preserve"> </w:t>
            </w:r>
            <w:r w:rsidRPr="0042315F">
              <w:rPr>
                <w:rFonts w:hint="eastAsia"/>
                <w:color w:val="1F497D"/>
                <w:sz w:val="22"/>
                <w:szCs w:val="22"/>
                <w:rtl/>
              </w:rPr>
              <w:t>להציג</w:t>
            </w:r>
            <w:r w:rsidRPr="0042315F">
              <w:rPr>
                <w:color w:val="1F497D"/>
                <w:sz w:val="22"/>
                <w:szCs w:val="22"/>
              </w:rPr>
              <w:t xml:space="preserve"> </w:t>
            </w:r>
            <w:r w:rsidRPr="0042315F">
              <w:rPr>
                <w:rFonts w:hint="eastAsia"/>
                <w:color w:val="1F497D"/>
                <w:sz w:val="22"/>
                <w:szCs w:val="22"/>
                <w:rtl/>
              </w:rPr>
              <w:t>אישור</w:t>
            </w:r>
            <w:r w:rsidRPr="0042315F">
              <w:rPr>
                <w:color w:val="1F497D"/>
                <w:sz w:val="22"/>
                <w:szCs w:val="22"/>
                <w:rtl/>
              </w:rPr>
              <w:t xml:space="preserve"> </w:t>
            </w:r>
            <w:r w:rsidRPr="0042315F">
              <w:rPr>
                <w:rFonts w:hint="eastAsia"/>
                <w:color w:val="1F497D"/>
                <w:sz w:val="22"/>
                <w:szCs w:val="22"/>
                <w:rtl/>
              </w:rPr>
              <w:t>ביטוח</w:t>
            </w:r>
            <w:r w:rsidRPr="0042315F">
              <w:rPr>
                <w:color w:val="1F497D"/>
                <w:sz w:val="22"/>
                <w:szCs w:val="22"/>
              </w:rPr>
              <w:t xml:space="preserve"> </w:t>
            </w:r>
            <w:r w:rsidRPr="0042315F">
              <w:rPr>
                <w:rFonts w:hint="eastAsia"/>
                <w:color w:val="1F497D"/>
                <w:sz w:val="22"/>
                <w:szCs w:val="22"/>
                <w:rtl/>
              </w:rPr>
              <w:t>מטעם</w:t>
            </w:r>
            <w:r w:rsidRPr="0042315F">
              <w:rPr>
                <w:color w:val="1F497D"/>
                <w:sz w:val="22"/>
                <w:szCs w:val="22"/>
                <w:rtl/>
              </w:rPr>
              <w:t xml:space="preserve"> </w:t>
            </w:r>
            <w:r w:rsidRPr="0042315F">
              <w:rPr>
                <w:rFonts w:hint="eastAsia"/>
                <w:color w:val="1F497D"/>
                <w:sz w:val="22"/>
                <w:szCs w:val="22"/>
                <w:rtl/>
              </w:rPr>
              <w:t>היצרן</w:t>
            </w:r>
            <w:r w:rsidRPr="0042315F">
              <w:rPr>
                <w:color w:val="1F497D"/>
                <w:sz w:val="22"/>
                <w:szCs w:val="22"/>
              </w:rPr>
              <w:t xml:space="preserve"> </w:t>
            </w:r>
            <w:r w:rsidRPr="0042315F">
              <w:rPr>
                <w:rFonts w:hint="eastAsia"/>
                <w:color w:val="1F497D"/>
                <w:sz w:val="22"/>
                <w:szCs w:val="22"/>
                <w:rtl/>
              </w:rPr>
              <w:t>הכולל</w:t>
            </w:r>
            <w:r w:rsidRPr="0042315F">
              <w:rPr>
                <w:color w:val="1F497D"/>
                <w:sz w:val="22"/>
                <w:szCs w:val="22"/>
                <w:rtl/>
              </w:rPr>
              <w:t xml:space="preserve"> </w:t>
            </w:r>
            <w:r w:rsidRPr="0042315F">
              <w:rPr>
                <w:rFonts w:hint="eastAsia"/>
                <w:color w:val="1F497D"/>
                <w:sz w:val="22"/>
                <w:szCs w:val="22"/>
                <w:rtl/>
              </w:rPr>
              <w:t>את</w:t>
            </w:r>
            <w:r w:rsidRPr="0042315F">
              <w:rPr>
                <w:color w:val="1F497D"/>
                <w:sz w:val="22"/>
                <w:szCs w:val="22"/>
              </w:rPr>
              <w:t xml:space="preserve"> </w:t>
            </w:r>
            <w:r w:rsidRPr="0042315F">
              <w:rPr>
                <w:rFonts w:hint="eastAsia"/>
                <w:color w:val="1F497D"/>
                <w:sz w:val="22"/>
                <w:szCs w:val="22"/>
                <w:rtl/>
              </w:rPr>
              <w:t>שם</w:t>
            </w:r>
            <w:r w:rsidRPr="0042315F">
              <w:rPr>
                <w:color w:val="1F497D"/>
                <w:sz w:val="22"/>
                <w:szCs w:val="22"/>
              </w:rPr>
              <w:t xml:space="preserve"> </w:t>
            </w:r>
            <w:r w:rsidRPr="0042315F">
              <w:rPr>
                <w:rFonts w:hint="eastAsia"/>
                <w:color w:val="1F497D"/>
                <w:sz w:val="22"/>
                <w:szCs w:val="22"/>
                <w:rtl/>
              </w:rPr>
              <w:t>מדינת</w:t>
            </w:r>
            <w:r w:rsidRPr="0042315F">
              <w:rPr>
                <w:color w:val="1F497D"/>
                <w:sz w:val="22"/>
                <w:szCs w:val="22"/>
                <w:rtl/>
              </w:rPr>
              <w:t xml:space="preserve"> </w:t>
            </w:r>
            <w:r w:rsidRPr="0042315F">
              <w:rPr>
                <w:rFonts w:hint="eastAsia"/>
                <w:color w:val="1F497D"/>
                <w:sz w:val="22"/>
                <w:szCs w:val="22"/>
                <w:rtl/>
              </w:rPr>
              <w:t>ישראל</w:t>
            </w:r>
            <w:r w:rsidRPr="0042315F">
              <w:rPr>
                <w:color w:val="1F497D"/>
                <w:sz w:val="22"/>
                <w:szCs w:val="22"/>
              </w:rPr>
              <w:t xml:space="preserve"> –</w:t>
            </w:r>
            <w:r w:rsidRPr="0042315F">
              <w:rPr>
                <w:rFonts w:hint="eastAsia"/>
                <w:color w:val="1F497D"/>
                <w:sz w:val="22"/>
                <w:szCs w:val="22"/>
                <w:rtl/>
              </w:rPr>
              <w:t>משרד</w:t>
            </w:r>
            <w:r w:rsidRPr="0042315F">
              <w:rPr>
                <w:color w:val="1F497D"/>
                <w:sz w:val="22"/>
                <w:szCs w:val="22"/>
                <w:rtl/>
              </w:rPr>
              <w:t xml:space="preserve"> </w:t>
            </w:r>
            <w:r w:rsidRPr="0042315F">
              <w:rPr>
                <w:rFonts w:hint="eastAsia"/>
                <w:color w:val="1F497D"/>
                <w:sz w:val="22"/>
                <w:szCs w:val="22"/>
                <w:rtl/>
              </w:rPr>
              <w:t>ראש</w:t>
            </w:r>
            <w:r w:rsidRPr="0042315F">
              <w:rPr>
                <w:color w:val="1F497D"/>
                <w:sz w:val="22"/>
                <w:szCs w:val="22"/>
                <w:rtl/>
              </w:rPr>
              <w:t xml:space="preserve"> </w:t>
            </w:r>
            <w:r w:rsidRPr="0042315F">
              <w:rPr>
                <w:rFonts w:hint="eastAsia"/>
                <w:color w:val="1F497D"/>
                <w:sz w:val="22"/>
                <w:szCs w:val="22"/>
                <w:rtl/>
              </w:rPr>
              <w:t>הממשלה</w:t>
            </w:r>
            <w:r w:rsidRPr="0042315F">
              <w:rPr>
                <w:color w:val="1F497D"/>
                <w:sz w:val="22"/>
                <w:szCs w:val="22"/>
                <w:rtl/>
              </w:rPr>
              <w:t xml:space="preserve"> </w:t>
            </w:r>
            <w:r w:rsidRPr="0042315F">
              <w:rPr>
                <w:rFonts w:hint="eastAsia"/>
                <w:color w:val="1F497D"/>
                <w:sz w:val="22"/>
                <w:szCs w:val="22"/>
                <w:rtl/>
              </w:rPr>
              <w:t>כמבוטחים</w:t>
            </w:r>
            <w:r w:rsidRPr="0042315F">
              <w:rPr>
                <w:color w:val="1F497D"/>
                <w:sz w:val="22"/>
                <w:szCs w:val="22"/>
                <w:rtl/>
              </w:rPr>
              <w:t xml:space="preserve"> </w:t>
            </w:r>
            <w:r w:rsidRPr="0042315F">
              <w:rPr>
                <w:rFonts w:hint="eastAsia"/>
                <w:color w:val="1F497D"/>
                <w:sz w:val="22"/>
                <w:szCs w:val="22"/>
                <w:rtl/>
              </w:rPr>
              <w:t>נוספים</w:t>
            </w:r>
            <w:r w:rsidRPr="0042315F">
              <w:rPr>
                <w:color w:val="1F497D"/>
                <w:sz w:val="22"/>
                <w:szCs w:val="22"/>
              </w:rPr>
              <w:t xml:space="preserve"> </w:t>
            </w:r>
            <w:r w:rsidRPr="0042315F">
              <w:rPr>
                <w:rFonts w:hint="eastAsia"/>
                <w:color w:val="1F497D"/>
                <w:sz w:val="22"/>
                <w:szCs w:val="22"/>
                <w:rtl/>
              </w:rPr>
              <w:t>וכן</w:t>
            </w:r>
            <w:r w:rsidRPr="0042315F">
              <w:rPr>
                <w:color w:val="1F497D"/>
                <w:sz w:val="22"/>
                <w:szCs w:val="22"/>
                <w:rtl/>
              </w:rPr>
              <w:t xml:space="preserve"> </w:t>
            </w:r>
            <w:r w:rsidRPr="0042315F">
              <w:rPr>
                <w:rFonts w:hint="eastAsia"/>
                <w:color w:val="1F497D"/>
                <w:sz w:val="22"/>
                <w:szCs w:val="22"/>
                <w:rtl/>
              </w:rPr>
              <w:t>מכתב</w:t>
            </w:r>
            <w:r w:rsidRPr="0042315F">
              <w:rPr>
                <w:color w:val="1F497D"/>
                <w:sz w:val="22"/>
                <w:szCs w:val="22"/>
              </w:rPr>
              <w:t xml:space="preserve"> </w:t>
            </w:r>
            <w:r w:rsidRPr="0042315F">
              <w:rPr>
                <w:rFonts w:hint="eastAsia"/>
                <w:color w:val="1F497D"/>
                <w:sz w:val="22"/>
                <w:szCs w:val="22"/>
                <w:rtl/>
              </w:rPr>
              <w:t>מטעם</w:t>
            </w:r>
            <w:r w:rsidRPr="0042315F">
              <w:rPr>
                <w:color w:val="1F497D"/>
                <w:sz w:val="22"/>
                <w:szCs w:val="22"/>
                <w:rtl/>
              </w:rPr>
              <w:t xml:space="preserve"> </w:t>
            </w:r>
            <w:r w:rsidRPr="0042315F">
              <w:rPr>
                <w:rFonts w:hint="eastAsia"/>
                <w:color w:val="1F497D"/>
                <w:sz w:val="22"/>
                <w:szCs w:val="22"/>
                <w:rtl/>
              </w:rPr>
              <w:t>היצרן</w:t>
            </w:r>
            <w:r w:rsidRPr="0042315F">
              <w:rPr>
                <w:color w:val="1F497D"/>
                <w:sz w:val="22"/>
                <w:szCs w:val="22"/>
              </w:rPr>
              <w:t xml:space="preserve"> </w:t>
            </w:r>
            <w:r w:rsidRPr="0042315F">
              <w:rPr>
                <w:rFonts w:hint="eastAsia"/>
                <w:color w:val="1F497D"/>
                <w:sz w:val="22"/>
                <w:szCs w:val="22"/>
                <w:rtl/>
              </w:rPr>
              <w:t>אשר</w:t>
            </w:r>
            <w:r w:rsidRPr="0042315F">
              <w:rPr>
                <w:color w:val="1F497D"/>
                <w:sz w:val="22"/>
                <w:szCs w:val="22"/>
                <w:rtl/>
              </w:rPr>
              <w:t xml:space="preserve"> </w:t>
            </w:r>
            <w:r w:rsidRPr="0042315F">
              <w:rPr>
                <w:rFonts w:hint="eastAsia"/>
                <w:color w:val="1F497D"/>
                <w:sz w:val="22"/>
                <w:szCs w:val="22"/>
                <w:rtl/>
              </w:rPr>
              <w:t>מורה</w:t>
            </w:r>
            <w:r w:rsidRPr="0042315F">
              <w:rPr>
                <w:color w:val="1F497D"/>
                <w:sz w:val="22"/>
                <w:szCs w:val="22"/>
              </w:rPr>
              <w:t xml:space="preserve"> </w:t>
            </w:r>
            <w:r w:rsidRPr="0042315F">
              <w:rPr>
                <w:rFonts w:hint="eastAsia"/>
                <w:color w:val="1F497D"/>
                <w:sz w:val="22"/>
                <w:szCs w:val="22"/>
                <w:rtl/>
              </w:rPr>
              <w:t>על</w:t>
            </w:r>
            <w:r w:rsidRPr="0042315F">
              <w:rPr>
                <w:color w:val="1F497D"/>
                <w:sz w:val="22"/>
                <w:szCs w:val="22"/>
                <w:rtl/>
              </w:rPr>
              <w:t xml:space="preserve"> </w:t>
            </w:r>
            <w:r w:rsidRPr="0042315F">
              <w:rPr>
                <w:rFonts w:hint="eastAsia"/>
                <w:color w:val="1F497D"/>
                <w:sz w:val="22"/>
                <w:szCs w:val="22"/>
                <w:rtl/>
              </w:rPr>
              <w:t>הקשר</w:t>
            </w:r>
            <w:r w:rsidRPr="0042315F">
              <w:rPr>
                <w:color w:val="1F497D"/>
                <w:sz w:val="22"/>
                <w:szCs w:val="22"/>
              </w:rPr>
              <w:t xml:space="preserve"> </w:t>
            </w:r>
            <w:r w:rsidRPr="0042315F">
              <w:rPr>
                <w:rFonts w:hint="eastAsia"/>
                <w:color w:val="1F497D"/>
                <w:sz w:val="22"/>
                <w:szCs w:val="22"/>
                <w:rtl/>
              </w:rPr>
              <w:t>בין</w:t>
            </w:r>
            <w:r w:rsidRPr="0042315F">
              <w:rPr>
                <w:color w:val="1F497D"/>
                <w:sz w:val="22"/>
                <w:szCs w:val="22"/>
                <w:rtl/>
              </w:rPr>
              <w:t xml:space="preserve"> </w:t>
            </w:r>
            <w:r w:rsidRPr="0042315F">
              <w:rPr>
                <w:rFonts w:hint="eastAsia"/>
                <w:color w:val="1F497D"/>
                <w:sz w:val="22"/>
                <w:szCs w:val="22"/>
                <w:rtl/>
              </w:rPr>
              <w:t>הספק</w:t>
            </w:r>
            <w:r w:rsidRPr="0042315F">
              <w:rPr>
                <w:color w:val="1F497D"/>
                <w:sz w:val="22"/>
                <w:szCs w:val="22"/>
              </w:rPr>
              <w:t xml:space="preserve"> </w:t>
            </w:r>
            <w:r w:rsidRPr="0042315F">
              <w:rPr>
                <w:rFonts w:hint="eastAsia"/>
                <w:color w:val="1F497D"/>
                <w:sz w:val="22"/>
                <w:szCs w:val="22"/>
                <w:rtl/>
              </w:rPr>
              <w:t>לבין</w:t>
            </w:r>
            <w:r w:rsidRPr="0042315F">
              <w:rPr>
                <w:color w:val="1F497D"/>
                <w:sz w:val="22"/>
                <w:szCs w:val="22"/>
                <w:rtl/>
              </w:rPr>
              <w:t xml:space="preserve"> </w:t>
            </w:r>
            <w:r w:rsidRPr="0042315F">
              <w:rPr>
                <w:rFonts w:hint="eastAsia"/>
                <w:color w:val="1F497D"/>
                <w:sz w:val="22"/>
                <w:szCs w:val="22"/>
                <w:rtl/>
              </w:rPr>
              <w:t>היצרן</w:t>
            </w:r>
            <w:r w:rsidRPr="0042315F">
              <w:rPr>
                <w:color w:val="1F497D"/>
                <w:sz w:val="22"/>
                <w:szCs w:val="22"/>
              </w:rPr>
              <w:t xml:space="preserve"> </w:t>
            </w:r>
            <w:r w:rsidRPr="0042315F">
              <w:rPr>
                <w:rFonts w:hint="eastAsia"/>
                <w:color w:val="1F497D"/>
                <w:sz w:val="22"/>
                <w:szCs w:val="22"/>
                <w:rtl/>
              </w:rPr>
              <w:t>ואשר</w:t>
            </w:r>
            <w:r w:rsidRPr="0042315F">
              <w:rPr>
                <w:color w:val="1F497D"/>
                <w:sz w:val="22"/>
                <w:szCs w:val="22"/>
                <w:rtl/>
              </w:rPr>
              <w:t xml:space="preserve"> </w:t>
            </w:r>
            <w:r w:rsidRPr="0042315F">
              <w:rPr>
                <w:rFonts w:hint="eastAsia"/>
                <w:color w:val="1F497D"/>
                <w:sz w:val="22"/>
                <w:szCs w:val="22"/>
                <w:rtl/>
              </w:rPr>
              <w:lastRenderedPageBreak/>
              <w:t>מפרט</w:t>
            </w:r>
            <w:r w:rsidRPr="0042315F">
              <w:rPr>
                <w:color w:val="1F497D"/>
                <w:sz w:val="22"/>
                <w:szCs w:val="22"/>
              </w:rPr>
              <w:t xml:space="preserve"> </w:t>
            </w:r>
            <w:r w:rsidRPr="0042315F">
              <w:rPr>
                <w:rFonts w:hint="eastAsia"/>
                <w:color w:val="1F497D"/>
                <w:sz w:val="22"/>
                <w:szCs w:val="22"/>
                <w:rtl/>
              </w:rPr>
              <w:t>את</w:t>
            </w:r>
            <w:r w:rsidRPr="0042315F">
              <w:rPr>
                <w:color w:val="1F497D"/>
                <w:sz w:val="22"/>
                <w:szCs w:val="22"/>
                <w:rtl/>
              </w:rPr>
              <w:t xml:space="preserve"> </w:t>
            </w:r>
            <w:r w:rsidRPr="0042315F">
              <w:rPr>
                <w:rFonts w:hint="eastAsia"/>
                <w:color w:val="1F497D"/>
                <w:sz w:val="22"/>
                <w:szCs w:val="22"/>
                <w:rtl/>
              </w:rPr>
              <w:t>השירותים</w:t>
            </w:r>
            <w:r w:rsidRPr="0042315F">
              <w:rPr>
                <w:color w:val="1F497D"/>
                <w:sz w:val="22"/>
                <w:szCs w:val="22"/>
                <w:rtl/>
              </w:rPr>
              <w:t xml:space="preserve"> </w:t>
            </w:r>
            <w:r w:rsidRPr="0042315F">
              <w:rPr>
                <w:rFonts w:hint="eastAsia"/>
                <w:color w:val="1F497D"/>
                <w:sz w:val="22"/>
                <w:szCs w:val="22"/>
                <w:rtl/>
              </w:rPr>
              <w:t>ו</w:t>
            </w:r>
            <w:r w:rsidRPr="0042315F">
              <w:rPr>
                <w:color w:val="1F497D"/>
                <w:sz w:val="22"/>
                <w:szCs w:val="22"/>
              </w:rPr>
              <w:t>/</w:t>
            </w:r>
            <w:r w:rsidRPr="0042315F">
              <w:rPr>
                <w:rFonts w:hint="eastAsia"/>
                <w:color w:val="1F497D"/>
                <w:sz w:val="22"/>
                <w:szCs w:val="22"/>
                <w:rtl/>
              </w:rPr>
              <w:t>או</w:t>
            </w:r>
            <w:r w:rsidRPr="0042315F">
              <w:rPr>
                <w:color w:val="1F497D"/>
                <w:sz w:val="22"/>
                <w:szCs w:val="22"/>
              </w:rPr>
              <w:t xml:space="preserve"> </w:t>
            </w:r>
            <w:r w:rsidRPr="0042315F">
              <w:rPr>
                <w:rFonts w:hint="eastAsia"/>
                <w:color w:val="1F497D"/>
                <w:sz w:val="22"/>
                <w:szCs w:val="22"/>
                <w:rtl/>
              </w:rPr>
              <w:t>המוצרים</w:t>
            </w:r>
            <w:r w:rsidRPr="0042315F">
              <w:rPr>
                <w:color w:val="1F497D"/>
                <w:sz w:val="22"/>
                <w:szCs w:val="22"/>
                <w:rtl/>
              </w:rPr>
              <w:t xml:space="preserve"> </w:t>
            </w:r>
            <w:r w:rsidRPr="0042315F">
              <w:rPr>
                <w:rFonts w:hint="eastAsia"/>
                <w:color w:val="1F497D"/>
                <w:sz w:val="22"/>
                <w:szCs w:val="22"/>
                <w:rtl/>
              </w:rPr>
              <w:t>אותם</w:t>
            </w:r>
            <w:r w:rsidRPr="0042315F">
              <w:rPr>
                <w:color w:val="1F497D"/>
                <w:sz w:val="22"/>
                <w:szCs w:val="22"/>
              </w:rPr>
              <w:t xml:space="preserve"> </w:t>
            </w:r>
            <w:r w:rsidRPr="0042315F">
              <w:rPr>
                <w:rFonts w:hint="eastAsia"/>
                <w:color w:val="1F497D"/>
                <w:sz w:val="22"/>
                <w:szCs w:val="22"/>
                <w:rtl/>
              </w:rPr>
              <w:t>מוסמך</w:t>
            </w:r>
            <w:r w:rsidRPr="0042315F">
              <w:rPr>
                <w:color w:val="1F497D"/>
                <w:sz w:val="22"/>
                <w:szCs w:val="22"/>
                <w:rtl/>
              </w:rPr>
              <w:t xml:space="preserve"> </w:t>
            </w:r>
            <w:r w:rsidRPr="0042315F">
              <w:rPr>
                <w:rFonts w:hint="eastAsia"/>
                <w:color w:val="1F497D"/>
                <w:sz w:val="22"/>
                <w:szCs w:val="22"/>
                <w:rtl/>
              </w:rPr>
              <w:t>הספק</w:t>
            </w:r>
            <w:r w:rsidRPr="0042315F">
              <w:rPr>
                <w:color w:val="1F497D"/>
                <w:sz w:val="22"/>
                <w:szCs w:val="22"/>
              </w:rPr>
              <w:t xml:space="preserve"> </w:t>
            </w:r>
            <w:r w:rsidRPr="0042315F">
              <w:rPr>
                <w:rFonts w:hint="eastAsia"/>
                <w:color w:val="1F497D"/>
                <w:sz w:val="22"/>
                <w:szCs w:val="22"/>
                <w:rtl/>
              </w:rPr>
              <w:t>לספק</w:t>
            </w:r>
            <w:r w:rsidRPr="0042315F">
              <w:rPr>
                <w:color w:val="1F497D"/>
                <w:sz w:val="22"/>
                <w:szCs w:val="22"/>
                <w:rtl/>
              </w:rPr>
              <w:t xml:space="preserve"> </w:t>
            </w:r>
            <w:r w:rsidRPr="0042315F">
              <w:rPr>
                <w:rFonts w:hint="eastAsia"/>
                <w:color w:val="1F497D"/>
                <w:sz w:val="22"/>
                <w:szCs w:val="22"/>
                <w:rtl/>
              </w:rPr>
              <w:t>מטעם</w:t>
            </w:r>
            <w:r w:rsidRPr="0042315F">
              <w:rPr>
                <w:color w:val="1F497D"/>
                <w:sz w:val="22"/>
                <w:szCs w:val="22"/>
              </w:rPr>
              <w:t xml:space="preserve"> </w:t>
            </w:r>
            <w:r w:rsidRPr="0042315F">
              <w:rPr>
                <w:rFonts w:hint="eastAsia"/>
                <w:color w:val="1F497D"/>
                <w:sz w:val="22"/>
                <w:szCs w:val="22"/>
                <w:rtl/>
              </w:rPr>
              <w:t>היצרן</w:t>
            </w:r>
            <w:r w:rsidRPr="0042315F">
              <w:rPr>
                <w:color w:val="1F497D"/>
                <w:sz w:val="22"/>
                <w:szCs w:val="22"/>
              </w:rPr>
              <w:t>.</w:t>
            </w:r>
          </w:p>
          <w:p w14:paraId="144A4A15" w14:textId="77777777" w:rsidR="00FE2C3F" w:rsidRPr="00CC7CFA" w:rsidRDefault="00FE2C3F" w:rsidP="00FB5459">
            <w:pPr>
              <w:pStyle w:val="a3"/>
              <w:numPr>
                <w:ilvl w:val="1"/>
                <w:numId w:val="42"/>
              </w:numPr>
              <w:spacing w:after="0"/>
              <w:ind w:left="459"/>
              <w:rPr>
                <w:color w:val="1F497D"/>
                <w:sz w:val="22"/>
                <w:szCs w:val="22"/>
              </w:rPr>
            </w:pPr>
            <w:r w:rsidRPr="00CC7CFA">
              <w:rPr>
                <w:color w:val="1F497D"/>
                <w:sz w:val="22"/>
                <w:szCs w:val="22"/>
                <w:rtl/>
              </w:rPr>
              <w:t>הבקשה נדחית ביחס לנוסח סעיף ונספח הביטוח, במידה ויתקבל אישור ביטוח חתום עם השינוי המופיע בשאלת ההבהרה – הוא יתקבל.</w:t>
            </w:r>
          </w:p>
          <w:p w14:paraId="49015555" w14:textId="0C62BDAD" w:rsidR="00FE2C3F" w:rsidRPr="0042315F" w:rsidRDefault="00FE2C3F" w:rsidP="0042315F">
            <w:pPr>
              <w:pStyle w:val="a3"/>
              <w:numPr>
                <w:ilvl w:val="1"/>
                <w:numId w:val="42"/>
              </w:numPr>
              <w:spacing w:after="0"/>
              <w:ind w:left="459"/>
              <w:rPr>
                <w:color w:val="1F497D"/>
                <w:sz w:val="22"/>
                <w:szCs w:val="22"/>
                <w:rtl/>
              </w:rPr>
            </w:pPr>
            <w:r w:rsidRPr="00CC7CFA">
              <w:rPr>
                <w:color w:val="1F497D"/>
                <w:sz w:val="22"/>
                <w:szCs w:val="22"/>
                <w:rtl/>
              </w:rPr>
              <w:t>הבקשה נדחית ביחס לנוסח סעיף ונספח הביטוח, במידה ויתקבל אישור ביטוח חתום עם השינוי המופיע בשאלת ההבהרה – הוא יתקבל.</w:t>
            </w:r>
          </w:p>
        </w:tc>
        <w:tc>
          <w:tcPr>
            <w:tcW w:w="4111" w:type="dxa"/>
            <w:shd w:val="clear" w:color="auto" w:fill="auto"/>
          </w:tcPr>
          <w:p w14:paraId="53336E81" w14:textId="77777777" w:rsidR="00FE2C3F" w:rsidRPr="00CC7CFA" w:rsidRDefault="00FE2C3F" w:rsidP="00FB5459">
            <w:pPr>
              <w:spacing w:after="0"/>
              <w:rPr>
                <w:sz w:val="22"/>
                <w:szCs w:val="22"/>
                <w:rtl/>
              </w:rPr>
            </w:pPr>
            <w:r w:rsidRPr="00CC7CFA">
              <w:rPr>
                <w:sz w:val="22"/>
                <w:szCs w:val="22"/>
                <w:rtl/>
              </w:rPr>
              <w:lastRenderedPageBreak/>
              <w:t>ביטוח משולב לאחריות מקצועית וחבות המוצר - מבוקש כי :</w:t>
            </w:r>
          </w:p>
          <w:p w14:paraId="77231AE2" w14:textId="77777777" w:rsidR="00FE2C3F" w:rsidRPr="00CC7CFA" w:rsidRDefault="00FE2C3F" w:rsidP="00FB5459">
            <w:pPr>
              <w:numPr>
                <w:ilvl w:val="0"/>
                <w:numId w:val="40"/>
              </w:numPr>
              <w:spacing w:after="0"/>
              <w:rPr>
                <w:sz w:val="22"/>
                <w:szCs w:val="22"/>
                <w:rtl/>
              </w:rPr>
            </w:pPr>
            <w:r w:rsidRPr="00CC7CFA">
              <w:rPr>
                <w:sz w:val="22"/>
                <w:szCs w:val="22"/>
                <w:rtl/>
              </w:rPr>
              <w:t>בסעיף א' - לאחר המילה: "אחריותו" יבוא: "על פי דין".</w:t>
            </w:r>
          </w:p>
          <w:p w14:paraId="18CB5002" w14:textId="77777777" w:rsidR="00FE2C3F" w:rsidRPr="00CC7CFA" w:rsidRDefault="00FE2C3F" w:rsidP="00FB5459">
            <w:pPr>
              <w:numPr>
                <w:ilvl w:val="0"/>
                <w:numId w:val="40"/>
              </w:numPr>
              <w:spacing w:after="0"/>
              <w:rPr>
                <w:sz w:val="22"/>
                <w:szCs w:val="22"/>
              </w:rPr>
            </w:pPr>
            <w:r w:rsidRPr="00CC7CFA">
              <w:rPr>
                <w:sz w:val="22"/>
                <w:szCs w:val="22"/>
                <w:rtl/>
              </w:rPr>
              <w:t>בסעיף א'- המילים: "ואחריות היצרן" תימחקנה.</w:t>
            </w:r>
          </w:p>
          <w:p w14:paraId="4AC9129A" w14:textId="77777777" w:rsidR="00FE2C3F" w:rsidRPr="00CC7CFA" w:rsidRDefault="00FE2C3F" w:rsidP="00FB5459">
            <w:pPr>
              <w:numPr>
                <w:ilvl w:val="0"/>
                <w:numId w:val="40"/>
              </w:numPr>
              <w:spacing w:after="0"/>
              <w:rPr>
                <w:sz w:val="22"/>
                <w:szCs w:val="22"/>
              </w:rPr>
            </w:pPr>
            <w:r w:rsidRPr="00CC7CFA">
              <w:rPr>
                <w:sz w:val="22"/>
                <w:szCs w:val="22"/>
                <w:rtl/>
              </w:rPr>
              <w:t xml:space="preserve">בסעיף א' – במקום המילה: "בהתאם"  יירשם: "בקשר". </w:t>
            </w:r>
          </w:p>
          <w:p w14:paraId="1EDB686D" w14:textId="77777777" w:rsidR="00FE2C3F" w:rsidRPr="00CC7CFA" w:rsidRDefault="00FE2C3F" w:rsidP="00FB5459">
            <w:pPr>
              <w:numPr>
                <w:ilvl w:val="0"/>
                <w:numId w:val="40"/>
              </w:numPr>
              <w:spacing w:after="0"/>
              <w:rPr>
                <w:sz w:val="22"/>
                <w:szCs w:val="22"/>
                <w:u w:val="single"/>
                <w:rtl/>
              </w:rPr>
            </w:pPr>
            <w:r w:rsidRPr="00CC7CFA">
              <w:rPr>
                <w:sz w:val="22"/>
                <w:szCs w:val="22"/>
                <w:rtl/>
              </w:rPr>
              <w:t>בסעיף ד' -  תימחק המילה:</w:t>
            </w:r>
            <w:r w:rsidRPr="00CC7CFA">
              <w:rPr>
                <w:sz w:val="22"/>
                <w:szCs w:val="22"/>
              </w:rPr>
              <w:t xml:space="preserve"> </w:t>
            </w:r>
            <w:r w:rsidRPr="00CC7CFA">
              <w:rPr>
                <w:sz w:val="22"/>
                <w:szCs w:val="22"/>
                <w:rtl/>
              </w:rPr>
              <w:t>"לפחות" לפני המילים: "תקופת גילוי".</w:t>
            </w:r>
          </w:p>
        </w:tc>
        <w:tc>
          <w:tcPr>
            <w:tcW w:w="1559" w:type="dxa"/>
            <w:shd w:val="clear" w:color="auto" w:fill="auto"/>
          </w:tcPr>
          <w:p w14:paraId="6241E634" w14:textId="77777777" w:rsidR="00FE2C3F" w:rsidRPr="00CC7CFA" w:rsidRDefault="00FE2C3F" w:rsidP="00FB5459">
            <w:pPr>
              <w:spacing w:after="0"/>
              <w:rPr>
                <w:sz w:val="22"/>
                <w:szCs w:val="22"/>
                <w:rtl/>
              </w:rPr>
            </w:pPr>
            <w:r w:rsidRPr="00CC7CFA">
              <w:rPr>
                <w:sz w:val="22"/>
                <w:szCs w:val="22"/>
                <w:rtl/>
              </w:rPr>
              <w:t xml:space="preserve">19.1 ס"ק 3 </w:t>
            </w:r>
          </w:p>
        </w:tc>
        <w:tc>
          <w:tcPr>
            <w:tcW w:w="851" w:type="dxa"/>
          </w:tcPr>
          <w:p w14:paraId="1529331B"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14C76C5D" w14:textId="77777777" w:rsidTr="00FB5459">
        <w:trPr>
          <w:trHeight w:val="555"/>
        </w:trPr>
        <w:tc>
          <w:tcPr>
            <w:tcW w:w="3261" w:type="dxa"/>
          </w:tcPr>
          <w:p w14:paraId="143BE245" w14:textId="77777777" w:rsidR="00FE2C3F" w:rsidRPr="00CC7CFA" w:rsidRDefault="00FE2C3F" w:rsidP="00FB5459">
            <w:pPr>
              <w:spacing w:after="0"/>
              <w:rPr>
                <w:sz w:val="22"/>
                <w:szCs w:val="22"/>
                <w:rtl/>
              </w:rPr>
            </w:pPr>
            <w:r w:rsidRPr="00CC7CFA">
              <w:rPr>
                <w:rFonts w:hint="eastAsia"/>
                <w:color w:val="1F497D"/>
                <w:sz w:val="22"/>
                <w:szCs w:val="22"/>
                <w:rtl/>
              </w:rPr>
              <w:lastRenderedPageBreak/>
              <w:t>הבקשה</w:t>
            </w:r>
            <w:r w:rsidRPr="00CC7CFA">
              <w:rPr>
                <w:color w:val="1F497D"/>
                <w:sz w:val="22"/>
                <w:szCs w:val="22"/>
                <w:rtl/>
              </w:rPr>
              <w:t xml:space="preserve"> </w:t>
            </w:r>
            <w:r w:rsidRPr="00CC7CFA">
              <w:rPr>
                <w:rFonts w:hint="eastAsia"/>
                <w:color w:val="1F497D"/>
                <w:sz w:val="22"/>
                <w:szCs w:val="22"/>
                <w:rtl/>
              </w:rPr>
              <w:t>נדחית</w:t>
            </w:r>
            <w:r w:rsidRPr="00CC7CFA">
              <w:rPr>
                <w:color w:val="1F497D"/>
                <w:sz w:val="22"/>
                <w:szCs w:val="22"/>
                <w:rtl/>
              </w:rPr>
              <w:t>.</w:t>
            </w:r>
            <w:r w:rsidRPr="00CC7CFA">
              <w:rPr>
                <w:sz w:val="22"/>
                <w:szCs w:val="22"/>
                <w:rtl/>
              </w:rPr>
              <w:t xml:space="preserve"> </w:t>
            </w:r>
          </w:p>
        </w:tc>
        <w:tc>
          <w:tcPr>
            <w:tcW w:w="4111" w:type="dxa"/>
            <w:shd w:val="clear" w:color="auto" w:fill="auto"/>
          </w:tcPr>
          <w:p w14:paraId="58642B36" w14:textId="77777777" w:rsidR="00FE2C3F" w:rsidRPr="00CC7CFA" w:rsidRDefault="00FE2C3F" w:rsidP="00FB5459">
            <w:pPr>
              <w:spacing w:after="0"/>
              <w:rPr>
                <w:sz w:val="22"/>
                <w:szCs w:val="22"/>
                <w:rtl/>
              </w:rPr>
            </w:pPr>
            <w:r w:rsidRPr="00CC7CFA">
              <w:rPr>
                <w:rFonts w:hint="eastAsia"/>
                <w:sz w:val="22"/>
                <w:szCs w:val="22"/>
                <w:rtl/>
              </w:rPr>
              <w:t>נבקש</w:t>
            </w:r>
            <w:r w:rsidRPr="00CC7CFA">
              <w:rPr>
                <w:sz w:val="22"/>
                <w:szCs w:val="22"/>
                <w:rtl/>
              </w:rPr>
              <w:t xml:space="preserve"> </w:t>
            </w:r>
            <w:r w:rsidRPr="00CC7CFA">
              <w:rPr>
                <w:rFonts w:hint="eastAsia"/>
                <w:sz w:val="22"/>
                <w:szCs w:val="22"/>
                <w:rtl/>
              </w:rPr>
              <w:t>למחוק</w:t>
            </w:r>
            <w:r w:rsidRPr="00CC7CFA">
              <w:rPr>
                <w:sz w:val="22"/>
                <w:szCs w:val="22"/>
                <w:rtl/>
              </w:rPr>
              <w:t xml:space="preserve"> </w:t>
            </w:r>
            <w:r w:rsidRPr="00CC7CFA">
              <w:rPr>
                <w:rFonts w:hint="eastAsia"/>
                <w:sz w:val="22"/>
                <w:szCs w:val="22"/>
                <w:rtl/>
              </w:rPr>
              <w:t>את</w:t>
            </w:r>
            <w:r w:rsidRPr="00CC7CFA">
              <w:rPr>
                <w:sz w:val="22"/>
                <w:szCs w:val="22"/>
                <w:rtl/>
              </w:rPr>
              <w:t xml:space="preserve"> </w:t>
            </w:r>
            <w:r w:rsidRPr="00CC7CFA">
              <w:rPr>
                <w:rFonts w:hint="eastAsia"/>
                <w:sz w:val="22"/>
                <w:szCs w:val="22"/>
                <w:rtl/>
              </w:rPr>
              <w:t>הסעיף</w:t>
            </w:r>
          </w:p>
        </w:tc>
        <w:tc>
          <w:tcPr>
            <w:tcW w:w="1559" w:type="dxa"/>
            <w:shd w:val="clear" w:color="auto" w:fill="auto"/>
          </w:tcPr>
          <w:p w14:paraId="15DA8EA9" w14:textId="77777777" w:rsidR="00FE2C3F" w:rsidRPr="00CC7CFA" w:rsidRDefault="00FE2C3F" w:rsidP="00FB5459">
            <w:pPr>
              <w:spacing w:after="0"/>
              <w:rPr>
                <w:sz w:val="22"/>
                <w:szCs w:val="22"/>
                <w:rtl/>
              </w:rPr>
            </w:pPr>
            <w:r w:rsidRPr="00CC7CFA">
              <w:rPr>
                <w:sz w:val="22"/>
                <w:szCs w:val="22"/>
                <w:rtl/>
              </w:rPr>
              <w:t>19.1 (4)</w:t>
            </w:r>
          </w:p>
        </w:tc>
        <w:tc>
          <w:tcPr>
            <w:tcW w:w="851" w:type="dxa"/>
          </w:tcPr>
          <w:p w14:paraId="7C9FAD47"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79C00DC3" w14:textId="77777777" w:rsidTr="00FB5459">
        <w:trPr>
          <w:trHeight w:val="555"/>
        </w:trPr>
        <w:tc>
          <w:tcPr>
            <w:tcW w:w="3261" w:type="dxa"/>
          </w:tcPr>
          <w:p w14:paraId="09F2003C" w14:textId="77777777" w:rsidR="00FE2C3F" w:rsidRPr="00CC7CFA" w:rsidRDefault="00FE2C3F" w:rsidP="00FB5459">
            <w:pPr>
              <w:spacing w:after="0"/>
              <w:rPr>
                <w:sz w:val="22"/>
                <w:szCs w:val="22"/>
                <w:rtl/>
              </w:rPr>
            </w:pPr>
            <w:r w:rsidRPr="00CC7CFA">
              <w:rPr>
                <w:color w:val="1F497D"/>
                <w:sz w:val="22"/>
                <w:szCs w:val="22"/>
                <w:rtl/>
              </w:rPr>
              <w:t>הבקשה נדחית ביחס לנוסח סעיף ונספח הביטוח, במידה ויתקבל אישור ביטוח חתום עם השינוי המופיע בשאלת ההבהרה – הוא יתקבל.</w:t>
            </w:r>
          </w:p>
        </w:tc>
        <w:tc>
          <w:tcPr>
            <w:tcW w:w="4111" w:type="dxa"/>
            <w:shd w:val="clear" w:color="auto" w:fill="auto"/>
          </w:tcPr>
          <w:p w14:paraId="23FFC176" w14:textId="77777777" w:rsidR="00FE2C3F" w:rsidRPr="00CC7CFA" w:rsidRDefault="00FE2C3F" w:rsidP="00FB5459">
            <w:pPr>
              <w:spacing w:after="0"/>
              <w:rPr>
                <w:sz w:val="22"/>
                <w:szCs w:val="22"/>
                <w:rtl/>
              </w:rPr>
            </w:pPr>
            <w:r w:rsidRPr="00CC7CFA">
              <w:rPr>
                <w:sz w:val="22"/>
                <w:szCs w:val="22"/>
                <w:rtl/>
              </w:rPr>
              <w:t>מבוקש כי: בסעיף ח- לאחר המילים: "ככל שקיים" יבוא: "אולם אין באמור בכדי לגרוע מחובות המבוטח וזכויות המבטח על פי דין".</w:t>
            </w:r>
          </w:p>
        </w:tc>
        <w:tc>
          <w:tcPr>
            <w:tcW w:w="1559" w:type="dxa"/>
            <w:shd w:val="clear" w:color="auto" w:fill="auto"/>
          </w:tcPr>
          <w:p w14:paraId="25AD802B" w14:textId="77777777" w:rsidR="00FE2C3F" w:rsidRPr="00CC7CFA" w:rsidRDefault="00FE2C3F" w:rsidP="00FB5459">
            <w:pPr>
              <w:spacing w:after="0"/>
              <w:rPr>
                <w:sz w:val="22"/>
                <w:szCs w:val="22"/>
                <w:rtl/>
              </w:rPr>
            </w:pPr>
            <w:r w:rsidRPr="00CC7CFA">
              <w:rPr>
                <w:sz w:val="22"/>
                <w:szCs w:val="22"/>
                <w:rtl/>
              </w:rPr>
              <w:t xml:space="preserve">19.1 </w:t>
            </w:r>
            <w:r w:rsidRPr="00CC7CFA">
              <w:rPr>
                <w:rFonts w:hint="eastAsia"/>
                <w:sz w:val="22"/>
                <w:szCs w:val="22"/>
                <w:rtl/>
              </w:rPr>
              <w:t>ס</w:t>
            </w:r>
            <w:r w:rsidRPr="00CC7CFA">
              <w:rPr>
                <w:sz w:val="22"/>
                <w:szCs w:val="22"/>
                <w:rtl/>
              </w:rPr>
              <w:t>"ק 5 (כללי)</w:t>
            </w:r>
          </w:p>
        </w:tc>
        <w:tc>
          <w:tcPr>
            <w:tcW w:w="851" w:type="dxa"/>
          </w:tcPr>
          <w:p w14:paraId="0C1AC339"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03D0D1EB" w14:textId="77777777" w:rsidTr="00FB5459">
        <w:trPr>
          <w:trHeight w:val="555"/>
        </w:trPr>
        <w:tc>
          <w:tcPr>
            <w:tcW w:w="3261" w:type="dxa"/>
          </w:tcPr>
          <w:p w14:paraId="511EEEAD" w14:textId="77777777" w:rsidR="00FE2C3F" w:rsidRPr="00CC7CFA" w:rsidRDefault="00FE2C3F" w:rsidP="00FB5459">
            <w:pPr>
              <w:spacing w:after="0"/>
              <w:rPr>
                <w:sz w:val="22"/>
                <w:szCs w:val="22"/>
                <w:rtl/>
              </w:rPr>
            </w:pPr>
            <w:r w:rsidRPr="00CC7CFA">
              <w:rPr>
                <w:rFonts w:hint="eastAsia"/>
                <w:color w:val="1F497D"/>
                <w:sz w:val="22"/>
                <w:szCs w:val="22"/>
                <w:rtl/>
              </w:rPr>
              <w:t>הבקשה</w:t>
            </w:r>
            <w:r w:rsidRPr="00CC7CFA">
              <w:rPr>
                <w:color w:val="1F497D"/>
                <w:sz w:val="22"/>
                <w:szCs w:val="22"/>
                <w:rtl/>
              </w:rPr>
              <w:t xml:space="preserve"> </w:t>
            </w:r>
            <w:r w:rsidRPr="00CC7CFA">
              <w:rPr>
                <w:rFonts w:hint="eastAsia"/>
                <w:color w:val="1F497D"/>
                <w:sz w:val="22"/>
                <w:szCs w:val="22"/>
                <w:rtl/>
              </w:rPr>
              <w:t>נדחית</w:t>
            </w:r>
            <w:r w:rsidRPr="00CC7CFA">
              <w:rPr>
                <w:color w:val="1F497D"/>
                <w:sz w:val="22"/>
                <w:szCs w:val="22"/>
                <w:rtl/>
              </w:rPr>
              <w:t>.</w:t>
            </w:r>
          </w:p>
        </w:tc>
        <w:tc>
          <w:tcPr>
            <w:tcW w:w="4111" w:type="dxa"/>
            <w:shd w:val="clear" w:color="auto" w:fill="auto"/>
          </w:tcPr>
          <w:p w14:paraId="2AB73951" w14:textId="77777777" w:rsidR="00FE2C3F" w:rsidRPr="00CC7CFA" w:rsidRDefault="00FE2C3F" w:rsidP="00FB5459">
            <w:pPr>
              <w:spacing w:after="0"/>
              <w:rPr>
                <w:sz w:val="22"/>
                <w:szCs w:val="22"/>
                <w:rtl/>
              </w:rPr>
            </w:pPr>
            <w:r w:rsidRPr="00CC7CFA">
              <w:rPr>
                <w:sz w:val="22"/>
                <w:szCs w:val="22"/>
                <w:rtl/>
              </w:rPr>
              <w:t>פסקה לפני אחרונה – נבקש למחוק את המילים "לכל המאוחר שבועיים לפני" ולהחליפן במילה "עם".</w:t>
            </w:r>
          </w:p>
        </w:tc>
        <w:tc>
          <w:tcPr>
            <w:tcW w:w="1559" w:type="dxa"/>
            <w:shd w:val="clear" w:color="auto" w:fill="auto"/>
          </w:tcPr>
          <w:p w14:paraId="521EA36E" w14:textId="77777777" w:rsidR="00FE2C3F" w:rsidRPr="00CC7CFA" w:rsidRDefault="00FE2C3F" w:rsidP="00FB5459">
            <w:pPr>
              <w:spacing w:after="0"/>
              <w:rPr>
                <w:sz w:val="22"/>
                <w:szCs w:val="22"/>
                <w:rtl/>
              </w:rPr>
            </w:pPr>
            <w:r w:rsidRPr="00CC7CFA">
              <w:rPr>
                <w:sz w:val="22"/>
                <w:szCs w:val="22"/>
                <w:rtl/>
              </w:rPr>
              <w:t>19.1</w:t>
            </w:r>
          </w:p>
        </w:tc>
        <w:tc>
          <w:tcPr>
            <w:tcW w:w="851" w:type="dxa"/>
          </w:tcPr>
          <w:p w14:paraId="7C7085FA"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1C06D0AB" w14:textId="77777777" w:rsidTr="00FB5459">
        <w:trPr>
          <w:trHeight w:val="555"/>
        </w:trPr>
        <w:tc>
          <w:tcPr>
            <w:tcW w:w="3261" w:type="dxa"/>
          </w:tcPr>
          <w:p w14:paraId="2F398106" w14:textId="77777777" w:rsidR="00FE2C3F" w:rsidRPr="00CC7CFA" w:rsidRDefault="00FE2C3F" w:rsidP="00FB5459">
            <w:pPr>
              <w:pStyle w:val="a3"/>
              <w:numPr>
                <w:ilvl w:val="1"/>
                <w:numId w:val="42"/>
              </w:numPr>
              <w:spacing w:after="0"/>
              <w:ind w:left="175" w:hanging="142"/>
              <w:rPr>
                <w:sz w:val="22"/>
                <w:szCs w:val="22"/>
              </w:rPr>
            </w:pPr>
            <w:r w:rsidRPr="00CC7CFA">
              <w:rPr>
                <w:color w:val="1F497D"/>
                <w:sz w:val="22"/>
                <w:szCs w:val="22"/>
                <w:rtl/>
              </w:rPr>
              <w:t>הבקשה נדחית.</w:t>
            </w:r>
          </w:p>
          <w:p w14:paraId="4C179886" w14:textId="77777777" w:rsidR="00FE2C3F" w:rsidRPr="00CC7CFA" w:rsidRDefault="00FE2C3F" w:rsidP="00FB5459">
            <w:pPr>
              <w:spacing w:after="0"/>
              <w:rPr>
                <w:sz w:val="22"/>
                <w:szCs w:val="22"/>
                <w:rtl/>
              </w:rPr>
            </w:pPr>
          </w:p>
          <w:p w14:paraId="40432240" w14:textId="77777777" w:rsidR="00FE2C3F" w:rsidRPr="00CC7CFA" w:rsidRDefault="00FE2C3F" w:rsidP="00FB5459">
            <w:pPr>
              <w:spacing w:after="0"/>
              <w:rPr>
                <w:sz w:val="22"/>
                <w:szCs w:val="22"/>
                <w:rtl/>
              </w:rPr>
            </w:pPr>
          </w:p>
          <w:p w14:paraId="6A85B55C" w14:textId="77777777" w:rsidR="00FE2C3F" w:rsidRPr="00CC7CFA" w:rsidRDefault="00FE2C3F" w:rsidP="00FB5459">
            <w:pPr>
              <w:spacing w:after="0"/>
              <w:rPr>
                <w:sz w:val="22"/>
                <w:szCs w:val="22"/>
                <w:rtl/>
              </w:rPr>
            </w:pPr>
          </w:p>
          <w:p w14:paraId="268B6889" w14:textId="77777777" w:rsidR="00FE2C3F" w:rsidRPr="00CC7CFA" w:rsidRDefault="00FE2C3F" w:rsidP="00FB5459">
            <w:pPr>
              <w:spacing w:after="0"/>
              <w:rPr>
                <w:sz w:val="22"/>
                <w:szCs w:val="22"/>
              </w:rPr>
            </w:pPr>
          </w:p>
          <w:p w14:paraId="4D3608A4" w14:textId="77777777" w:rsidR="00FE2C3F" w:rsidRPr="00CC7CFA" w:rsidRDefault="00FE2C3F" w:rsidP="00FB5459">
            <w:pPr>
              <w:pStyle w:val="a3"/>
              <w:numPr>
                <w:ilvl w:val="1"/>
                <w:numId w:val="42"/>
              </w:numPr>
              <w:spacing w:after="0"/>
              <w:ind w:left="175" w:hanging="142"/>
              <w:rPr>
                <w:sz w:val="22"/>
                <w:szCs w:val="22"/>
                <w:rtl/>
              </w:rPr>
            </w:pPr>
            <w:r w:rsidRPr="00CC7CFA">
              <w:rPr>
                <w:rFonts w:hint="eastAsia"/>
                <w:sz w:val="22"/>
                <w:szCs w:val="22"/>
                <w:rtl/>
              </w:rPr>
              <w:t>הבקשה</w:t>
            </w:r>
            <w:r w:rsidRPr="00CC7CFA">
              <w:rPr>
                <w:sz w:val="22"/>
                <w:szCs w:val="22"/>
                <w:rtl/>
              </w:rPr>
              <w:t xml:space="preserve"> נדחית. </w:t>
            </w:r>
          </w:p>
        </w:tc>
        <w:tc>
          <w:tcPr>
            <w:tcW w:w="4111" w:type="dxa"/>
            <w:shd w:val="clear" w:color="auto" w:fill="auto"/>
          </w:tcPr>
          <w:p w14:paraId="2CF65040" w14:textId="77777777" w:rsidR="00FE2C3F" w:rsidRPr="00CC7CFA" w:rsidRDefault="00FE2C3F" w:rsidP="00FB5459">
            <w:pPr>
              <w:spacing w:after="0"/>
              <w:rPr>
                <w:sz w:val="22"/>
                <w:szCs w:val="22"/>
                <w:rtl/>
              </w:rPr>
            </w:pPr>
            <w:r w:rsidRPr="00CC7CFA">
              <w:rPr>
                <w:sz w:val="22"/>
                <w:szCs w:val="22"/>
                <w:rtl/>
              </w:rPr>
              <w:t xml:space="preserve">מבוקש כי: </w:t>
            </w:r>
          </w:p>
          <w:p w14:paraId="00716478" w14:textId="77777777" w:rsidR="00FE2C3F" w:rsidRPr="00CC7CFA" w:rsidRDefault="00FE2C3F" w:rsidP="00FB5459">
            <w:pPr>
              <w:numPr>
                <w:ilvl w:val="0"/>
                <w:numId w:val="39"/>
              </w:numPr>
              <w:spacing w:after="0"/>
              <w:ind w:left="317" w:hanging="317"/>
              <w:rPr>
                <w:sz w:val="22"/>
                <w:szCs w:val="22"/>
                <w:rtl/>
              </w:rPr>
            </w:pPr>
            <w:r w:rsidRPr="00CC7CFA">
              <w:rPr>
                <w:sz w:val="22"/>
                <w:szCs w:val="22"/>
                <w:rtl/>
              </w:rPr>
              <w:t>לאחר המילים: "לטובתו ולטובת מדינת ישראל- משרד הבינוי והשיכון" יבוא: "בהתאם להרחבי השיפוי המפורטים להלן";</w:t>
            </w:r>
          </w:p>
          <w:p w14:paraId="1928126F" w14:textId="77777777" w:rsidR="00FE2C3F" w:rsidRPr="00CC7CFA" w:rsidRDefault="00FE2C3F" w:rsidP="00FB5459">
            <w:pPr>
              <w:numPr>
                <w:ilvl w:val="0"/>
                <w:numId w:val="39"/>
              </w:numPr>
              <w:spacing w:after="0"/>
              <w:ind w:left="317" w:hanging="317"/>
              <w:rPr>
                <w:sz w:val="22"/>
                <w:szCs w:val="22"/>
                <w:rtl/>
              </w:rPr>
            </w:pPr>
            <w:r w:rsidRPr="00CC7CFA">
              <w:rPr>
                <w:sz w:val="22"/>
                <w:szCs w:val="22"/>
                <w:rtl/>
              </w:rPr>
              <w:t>המילים: "את הביטוחים הכוללים" תוחלפנה במילים: "אישור עריכת ביטוחים הכולל".</w:t>
            </w:r>
          </w:p>
        </w:tc>
        <w:tc>
          <w:tcPr>
            <w:tcW w:w="1559" w:type="dxa"/>
            <w:shd w:val="clear" w:color="auto" w:fill="auto"/>
          </w:tcPr>
          <w:p w14:paraId="3157E0B4" w14:textId="77777777" w:rsidR="00FE2C3F" w:rsidRPr="00CC7CFA" w:rsidRDefault="00FE2C3F" w:rsidP="00FB5459">
            <w:pPr>
              <w:spacing w:after="0"/>
              <w:rPr>
                <w:sz w:val="22"/>
                <w:szCs w:val="22"/>
                <w:rtl/>
              </w:rPr>
            </w:pPr>
            <w:r w:rsidRPr="00CC7CFA">
              <w:rPr>
                <w:sz w:val="22"/>
                <w:szCs w:val="22"/>
                <w:rtl/>
              </w:rPr>
              <w:t>19.1</w:t>
            </w:r>
          </w:p>
        </w:tc>
        <w:tc>
          <w:tcPr>
            <w:tcW w:w="851" w:type="dxa"/>
          </w:tcPr>
          <w:p w14:paraId="13541719"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0C8EA14F" w14:textId="77777777" w:rsidTr="00FB5459">
        <w:trPr>
          <w:trHeight w:val="555"/>
        </w:trPr>
        <w:tc>
          <w:tcPr>
            <w:tcW w:w="3261" w:type="dxa"/>
          </w:tcPr>
          <w:p w14:paraId="6609AF9D" w14:textId="77777777" w:rsidR="00FE2C3F" w:rsidRPr="00CC7CFA" w:rsidRDefault="00FE2C3F" w:rsidP="00FB5459">
            <w:pPr>
              <w:spacing w:after="0"/>
              <w:rPr>
                <w:sz w:val="22"/>
                <w:szCs w:val="22"/>
                <w:rtl/>
              </w:rPr>
            </w:pPr>
            <w:r w:rsidRPr="00CC7CFA">
              <w:rPr>
                <w:sz w:val="22"/>
                <w:szCs w:val="22"/>
                <w:rtl/>
              </w:rPr>
              <w:lastRenderedPageBreak/>
              <w:t xml:space="preserve">"שנה בשנה" - הבקשה נדחית, </w:t>
            </w:r>
            <w:r w:rsidRPr="00CC7CFA">
              <w:rPr>
                <w:color w:val="1F497D"/>
                <w:sz w:val="22"/>
                <w:szCs w:val="22"/>
                <w:rtl/>
              </w:rPr>
              <w:t xml:space="preserve">ביחס לנוסח סעיף ונספח הביטוח, במידה ויתקבל אישור ביטוח חתום עם השינוי המופיע בשאלת ההבהרה – הוא יתקבל בכל מקרה בו תקופת הביטוח </w:t>
            </w:r>
            <w:r w:rsidRPr="0042315F">
              <w:rPr>
                <w:rFonts w:hint="eastAsia"/>
                <w:b/>
                <w:bCs/>
                <w:color w:val="1F497D"/>
                <w:sz w:val="22"/>
                <w:szCs w:val="22"/>
                <w:rtl/>
              </w:rPr>
              <w:t>שונה</w:t>
            </w:r>
            <w:r w:rsidRPr="0042315F">
              <w:rPr>
                <w:b/>
                <w:bCs/>
                <w:color w:val="1F497D"/>
                <w:sz w:val="22"/>
                <w:szCs w:val="22"/>
                <w:rtl/>
              </w:rPr>
              <w:t xml:space="preserve"> </w:t>
            </w:r>
            <w:r w:rsidRPr="0042315F">
              <w:rPr>
                <w:rFonts w:hint="eastAsia"/>
                <w:b/>
                <w:bCs/>
                <w:color w:val="1F497D"/>
                <w:sz w:val="22"/>
                <w:szCs w:val="22"/>
                <w:rtl/>
              </w:rPr>
              <w:t>משנה</w:t>
            </w:r>
            <w:r w:rsidRPr="00CC7CFA">
              <w:rPr>
                <w:color w:val="1F497D"/>
                <w:sz w:val="22"/>
                <w:szCs w:val="22"/>
                <w:rtl/>
              </w:rPr>
              <w:t>.</w:t>
            </w:r>
          </w:p>
          <w:p w14:paraId="330B0332" w14:textId="288672D6" w:rsidR="00FE2C3F" w:rsidRPr="00CC7CFA" w:rsidRDefault="00FE2C3F" w:rsidP="00FB5459">
            <w:pPr>
              <w:spacing w:after="0"/>
              <w:rPr>
                <w:sz w:val="22"/>
                <w:szCs w:val="22"/>
                <w:rtl/>
              </w:rPr>
            </w:pPr>
            <w:r w:rsidRPr="00CC7CFA">
              <w:rPr>
                <w:rFonts w:hint="eastAsia"/>
                <w:sz w:val="22"/>
                <w:szCs w:val="22"/>
                <w:rtl/>
              </w:rPr>
              <w:t>מחיקת</w:t>
            </w:r>
            <w:r w:rsidRPr="00CC7CFA">
              <w:rPr>
                <w:sz w:val="22"/>
                <w:szCs w:val="22"/>
                <w:rtl/>
              </w:rPr>
              <w:t xml:space="preserve"> "לכל המאוחר שבועיים" – הבקשה נדחית. </w:t>
            </w:r>
          </w:p>
        </w:tc>
        <w:tc>
          <w:tcPr>
            <w:tcW w:w="4111" w:type="dxa"/>
            <w:shd w:val="clear" w:color="auto" w:fill="auto"/>
          </w:tcPr>
          <w:p w14:paraId="488653F4" w14:textId="77777777" w:rsidR="00FE2C3F" w:rsidRPr="00CC7CFA" w:rsidRDefault="00FE2C3F" w:rsidP="00FB5459">
            <w:pPr>
              <w:spacing w:after="0"/>
              <w:rPr>
                <w:sz w:val="22"/>
                <w:szCs w:val="22"/>
                <w:rtl/>
              </w:rPr>
            </w:pPr>
            <w:r w:rsidRPr="00CC7CFA">
              <w:rPr>
                <w:sz w:val="22"/>
                <w:szCs w:val="22"/>
                <w:rtl/>
              </w:rPr>
              <w:t>פסקה שלישית- מבוקש כי המילים: "שנה בשנה" יוחלפו במילים: "תקופת ביטוח".</w:t>
            </w:r>
          </w:p>
          <w:p w14:paraId="644F99B8" w14:textId="77777777" w:rsidR="00FE2C3F" w:rsidRPr="00CC7CFA" w:rsidRDefault="00FE2C3F" w:rsidP="00FB5459">
            <w:pPr>
              <w:spacing w:after="0"/>
              <w:rPr>
                <w:sz w:val="22"/>
                <w:szCs w:val="22"/>
                <w:rtl/>
              </w:rPr>
            </w:pPr>
            <w:r w:rsidRPr="00CC7CFA">
              <w:rPr>
                <w:sz w:val="22"/>
                <w:szCs w:val="22"/>
                <w:rtl/>
              </w:rPr>
              <w:t>המילים: "לכל המאוחר שבועיים" תמחקנה.</w:t>
            </w:r>
          </w:p>
        </w:tc>
        <w:tc>
          <w:tcPr>
            <w:tcW w:w="1559" w:type="dxa"/>
            <w:shd w:val="clear" w:color="auto" w:fill="auto"/>
          </w:tcPr>
          <w:p w14:paraId="5CC91F21" w14:textId="77777777" w:rsidR="00FE2C3F" w:rsidRPr="00CC7CFA" w:rsidRDefault="00FE2C3F" w:rsidP="00FB5459">
            <w:pPr>
              <w:spacing w:after="0"/>
              <w:rPr>
                <w:sz w:val="22"/>
                <w:szCs w:val="22"/>
                <w:rtl/>
              </w:rPr>
            </w:pPr>
            <w:r w:rsidRPr="00CC7CFA">
              <w:rPr>
                <w:sz w:val="22"/>
                <w:szCs w:val="22"/>
                <w:rtl/>
              </w:rPr>
              <w:t xml:space="preserve">19.1 </w:t>
            </w:r>
            <w:r w:rsidRPr="00CC7CFA">
              <w:rPr>
                <w:rFonts w:hint="eastAsia"/>
                <w:sz w:val="22"/>
                <w:szCs w:val="22"/>
                <w:rtl/>
              </w:rPr>
              <w:t>סיפא</w:t>
            </w:r>
          </w:p>
        </w:tc>
        <w:tc>
          <w:tcPr>
            <w:tcW w:w="851" w:type="dxa"/>
          </w:tcPr>
          <w:p w14:paraId="2ABC156C"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2E75F5F6" w14:textId="77777777" w:rsidTr="00FB5459">
        <w:trPr>
          <w:trHeight w:val="555"/>
        </w:trPr>
        <w:tc>
          <w:tcPr>
            <w:tcW w:w="3261" w:type="dxa"/>
          </w:tcPr>
          <w:p w14:paraId="199DBE40" w14:textId="45AB96D6" w:rsidR="00FE2C3F" w:rsidRPr="00CC7CFA" w:rsidRDefault="00FE2C3F" w:rsidP="0042315F">
            <w:pPr>
              <w:rPr>
                <w:sz w:val="22"/>
                <w:szCs w:val="22"/>
                <w:rtl/>
              </w:rPr>
            </w:pPr>
            <w:r w:rsidRPr="00CC7CFA">
              <w:rPr>
                <w:color w:val="1F497D"/>
                <w:sz w:val="22"/>
                <w:szCs w:val="22"/>
                <w:rtl/>
              </w:rPr>
              <w:t>הבקשה נדחית ביחס לנוסח סעיף ןנספח הביטוח, במידה ויתקבל אישור ביטוח חתום עם השינוי המופיע בשאלת ההבהרה – תישקל קבלתו בחיוב ככל שהיקף הכיסוי הביטוחי והתנאים בו אינם נופלים מהנדרש במכרז.</w:t>
            </w:r>
          </w:p>
        </w:tc>
        <w:tc>
          <w:tcPr>
            <w:tcW w:w="4111" w:type="dxa"/>
            <w:shd w:val="clear" w:color="auto" w:fill="auto"/>
          </w:tcPr>
          <w:p w14:paraId="53985F09" w14:textId="77777777" w:rsidR="00FE2C3F" w:rsidRPr="00CC7CFA" w:rsidRDefault="00FE2C3F" w:rsidP="00FB5459">
            <w:pPr>
              <w:spacing w:after="0"/>
              <w:rPr>
                <w:sz w:val="22"/>
                <w:szCs w:val="22"/>
                <w:rtl/>
              </w:rPr>
            </w:pPr>
            <w:r w:rsidRPr="00CC7CFA">
              <w:rPr>
                <w:sz w:val="22"/>
                <w:szCs w:val="22"/>
                <w:rtl/>
              </w:rPr>
              <w:t>ביטוח אחריות מקצועית נערך על ידי הספק בחו"ל במסגרת חברת האם ונבקש לאשר להמציא אישור ביטוח מחו"ל.</w:t>
            </w:r>
          </w:p>
        </w:tc>
        <w:tc>
          <w:tcPr>
            <w:tcW w:w="1559" w:type="dxa"/>
            <w:shd w:val="clear" w:color="auto" w:fill="auto"/>
          </w:tcPr>
          <w:p w14:paraId="1782C88B" w14:textId="77777777" w:rsidR="00FE2C3F" w:rsidRPr="00CC7CFA" w:rsidRDefault="00FE2C3F" w:rsidP="00FB5459">
            <w:pPr>
              <w:spacing w:after="0"/>
              <w:rPr>
                <w:sz w:val="22"/>
                <w:szCs w:val="22"/>
                <w:rtl/>
              </w:rPr>
            </w:pPr>
            <w:r w:rsidRPr="00CC7CFA">
              <w:rPr>
                <w:sz w:val="22"/>
                <w:szCs w:val="22"/>
                <w:rtl/>
              </w:rPr>
              <w:t>19.3</w:t>
            </w:r>
          </w:p>
        </w:tc>
        <w:tc>
          <w:tcPr>
            <w:tcW w:w="851" w:type="dxa"/>
          </w:tcPr>
          <w:p w14:paraId="0F544208"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651D34AA" w14:textId="77777777" w:rsidTr="00FB5459">
        <w:trPr>
          <w:trHeight w:val="555"/>
        </w:trPr>
        <w:tc>
          <w:tcPr>
            <w:tcW w:w="3261" w:type="dxa"/>
          </w:tcPr>
          <w:p w14:paraId="146767FD" w14:textId="7293765D" w:rsidR="00FE2C3F" w:rsidRPr="00CC7CFA" w:rsidRDefault="00FE2C3F" w:rsidP="0042315F">
            <w:pPr>
              <w:rPr>
                <w:sz w:val="22"/>
                <w:szCs w:val="22"/>
                <w:rtl/>
              </w:rPr>
            </w:pPr>
            <w:r w:rsidRPr="00CC7CFA">
              <w:rPr>
                <w:color w:val="1F497D"/>
                <w:sz w:val="22"/>
                <w:szCs w:val="22"/>
                <w:rtl/>
              </w:rPr>
              <w:t>הבקשה נדחית ביחס לנוסח סעיף ןנספח הביטוח, במידה ויתקבל אישור ביטוח חתום עם השינוי המופיע בשאלת ההבהרה – תישקל קבלתו בחיוב ככל שהיקף הכיסוי הביטוחי והתנאים בו אינם נופלים מהנדרש במכרז.</w:t>
            </w:r>
          </w:p>
        </w:tc>
        <w:tc>
          <w:tcPr>
            <w:tcW w:w="4111" w:type="dxa"/>
            <w:shd w:val="clear" w:color="auto" w:fill="auto"/>
          </w:tcPr>
          <w:p w14:paraId="5E0D16D8" w14:textId="77777777" w:rsidR="00FE2C3F" w:rsidRPr="00CC7CFA" w:rsidRDefault="00FE2C3F" w:rsidP="00FB5459">
            <w:pPr>
              <w:spacing w:after="0"/>
              <w:rPr>
                <w:sz w:val="22"/>
                <w:szCs w:val="22"/>
                <w:rtl/>
              </w:rPr>
            </w:pPr>
            <w:r w:rsidRPr="00CC7CFA">
              <w:rPr>
                <w:sz w:val="22"/>
                <w:szCs w:val="22"/>
                <w:rtl/>
              </w:rPr>
              <w:t>מבוקש לאשר ביטוח חבות המוצר במשותף עם ביטוח חבות כלפי צד שלישי.</w:t>
            </w:r>
          </w:p>
        </w:tc>
        <w:tc>
          <w:tcPr>
            <w:tcW w:w="1559" w:type="dxa"/>
            <w:shd w:val="clear" w:color="auto" w:fill="auto"/>
          </w:tcPr>
          <w:p w14:paraId="373256AD" w14:textId="77777777" w:rsidR="00FE2C3F" w:rsidRPr="00CC7CFA" w:rsidRDefault="00FE2C3F" w:rsidP="00FB5459">
            <w:pPr>
              <w:spacing w:after="0"/>
              <w:rPr>
                <w:sz w:val="22"/>
                <w:szCs w:val="22"/>
                <w:rtl/>
              </w:rPr>
            </w:pPr>
            <w:r w:rsidRPr="00CC7CFA">
              <w:rPr>
                <w:sz w:val="22"/>
                <w:szCs w:val="22"/>
                <w:rtl/>
              </w:rPr>
              <w:t>19.3</w:t>
            </w:r>
          </w:p>
        </w:tc>
        <w:tc>
          <w:tcPr>
            <w:tcW w:w="851" w:type="dxa"/>
          </w:tcPr>
          <w:p w14:paraId="21340E81"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18E4BFE9" w14:textId="77777777" w:rsidTr="00FB5459">
        <w:trPr>
          <w:trHeight w:val="555"/>
        </w:trPr>
        <w:tc>
          <w:tcPr>
            <w:tcW w:w="3261" w:type="dxa"/>
          </w:tcPr>
          <w:p w14:paraId="6CF7DD99" w14:textId="77777777" w:rsidR="00FE2C3F" w:rsidRPr="00CC7CFA" w:rsidRDefault="00FE2C3F" w:rsidP="00FB5459">
            <w:pPr>
              <w:spacing w:after="0"/>
              <w:rPr>
                <w:sz w:val="22"/>
                <w:szCs w:val="22"/>
                <w:rtl/>
              </w:rPr>
            </w:pPr>
            <w:r w:rsidRPr="00CC7CFA">
              <w:rPr>
                <w:sz w:val="22"/>
                <w:szCs w:val="22"/>
                <w:rtl/>
              </w:rPr>
              <w:t xml:space="preserve">"ולתקופת הביטוח" - הבקשה נדחית, </w:t>
            </w:r>
            <w:r w:rsidRPr="00CC7CFA">
              <w:rPr>
                <w:color w:val="1F497D"/>
                <w:sz w:val="22"/>
                <w:szCs w:val="22"/>
                <w:rtl/>
              </w:rPr>
              <w:t xml:space="preserve">ביחס לנוסח סעיף ונספח הביטוח, במידה ויתקבל אישור ביטוח חתום עם השינוי המופיע בשאלת ההבהרה – הוא יתקבל בכל </w:t>
            </w:r>
            <w:r w:rsidRPr="0042315F">
              <w:rPr>
                <w:rFonts w:hint="eastAsia"/>
                <w:color w:val="1F497D"/>
                <w:sz w:val="22"/>
                <w:szCs w:val="22"/>
                <w:rtl/>
              </w:rPr>
              <w:t>מקרה</w:t>
            </w:r>
            <w:r w:rsidRPr="0042315F">
              <w:rPr>
                <w:color w:val="1F497D"/>
                <w:sz w:val="22"/>
                <w:szCs w:val="22"/>
                <w:rtl/>
              </w:rPr>
              <w:t xml:space="preserve"> בו תקופת הביטוח </w:t>
            </w:r>
            <w:r w:rsidRPr="0042315F">
              <w:rPr>
                <w:rFonts w:hint="eastAsia"/>
                <w:b/>
                <w:bCs/>
                <w:color w:val="1F497D"/>
                <w:sz w:val="22"/>
                <w:szCs w:val="22"/>
                <w:rtl/>
              </w:rPr>
              <w:t>שונה</w:t>
            </w:r>
            <w:r w:rsidRPr="0042315F">
              <w:rPr>
                <w:b/>
                <w:bCs/>
                <w:color w:val="1F497D"/>
                <w:sz w:val="22"/>
                <w:szCs w:val="22"/>
                <w:rtl/>
              </w:rPr>
              <w:t xml:space="preserve"> </w:t>
            </w:r>
            <w:r w:rsidRPr="0042315F">
              <w:rPr>
                <w:rFonts w:hint="eastAsia"/>
                <w:b/>
                <w:bCs/>
                <w:color w:val="1F497D"/>
                <w:sz w:val="22"/>
                <w:szCs w:val="22"/>
                <w:rtl/>
              </w:rPr>
              <w:t>משנה</w:t>
            </w:r>
            <w:r w:rsidRPr="00CC7CFA">
              <w:rPr>
                <w:color w:val="1F497D"/>
                <w:sz w:val="22"/>
                <w:szCs w:val="22"/>
                <w:rtl/>
              </w:rPr>
              <w:t>.</w:t>
            </w:r>
          </w:p>
          <w:p w14:paraId="39E9C8D6" w14:textId="5172339F" w:rsidR="00FE2C3F" w:rsidRPr="00CC7CFA" w:rsidRDefault="00FE2C3F" w:rsidP="00FB5459">
            <w:pPr>
              <w:spacing w:after="0"/>
              <w:rPr>
                <w:sz w:val="22"/>
                <w:szCs w:val="22"/>
                <w:rtl/>
              </w:rPr>
            </w:pPr>
            <w:r w:rsidRPr="00CC7CFA">
              <w:rPr>
                <w:sz w:val="22"/>
                <w:szCs w:val="22"/>
                <w:rtl/>
              </w:rPr>
              <w:t xml:space="preserve">"בסך" - הבקשה נדחית, </w:t>
            </w:r>
            <w:r w:rsidRPr="00CC7CFA">
              <w:rPr>
                <w:color w:val="1F497D"/>
                <w:sz w:val="22"/>
                <w:szCs w:val="22"/>
                <w:rtl/>
              </w:rPr>
              <w:t xml:space="preserve">ביחס </w:t>
            </w:r>
            <w:r w:rsidRPr="00CC7CFA">
              <w:rPr>
                <w:color w:val="1F497D"/>
                <w:sz w:val="22"/>
                <w:szCs w:val="22"/>
                <w:rtl/>
              </w:rPr>
              <w:lastRenderedPageBreak/>
              <w:t>לנוסח סעיף ונספח הביטוח, במידה ויתקבל אישור ביטוח חתום עם השינוי המופיע בשאלת ההבהרה – הוא יתקבל</w:t>
            </w:r>
            <w:r w:rsidRPr="00CC7CFA">
              <w:rPr>
                <w:sz w:val="22"/>
                <w:szCs w:val="22"/>
                <w:rtl/>
              </w:rPr>
              <w:t>.</w:t>
            </w:r>
          </w:p>
        </w:tc>
        <w:tc>
          <w:tcPr>
            <w:tcW w:w="4111" w:type="dxa"/>
            <w:shd w:val="clear" w:color="auto" w:fill="auto"/>
          </w:tcPr>
          <w:p w14:paraId="58CA917B" w14:textId="77777777" w:rsidR="00FE2C3F" w:rsidRPr="00CC7CFA" w:rsidRDefault="00FE2C3F" w:rsidP="00FB5459">
            <w:pPr>
              <w:spacing w:after="0"/>
              <w:rPr>
                <w:sz w:val="22"/>
                <w:szCs w:val="22"/>
                <w:rtl/>
              </w:rPr>
            </w:pPr>
            <w:r w:rsidRPr="00CC7CFA">
              <w:rPr>
                <w:sz w:val="22"/>
                <w:szCs w:val="22"/>
                <w:rtl/>
              </w:rPr>
              <w:lastRenderedPageBreak/>
              <w:t>מבוקש להחליף את המילים "ולשנה לא יפחתו מ- במילים "ולתקופת הביטוח בסך"</w:t>
            </w:r>
          </w:p>
        </w:tc>
        <w:tc>
          <w:tcPr>
            <w:tcW w:w="1559" w:type="dxa"/>
            <w:shd w:val="clear" w:color="auto" w:fill="auto"/>
          </w:tcPr>
          <w:p w14:paraId="6E3C106B" w14:textId="77777777" w:rsidR="00FE2C3F" w:rsidRPr="00CC7CFA" w:rsidRDefault="00FE2C3F" w:rsidP="00FB5459">
            <w:pPr>
              <w:spacing w:after="0"/>
              <w:rPr>
                <w:sz w:val="22"/>
                <w:szCs w:val="22"/>
                <w:rtl/>
              </w:rPr>
            </w:pPr>
            <w:r w:rsidRPr="00CC7CFA">
              <w:rPr>
                <w:sz w:val="22"/>
                <w:szCs w:val="22"/>
                <w:rtl/>
              </w:rPr>
              <w:t>19.3 ג.</w:t>
            </w:r>
          </w:p>
        </w:tc>
        <w:tc>
          <w:tcPr>
            <w:tcW w:w="851" w:type="dxa"/>
          </w:tcPr>
          <w:p w14:paraId="114ED8ED"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7067130D" w14:textId="77777777" w:rsidTr="00FB5459">
        <w:trPr>
          <w:trHeight w:val="555"/>
        </w:trPr>
        <w:tc>
          <w:tcPr>
            <w:tcW w:w="3261" w:type="dxa"/>
          </w:tcPr>
          <w:p w14:paraId="7CA51A74" w14:textId="77777777" w:rsidR="00FE2C3F" w:rsidRPr="00CC7CFA" w:rsidRDefault="00FE2C3F" w:rsidP="00FB5459">
            <w:pPr>
              <w:spacing w:after="0"/>
              <w:rPr>
                <w:sz w:val="22"/>
                <w:szCs w:val="22"/>
                <w:rtl/>
              </w:rPr>
            </w:pPr>
            <w:r w:rsidRPr="00CC7CFA">
              <w:rPr>
                <w:rFonts w:hint="eastAsia"/>
                <w:sz w:val="22"/>
                <w:szCs w:val="22"/>
                <w:rtl/>
              </w:rPr>
              <w:lastRenderedPageBreak/>
              <w:t>הבקשה</w:t>
            </w:r>
            <w:r w:rsidRPr="00CC7CFA">
              <w:rPr>
                <w:sz w:val="22"/>
                <w:szCs w:val="22"/>
                <w:rtl/>
              </w:rPr>
              <w:t xml:space="preserve"> נדחית, </w:t>
            </w:r>
            <w:r w:rsidRPr="00CC7CFA">
              <w:rPr>
                <w:rFonts w:hint="eastAsia"/>
                <w:b/>
                <w:bCs/>
                <w:sz w:val="22"/>
                <w:szCs w:val="22"/>
                <w:rtl/>
              </w:rPr>
              <w:t>לחילופין</w:t>
            </w:r>
            <w:r w:rsidRPr="00CC7CFA">
              <w:rPr>
                <w:b/>
                <w:bCs/>
                <w:sz w:val="22"/>
                <w:szCs w:val="22"/>
                <w:rtl/>
              </w:rPr>
              <w:t>,</w:t>
            </w:r>
            <w:r w:rsidRPr="00CC7CFA">
              <w:rPr>
                <w:sz w:val="22"/>
                <w:szCs w:val="22"/>
                <w:rtl/>
              </w:rPr>
              <w:t xml:space="preserve"> במידה ויתקבל אישור ביטוח חתום עם המלל הבא: "אולם לא תכוסה אחריותה הישירה של מדינת ישראל – משרד הבינוי והשיכון כלפי הספק" הוא יתקבל.</w:t>
            </w:r>
          </w:p>
        </w:tc>
        <w:tc>
          <w:tcPr>
            <w:tcW w:w="4111" w:type="dxa"/>
            <w:shd w:val="clear" w:color="auto" w:fill="auto"/>
          </w:tcPr>
          <w:p w14:paraId="64F4CDAC" w14:textId="77777777" w:rsidR="00FE2C3F" w:rsidRPr="00CC7CFA" w:rsidRDefault="00FE2C3F" w:rsidP="00FB5459">
            <w:pPr>
              <w:spacing w:after="0"/>
              <w:rPr>
                <w:sz w:val="22"/>
                <w:szCs w:val="22"/>
                <w:rtl/>
              </w:rPr>
            </w:pPr>
            <w:r w:rsidRPr="00CC7CFA">
              <w:rPr>
                <w:sz w:val="22"/>
                <w:szCs w:val="22"/>
                <w:rtl/>
              </w:rPr>
              <w:t>מבוקש להוסיף בסוף הסעיף את המילים "וכן לא תכוסה חבות המזמין כלפי הספק".</w:t>
            </w:r>
          </w:p>
        </w:tc>
        <w:tc>
          <w:tcPr>
            <w:tcW w:w="1559" w:type="dxa"/>
            <w:shd w:val="clear" w:color="auto" w:fill="auto"/>
          </w:tcPr>
          <w:p w14:paraId="1E83314E" w14:textId="77777777" w:rsidR="00FE2C3F" w:rsidRPr="00CC7CFA" w:rsidRDefault="00FE2C3F" w:rsidP="00FB5459">
            <w:pPr>
              <w:spacing w:after="0"/>
              <w:rPr>
                <w:sz w:val="22"/>
                <w:szCs w:val="22"/>
                <w:rtl/>
              </w:rPr>
            </w:pPr>
            <w:r w:rsidRPr="00CC7CFA">
              <w:rPr>
                <w:sz w:val="22"/>
                <w:szCs w:val="22"/>
                <w:rtl/>
              </w:rPr>
              <w:t xml:space="preserve">19.3ד(3) </w:t>
            </w:r>
          </w:p>
        </w:tc>
        <w:tc>
          <w:tcPr>
            <w:tcW w:w="851" w:type="dxa"/>
          </w:tcPr>
          <w:p w14:paraId="2A072D71"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0AD5F8EF" w14:textId="77777777" w:rsidTr="00FB5459">
        <w:trPr>
          <w:trHeight w:val="555"/>
        </w:trPr>
        <w:tc>
          <w:tcPr>
            <w:tcW w:w="3261" w:type="dxa"/>
          </w:tcPr>
          <w:p w14:paraId="2D79968A" w14:textId="77777777" w:rsidR="00FE2C3F" w:rsidRPr="00CC7CFA" w:rsidRDefault="00FE2C3F" w:rsidP="00FB5459">
            <w:pPr>
              <w:spacing w:after="0"/>
              <w:rPr>
                <w:sz w:val="22"/>
                <w:szCs w:val="22"/>
                <w:rtl/>
              </w:rPr>
            </w:pPr>
            <w:r w:rsidRPr="00CC7CFA">
              <w:rPr>
                <w:rFonts w:hint="eastAsia"/>
                <w:sz w:val="22"/>
                <w:szCs w:val="22"/>
                <w:rtl/>
              </w:rPr>
              <w:t>הבקשה</w:t>
            </w:r>
            <w:r w:rsidRPr="00CC7CFA">
              <w:rPr>
                <w:sz w:val="22"/>
                <w:szCs w:val="22"/>
                <w:rtl/>
              </w:rPr>
              <w:t xml:space="preserve"> נדחית, </w:t>
            </w:r>
            <w:r w:rsidRPr="00CC7CFA">
              <w:rPr>
                <w:color w:val="1F497D"/>
                <w:sz w:val="22"/>
                <w:szCs w:val="22"/>
                <w:rtl/>
              </w:rPr>
              <w:t>ביחס לנוסח סעיף ונספח הביטוח, במידה ויתקבל אישור ביטוח חתום עם השינוי המופיע בשאלת ההבהרה – הוא יתקבל.</w:t>
            </w:r>
          </w:p>
        </w:tc>
        <w:tc>
          <w:tcPr>
            <w:tcW w:w="4111" w:type="dxa"/>
            <w:shd w:val="clear" w:color="auto" w:fill="auto"/>
          </w:tcPr>
          <w:p w14:paraId="2C90FCE8" w14:textId="77777777" w:rsidR="00FE2C3F" w:rsidRPr="00CC7CFA" w:rsidRDefault="00FE2C3F" w:rsidP="00FB5459">
            <w:pPr>
              <w:spacing w:after="0"/>
              <w:rPr>
                <w:sz w:val="22"/>
                <w:szCs w:val="22"/>
                <w:rtl/>
              </w:rPr>
            </w:pPr>
            <w:r w:rsidRPr="00CC7CFA">
              <w:rPr>
                <w:sz w:val="22"/>
                <w:szCs w:val="22"/>
                <w:rtl/>
              </w:rPr>
              <w:t>מבוקש להוסיף בסוף הסעיף את המילים "למעט מקרה של אי תשלום פרמיה ו/או מרמה ובתנאי שאין ביטוח אחר שמכסה את אותה חבות"</w:t>
            </w:r>
          </w:p>
        </w:tc>
        <w:tc>
          <w:tcPr>
            <w:tcW w:w="1559" w:type="dxa"/>
            <w:shd w:val="clear" w:color="auto" w:fill="auto"/>
          </w:tcPr>
          <w:p w14:paraId="514322C7" w14:textId="77777777" w:rsidR="00FE2C3F" w:rsidRPr="00CC7CFA" w:rsidRDefault="00FE2C3F" w:rsidP="00FB5459">
            <w:pPr>
              <w:spacing w:after="0"/>
              <w:rPr>
                <w:sz w:val="22"/>
                <w:szCs w:val="22"/>
                <w:rtl/>
              </w:rPr>
            </w:pPr>
            <w:r w:rsidRPr="00CC7CFA">
              <w:rPr>
                <w:sz w:val="22"/>
                <w:szCs w:val="22"/>
                <w:rtl/>
              </w:rPr>
              <w:t>19.3ד(4)</w:t>
            </w:r>
          </w:p>
        </w:tc>
        <w:tc>
          <w:tcPr>
            <w:tcW w:w="851" w:type="dxa"/>
          </w:tcPr>
          <w:p w14:paraId="179A059C"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470971BC" w14:textId="77777777" w:rsidTr="00FB5459">
        <w:trPr>
          <w:trHeight w:val="555"/>
        </w:trPr>
        <w:tc>
          <w:tcPr>
            <w:tcW w:w="3261" w:type="dxa"/>
          </w:tcPr>
          <w:p w14:paraId="2FE9B8D9" w14:textId="2BE52F66" w:rsidR="00FE2C3F" w:rsidRPr="00CC7CFA" w:rsidRDefault="00F73BA8" w:rsidP="00FB5459">
            <w:pPr>
              <w:spacing w:after="0"/>
              <w:rPr>
                <w:sz w:val="22"/>
                <w:szCs w:val="22"/>
                <w:rtl/>
              </w:rPr>
            </w:pPr>
            <w:r w:rsidRPr="00CC7CFA">
              <w:rPr>
                <w:rFonts w:hint="eastAsia"/>
                <w:sz w:val="22"/>
                <w:szCs w:val="22"/>
                <w:rtl/>
              </w:rPr>
              <w:t>הבקשה</w:t>
            </w:r>
            <w:r w:rsidRPr="00CC7CFA">
              <w:rPr>
                <w:sz w:val="22"/>
                <w:szCs w:val="22"/>
                <w:rtl/>
              </w:rPr>
              <w:t xml:space="preserve"> נדחית</w:t>
            </w:r>
          </w:p>
        </w:tc>
        <w:tc>
          <w:tcPr>
            <w:tcW w:w="4111" w:type="dxa"/>
            <w:shd w:val="clear" w:color="auto" w:fill="auto"/>
          </w:tcPr>
          <w:p w14:paraId="34651AE0" w14:textId="77777777" w:rsidR="00FE2C3F" w:rsidRPr="00CC7CFA" w:rsidRDefault="00FE2C3F" w:rsidP="00FB5459">
            <w:pPr>
              <w:spacing w:after="0"/>
              <w:rPr>
                <w:sz w:val="22"/>
                <w:szCs w:val="22"/>
                <w:rtl/>
              </w:rPr>
            </w:pPr>
            <w:r w:rsidRPr="00CC7CFA">
              <w:rPr>
                <w:rFonts w:hint="eastAsia"/>
                <w:sz w:val="22"/>
                <w:szCs w:val="22"/>
                <w:rtl/>
              </w:rPr>
              <w:t>נבקש</w:t>
            </w:r>
            <w:r w:rsidRPr="00CC7CFA">
              <w:rPr>
                <w:sz w:val="22"/>
                <w:szCs w:val="22"/>
                <w:rtl/>
              </w:rPr>
              <w:t xml:space="preserve"> </w:t>
            </w:r>
            <w:r w:rsidRPr="00CC7CFA">
              <w:rPr>
                <w:rFonts w:hint="eastAsia"/>
                <w:sz w:val="22"/>
                <w:szCs w:val="22"/>
                <w:rtl/>
              </w:rPr>
              <w:t>למחוק</w:t>
            </w:r>
            <w:r w:rsidRPr="00CC7CFA">
              <w:rPr>
                <w:sz w:val="22"/>
                <w:szCs w:val="22"/>
                <w:rtl/>
              </w:rPr>
              <w:t xml:space="preserve"> </w:t>
            </w:r>
            <w:r w:rsidRPr="00CC7CFA">
              <w:rPr>
                <w:rFonts w:hint="eastAsia"/>
                <w:sz w:val="22"/>
                <w:szCs w:val="22"/>
                <w:rtl/>
              </w:rPr>
              <w:t>את</w:t>
            </w:r>
            <w:r w:rsidRPr="00CC7CFA">
              <w:rPr>
                <w:sz w:val="22"/>
                <w:szCs w:val="22"/>
                <w:rtl/>
              </w:rPr>
              <w:t xml:space="preserve"> </w:t>
            </w:r>
            <w:r w:rsidRPr="00CC7CFA">
              <w:rPr>
                <w:rFonts w:hint="eastAsia"/>
                <w:sz w:val="22"/>
                <w:szCs w:val="22"/>
                <w:rtl/>
              </w:rPr>
              <w:t>המילים</w:t>
            </w:r>
            <w:r w:rsidRPr="00CC7CFA">
              <w:rPr>
                <w:sz w:val="22"/>
                <w:szCs w:val="22"/>
                <w:rtl/>
              </w:rPr>
              <w:t xml:space="preserve">: "מכוח </w:t>
            </w:r>
            <w:r w:rsidRPr="00CC7CFA">
              <w:rPr>
                <w:rFonts w:hint="eastAsia"/>
                <w:sz w:val="22"/>
                <w:szCs w:val="22"/>
                <w:rtl/>
              </w:rPr>
              <w:t>סעיפי</w:t>
            </w:r>
            <w:r w:rsidRPr="00CC7CFA">
              <w:rPr>
                <w:sz w:val="22"/>
                <w:szCs w:val="22"/>
                <w:rtl/>
              </w:rPr>
              <w:t xml:space="preserve"> </w:t>
            </w:r>
            <w:r w:rsidRPr="00CC7CFA">
              <w:rPr>
                <w:rFonts w:hint="eastAsia"/>
                <w:sz w:val="22"/>
                <w:szCs w:val="22"/>
                <w:rtl/>
              </w:rPr>
              <w:t>הסכם</w:t>
            </w:r>
            <w:r w:rsidRPr="00CC7CFA">
              <w:rPr>
                <w:sz w:val="22"/>
                <w:szCs w:val="22"/>
                <w:rtl/>
              </w:rPr>
              <w:t xml:space="preserve"> </w:t>
            </w:r>
            <w:r w:rsidRPr="00CC7CFA">
              <w:rPr>
                <w:rFonts w:hint="eastAsia"/>
                <w:sz w:val="22"/>
                <w:szCs w:val="22"/>
                <w:rtl/>
              </w:rPr>
              <w:t>זה</w:t>
            </w:r>
            <w:r w:rsidRPr="00CC7CFA">
              <w:rPr>
                <w:sz w:val="22"/>
                <w:szCs w:val="22"/>
                <w:rtl/>
              </w:rPr>
              <w:t xml:space="preserve"> </w:t>
            </w:r>
            <w:r w:rsidRPr="00CC7CFA">
              <w:rPr>
                <w:rFonts w:hint="eastAsia"/>
                <w:sz w:val="22"/>
                <w:szCs w:val="22"/>
                <w:rtl/>
              </w:rPr>
              <w:t>ו</w:t>
            </w:r>
            <w:r w:rsidRPr="00CC7CFA">
              <w:rPr>
                <w:sz w:val="22"/>
                <w:szCs w:val="22"/>
                <w:rtl/>
              </w:rPr>
              <w:t>/או".</w:t>
            </w:r>
          </w:p>
        </w:tc>
        <w:tc>
          <w:tcPr>
            <w:tcW w:w="1559" w:type="dxa"/>
            <w:shd w:val="clear" w:color="auto" w:fill="auto"/>
          </w:tcPr>
          <w:p w14:paraId="25C4C623" w14:textId="77777777" w:rsidR="00FE2C3F" w:rsidRPr="00CC7CFA" w:rsidRDefault="00FE2C3F" w:rsidP="00FB5459">
            <w:pPr>
              <w:spacing w:after="0"/>
              <w:rPr>
                <w:sz w:val="22"/>
                <w:szCs w:val="22"/>
                <w:rtl/>
              </w:rPr>
            </w:pPr>
            <w:r w:rsidRPr="00CC7CFA">
              <w:rPr>
                <w:sz w:val="22"/>
                <w:szCs w:val="22"/>
                <w:rtl/>
              </w:rPr>
              <w:t>19.6</w:t>
            </w:r>
          </w:p>
        </w:tc>
        <w:tc>
          <w:tcPr>
            <w:tcW w:w="851" w:type="dxa"/>
          </w:tcPr>
          <w:p w14:paraId="08F2007D"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1BEAEBF4" w14:textId="77777777" w:rsidTr="00FB5459">
        <w:trPr>
          <w:trHeight w:val="555"/>
        </w:trPr>
        <w:tc>
          <w:tcPr>
            <w:tcW w:w="9782" w:type="dxa"/>
            <w:gridSpan w:val="4"/>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05D0739" w14:textId="77777777" w:rsidR="00FE2C3F" w:rsidRPr="00CC7CFA" w:rsidRDefault="00FE2C3F" w:rsidP="00FB5459">
            <w:pPr>
              <w:spacing w:after="0" w:line="240" w:lineRule="auto"/>
              <w:ind w:left="57" w:right="227"/>
              <w:rPr>
                <w:b/>
                <w:bCs/>
                <w:sz w:val="22"/>
                <w:szCs w:val="22"/>
                <w:rtl/>
              </w:rPr>
            </w:pPr>
            <w:r w:rsidRPr="00CC7CFA">
              <w:rPr>
                <w:rFonts w:hint="eastAsia"/>
                <w:b/>
                <w:bCs/>
                <w:sz w:val="22"/>
                <w:szCs w:val="22"/>
                <w:rtl/>
              </w:rPr>
              <w:t>שאלות</w:t>
            </w:r>
            <w:r w:rsidRPr="00CC7CFA">
              <w:rPr>
                <w:b/>
                <w:bCs/>
                <w:sz w:val="22"/>
                <w:szCs w:val="22"/>
                <w:rtl/>
              </w:rPr>
              <w:t xml:space="preserve"> </w:t>
            </w:r>
            <w:r w:rsidRPr="00CC7CFA">
              <w:rPr>
                <w:rFonts w:hint="eastAsia"/>
                <w:b/>
                <w:bCs/>
                <w:sz w:val="22"/>
                <w:szCs w:val="22"/>
                <w:rtl/>
              </w:rPr>
              <w:t>לנספח</w:t>
            </w:r>
            <w:r w:rsidRPr="00CC7CFA">
              <w:rPr>
                <w:b/>
                <w:bCs/>
                <w:sz w:val="22"/>
                <w:szCs w:val="22"/>
                <w:rtl/>
              </w:rPr>
              <w:t xml:space="preserve"> 19</w:t>
            </w:r>
          </w:p>
        </w:tc>
      </w:tr>
      <w:tr w:rsidR="00FE2C3F" w:rsidRPr="00CC7CFA" w14:paraId="612A752C"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7C65230A" w14:textId="77777777" w:rsidR="00FE2C3F" w:rsidRPr="00CC7CFA" w:rsidRDefault="00FE2C3F" w:rsidP="00FB5459">
            <w:pPr>
              <w:spacing w:after="0"/>
              <w:rPr>
                <w:sz w:val="22"/>
                <w:szCs w:val="22"/>
                <w:rtl/>
              </w:rPr>
            </w:pPr>
            <w:r w:rsidRPr="00CC7CFA">
              <w:rPr>
                <w:rFonts w:hint="eastAsia"/>
                <w:sz w:val="22"/>
                <w:szCs w:val="22"/>
                <w:rtl/>
              </w:rPr>
              <w:t>הבקשות</w:t>
            </w:r>
            <w:r w:rsidRPr="00CC7CFA">
              <w:rPr>
                <w:sz w:val="22"/>
                <w:szCs w:val="22"/>
                <w:rtl/>
              </w:rPr>
              <w:t xml:space="preserve"> נדחות, </w:t>
            </w:r>
            <w:r w:rsidRPr="00CC7CFA">
              <w:rPr>
                <w:color w:val="1F497D"/>
                <w:sz w:val="22"/>
                <w:szCs w:val="22"/>
                <w:rtl/>
              </w:rPr>
              <w:t>ביחס לנוסח נספח הביטוח, במידה ויתקבל אישור ביטוח חתום עם השינויים המופיעים בשאלת ההבהרה – הם יתקבלו.</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4EFE3F9A" w14:textId="77777777" w:rsidR="00FE2C3F" w:rsidRPr="00CC7CFA" w:rsidRDefault="00FE2C3F" w:rsidP="00FB5459">
            <w:pPr>
              <w:spacing w:after="0"/>
              <w:rPr>
                <w:sz w:val="22"/>
                <w:szCs w:val="22"/>
              </w:rPr>
            </w:pPr>
            <w:r w:rsidRPr="00CC7CFA">
              <w:rPr>
                <w:sz w:val="22"/>
                <w:szCs w:val="22"/>
                <w:rtl/>
              </w:rPr>
              <w:t xml:space="preserve">לפני המילים "בגין מתן" נבקש להוסיף "בין היתר". </w:t>
            </w:r>
          </w:p>
          <w:p w14:paraId="0ADAD249" w14:textId="77777777" w:rsidR="00FE2C3F" w:rsidRPr="00CC7CFA" w:rsidRDefault="00FE2C3F" w:rsidP="00FB5459">
            <w:pPr>
              <w:spacing w:after="0"/>
              <w:rPr>
                <w:sz w:val="22"/>
                <w:szCs w:val="22"/>
                <w:rtl/>
              </w:rPr>
            </w:pPr>
            <w:r w:rsidRPr="00CC7CFA">
              <w:rPr>
                <w:rFonts w:hint="eastAsia"/>
                <w:sz w:val="22"/>
                <w:szCs w:val="22"/>
                <w:rtl/>
              </w:rPr>
              <w:t>נבקש</w:t>
            </w:r>
            <w:r w:rsidRPr="00CC7CFA">
              <w:rPr>
                <w:sz w:val="22"/>
                <w:szCs w:val="22"/>
                <w:rtl/>
              </w:rPr>
              <w:t xml:space="preserve"> למחוק את המילה "בהתאם" ולהחליפה במילים "בין היתר בקשר".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7C1FE1C" w14:textId="77777777" w:rsidR="00FE2C3F" w:rsidRPr="00CC7CFA" w:rsidRDefault="00FE2C3F" w:rsidP="00FB5459">
            <w:pPr>
              <w:spacing w:after="0"/>
              <w:rPr>
                <w:sz w:val="22"/>
                <w:szCs w:val="22"/>
                <w:rtl/>
              </w:rPr>
            </w:pPr>
            <w:r w:rsidRPr="00CC7CFA">
              <w:rPr>
                <w:sz w:val="22"/>
                <w:szCs w:val="22"/>
                <w:rtl/>
              </w:rPr>
              <w:t xml:space="preserve">אישור על קיום ביטוחים </w:t>
            </w:r>
          </w:p>
          <w:p w14:paraId="383E2581" w14:textId="77777777" w:rsidR="00FE2C3F" w:rsidRPr="00CC7CFA" w:rsidRDefault="00FE2C3F" w:rsidP="00FB5459">
            <w:pPr>
              <w:spacing w:after="0"/>
              <w:rPr>
                <w:sz w:val="22"/>
                <w:szCs w:val="22"/>
                <w:rtl/>
              </w:rPr>
            </w:pPr>
            <w:r w:rsidRPr="00CC7CFA">
              <w:rPr>
                <w:rFonts w:hint="eastAsia"/>
                <w:sz w:val="22"/>
                <w:szCs w:val="22"/>
                <w:rtl/>
              </w:rPr>
              <w:t>פסקת</w:t>
            </w:r>
            <w:r w:rsidRPr="00CC7CFA">
              <w:rPr>
                <w:sz w:val="22"/>
                <w:szCs w:val="22"/>
                <w:rtl/>
              </w:rPr>
              <w:t xml:space="preserve"> </w:t>
            </w:r>
            <w:r w:rsidRPr="00CC7CFA">
              <w:rPr>
                <w:rFonts w:hint="eastAsia"/>
                <w:sz w:val="22"/>
                <w:szCs w:val="22"/>
                <w:rtl/>
              </w:rPr>
              <w:t>פתיחה</w:t>
            </w:r>
          </w:p>
        </w:tc>
        <w:tc>
          <w:tcPr>
            <w:tcW w:w="851" w:type="dxa"/>
            <w:tcBorders>
              <w:top w:val="single" w:sz="4" w:space="0" w:color="auto"/>
              <w:left w:val="single" w:sz="4" w:space="0" w:color="auto"/>
              <w:bottom w:val="single" w:sz="4" w:space="0" w:color="auto"/>
              <w:right w:val="single" w:sz="4" w:space="0" w:color="auto"/>
            </w:tcBorders>
          </w:tcPr>
          <w:p w14:paraId="43319B95"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53B52C1F"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370AD75B" w14:textId="77777777" w:rsidR="00FE2C3F" w:rsidRPr="00CC7CFA" w:rsidRDefault="00FE2C3F" w:rsidP="00FB5459">
            <w:pPr>
              <w:pStyle w:val="a3"/>
              <w:numPr>
                <w:ilvl w:val="1"/>
                <w:numId w:val="42"/>
              </w:numPr>
              <w:spacing w:after="0"/>
              <w:ind w:left="317" w:hanging="284"/>
              <w:rPr>
                <w:sz w:val="22"/>
                <w:szCs w:val="22"/>
              </w:rPr>
            </w:pPr>
            <w:r w:rsidRPr="00CC7CFA">
              <w:rPr>
                <w:rFonts w:hint="eastAsia"/>
                <w:sz w:val="22"/>
                <w:szCs w:val="22"/>
                <w:rtl/>
              </w:rPr>
              <w:t>הבקשה</w:t>
            </w:r>
            <w:r w:rsidRPr="00CC7CFA">
              <w:rPr>
                <w:sz w:val="22"/>
                <w:szCs w:val="22"/>
                <w:rtl/>
              </w:rPr>
              <w:t xml:space="preserve"> נדחית, </w:t>
            </w:r>
            <w:r w:rsidRPr="00CC7CFA">
              <w:rPr>
                <w:color w:val="1F497D"/>
                <w:sz w:val="22"/>
                <w:szCs w:val="22"/>
                <w:rtl/>
              </w:rPr>
              <w:t>ביחס לנוסח נספח הביטוח, במידה ויתקבל אישור ביטוח חתום עם השינוי המופיע בשאלת ההבהרה – הוא יתקבל</w:t>
            </w:r>
          </w:p>
          <w:p w14:paraId="35F49ECB" w14:textId="77777777" w:rsidR="00FE2C3F" w:rsidRPr="00CC7CFA" w:rsidRDefault="00FE2C3F" w:rsidP="00FB5459">
            <w:pPr>
              <w:pStyle w:val="a3"/>
              <w:numPr>
                <w:ilvl w:val="1"/>
                <w:numId w:val="42"/>
              </w:numPr>
              <w:spacing w:after="0"/>
              <w:ind w:left="317" w:hanging="284"/>
              <w:rPr>
                <w:sz w:val="22"/>
                <w:szCs w:val="22"/>
              </w:rPr>
            </w:pPr>
            <w:r w:rsidRPr="00CC7CFA">
              <w:rPr>
                <w:color w:val="1F497D"/>
                <w:sz w:val="22"/>
                <w:szCs w:val="22"/>
                <w:rtl/>
              </w:rPr>
              <w:t xml:space="preserve">המרת הסכום מדולר לשקל - הבקשה נדחית ביחס לנוסח </w:t>
            </w:r>
            <w:r w:rsidRPr="00CC7CFA">
              <w:rPr>
                <w:color w:val="1F497D"/>
                <w:sz w:val="22"/>
                <w:szCs w:val="22"/>
                <w:rtl/>
              </w:rPr>
              <w:lastRenderedPageBreak/>
              <w:t xml:space="preserve">נספח הביטוח, במידה ויתקבל נספח ביטוח </w:t>
            </w:r>
            <w:r w:rsidRPr="00CC7CFA">
              <w:rPr>
                <w:b/>
                <w:bCs/>
                <w:color w:val="1F497D"/>
                <w:sz w:val="22"/>
                <w:szCs w:val="22"/>
                <w:rtl/>
              </w:rPr>
              <w:t>חתום</w:t>
            </w:r>
            <w:r w:rsidRPr="00CC7CFA">
              <w:rPr>
                <w:color w:val="1F497D"/>
                <w:sz w:val="22"/>
                <w:szCs w:val="22"/>
                <w:rtl/>
              </w:rPr>
              <w:t xml:space="preserve"> עם השאלה המופיעה בשאלת ההבהרה - הוא יתקבל.</w:t>
            </w:r>
          </w:p>
          <w:p w14:paraId="047C9855" w14:textId="77777777" w:rsidR="00FE2C3F" w:rsidRPr="00CC7CFA" w:rsidRDefault="00FE2C3F" w:rsidP="00FB5459">
            <w:pPr>
              <w:pStyle w:val="a3"/>
              <w:numPr>
                <w:ilvl w:val="1"/>
                <w:numId w:val="42"/>
              </w:numPr>
              <w:spacing w:after="0"/>
              <w:ind w:left="317" w:hanging="284"/>
              <w:rPr>
                <w:sz w:val="22"/>
                <w:szCs w:val="22"/>
                <w:rtl/>
              </w:rPr>
            </w:pPr>
            <w:r w:rsidRPr="00CC7CFA">
              <w:rPr>
                <w:rFonts w:hint="eastAsia"/>
                <w:sz w:val="22"/>
                <w:szCs w:val="22"/>
                <w:rtl/>
              </w:rPr>
              <w:t>הבקשה</w:t>
            </w:r>
            <w:r w:rsidRPr="00CC7CFA">
              <w:rPr>
                <w:sz w:val="22"/>
                <w:szCs w:val="22"/>
                <w:rtl/>
              </w:rPr>
              <w:t xml:space="preserve"> נדחית, </w:t>
            </w:r>
            <w:r w:rsidRPr="00CC7CFA">
              <w:rPr>
                <w:color w:val="1F497D"/>
                <w:sz w:val="22"/>
                <w:szCs w:val="22"/>
                <w:rtl/>
              </w:rPr>
              <w:t xml:space="preserve">ביחס לנוסח נספח הביטוח, במידה ויתקבל אישור ביטוח חתום עם השינוי המופיע בשאלת ההבהרה – הוא יתקבל בכל מקרה בו תקופת הביטוח </w:t>
            </w:r>
            <w:r w:rsidRPr="0042315F">
              <w:rPr>
                <w:rFonts w:hint="eastAsia"/>
                <w:b/>
                <w:bCs/>
                <w:color w:val="1F497D"/>
                <w:sz w:val="22"/>
                <w:szCs w:val="22"/>
                <w:rtl/>
              </w:rPr>
              <w:t>שונה</w:t>
            </w:r>
            <w:r w:rsidRPr="0042315F">
              <w:rPr>
                <w:b/>
                <w:bCs/>
                <w:color w:val="1F497D"/>
                <w:sz w:val="22"/>
                <w:szCs w:val="22"/>
                <w:rtl/>
              </w:rPr>
              <w:t xml:space="preserve"> </w:t>
            </w:r>
            <w:r w:rsidRPr="0042315F">
              <w:rPr>
                <w:rFonts w:hint="eastAsia"/>
                <w:b/>
                <w:bCs/>
                <w:color w:val="1F497D"/>
                <w:sz w:val="22"/>
                <w:szCs w:val="22"/>
                <w:rtl/>
              </w:rPr>
              <w:t>משנה</w:t>
            </w:r>
            <w:r w:rsidRPr="00CC7CFA">
              <w:rPr>
                <w:color w:val="1F497D"/>
                <w:sz w:val="22"/>
                <w:szCs w:val="22"/>
                <w:rtl/>
              </w:rPr>
              <w:t>.</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3AECAC67" w14:textId="77777777" w:rsidR="00FE2C3F" w:rsidRPr="00CC7CFA" w:rsidRDefault="00FE2C3F" w:rsidP="00FB5459">
            <w:pPr>
              <w:spacing w:after="0"/>
              <w:rPr>
                <w:sz w:val="22"/>
                <w:szCs w:val="22"/>
                <w:rtl/>
              </w:rPr>
            </w:pPr>
            <w:r w:rsidRPr="00CC7CFA">
              <w:rPr>
                <w:sz w:val="22"/>
                <w:szCs w:val="22"/>
                <w:rtl/>
              </w:rPr>
              <w:lastRenderedPageBreak/>
              <w:t>הערה כללית לגבי גבולות האחריות ביחס לאישור:</w:t>
            </w:r>
          </w:p>
          <w:p w14:paraId="249EB5C0" w14:textId="77777777" w:rsidR="00FE2C3F" w:rsidRPr="00CC7CFA" w:rsidRDefault="00FE2C3F" w:rsidP="00FB5459">
            <w:pPr>
              <w:spacing w:after="0"/>
              <w:rPr>
                <w:sz w:val="22"/>
                <w:szCs w:val="22"/>
                <w:rtl/>
              </w:rPr>
            </w:pPr>
            <w:r w:rsidRPr="00CC7CFA">
              <w:rPr>
                <w:sz w:val="22"/>
                <w:szCs w:val="22"/>
                <w:rtl/>
              </w:rPr>
              <w:t xml:space="preserve">מבוקש כי: </w:t>
            </w:r>
          </w:p>
          <w:p w14:paraId="77AF416A" w14:textId="77777777" w:rsidR="00FE2C3F" w:rsidRPr="00CC7CFA" w:rsidRDefault="00FE2C3F" w:rsidP="00FB5459">
            <w:pPr>
              <w:numPr>
                <w:ilvl w:val="0"/>
                <w:numId w:val="41"/>
              </w:numPr>
              <w:spacing w:after="0"/>
              <w:rPr>
                <w:sz w:val="22"/>
                <w:szCs w:val="22"/>
                <w:rtl/>
              </w:rPr>
            </w:pPr>
            <w:r w:rsidRPr="00CC7CFA">
              <w:rPr>
                <w:sz w:val="22"/>
                <w:szCs w:val="22"/>
                <w:rtl/>
              </w:rPr>
              <w:t>המילים: "לא יפחת מסך" תוחלפנה במילים: "הינו בסך של".</w:t>
            </w:r>
          </w:p>
          <w:p w14:paraId="196D8854" w14:textId="77777777" w:rsidR="00FE2C3F" w:rsidRPr="00CC7CFA" w:rsidRDefault="00FE2C3F" w:rsidP="00FB5459">
            <w:pPr>
              <w:numPr>
                <w:ilvl w:val="0"/>
                <w:numId w:val="41"/>
              </w:numPr>
              <w:spacing w:after="0"/>
              <w:rPr>
                <w:sz w:val="22"/>
                <w:szCs w:val="22"/>
                <w:rtl/>
              </w:rPr>
            </w:pPr>
            <w:r w:rsidRPr="00CC7CFA">
              <w:rPr>
                <w:sz w:val="22"/>
                <w:szCs w:val="22"/>
                <w:rtl/>
              </w:rPr>
              <w:t xml:space="preserve">ניתן יהיה לערוך את הביטוח גם בש"ח ובלבד שלא יפחת משווה ערך לסכום </w:t>
            </w:r>
            <w:r w:rsidRPr="00CC7CFA">
              <w:rPr>
                <w:sz w:val="22"/>
                <w:szCs w:val="22"/>
                <w:rtl/>
              </w:rPr>
              <w:lastRenderedPageBreak/>
              <w:t>הדולרי שצוין.</w:t>
            </w:r>
          </w:p>
          <w:p w14:paraId="1A13CC12" w14:textId="77777777" w:rsidR="00FE2C3F" w:rsidRPr="00CC7CFA" w:rsidRDefault="00FE2C3F" w:rsidP="00FB5459">
            <w:pPr>
              <w:numPr>
                <w:ilvl w:val="0"/>
                <w:numId w:val="41"/>
              </w:numPr>
              <w:spacing w:after="0"/>
              <w:rPr>
                <w:sz w:val="22"/>
                <w:szCs w:val="22"/>
                <w:rtl/>
              </w:rPr>
            </w:pPr>
            <w:r w:rsidRPr="00CC7CFA">
              <w:rPr>
                <w:sz w:val="22"/>
                <w:szCs w:val="22"/>
                <w:rtl/>
              </w:rPr>
              <w:t>המילה: "(שנה)" תמחק.</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48881F2" w14:textId="77777777" w:rsidR="00FE2C3F" w:rsidRPr="00CC7CFA" w:rsidRDefault="00FE2C3F" w:rsidP="00FB5459">
            <w:pPr>
              <w:spacing w:after="0"/>
              <w:rPr>
                <w:sz w:val="22"/>
                <w:szCs w:val="22"/>
                <w:rtl/>
              </w:rPr>
            </w:pPr>
            <w:r w:rsidRPr="00CC7CFA">
              <w:rPr>
                <w:sz w:val="22"/>
                <w:szCs w:val="22"/>
                <w:rtl/>
              </w:rPr>
              <w:lastRenderedPageBreak/>
              <w:t>אישור על קיום ביטוחים</w:t>
            </w:r>
          </w:p>
        </w:tc>
        <w:tc>
          <w:tcPr>
            <w:tcW w:w="851" w:type="dxa"/>
            <w:tcBorders>
              <w:top w:val="single" w:sz="4" w:space="0" w:color="auto"/>
              <w:left w:val="single" w:sz="4" w:space="0" w:color="auto"/>
              <w:bottom w:val="single" w:sz="4" w:space="0" w:color="auto"/>
              <w:right w:val="single" w:sz="4" w:space="0" w:color="auto"/>
            </w:tcBorders>
          </w:tcPr>
          <w:p w14:paraId="03EDC542"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62A6189C"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5BF53898" w14:textId="77777777" w:rsidR="00FE2C3F" w:rsidRPr="00CC7CFA" w:rsidRDefault="00FE2C3F" w:rsidP="00FB5459">
            <w:pPr>
              <w:rPr>
                <w:color w:val="1F497D"/>
                <w:sz w:val="22"/>
                <w:szCs w:val="22"/>
                <w:rtl/>
              </w:rPr>
            </w:pPr>
            <w:r w:rsidRPr="00CC7CFA">
              <w:rPr>
                <w:sz w:val="22"/>
                <w:szCs w:val="22"/>
                <w:rtl/>
              </w:rPr>
              <w:lastRenderedPageBreak/>
              <w:t xml:space="preserve">20,000,000 ₪ - </w:t>
            </w:r>
            <w:r w:rsidRPr="00CC7CFA">
              <w:rPr>
                <w:color w:val="1F497D"/>
                <w:sz w:val="22"/>
                <w:szCs w:val="22"/>
                <w:rtl/>
              </w:rPr>
              <w:t xml:space="preserve">המרת הסכום מדולר לשקל - הבקשה נדחית ביחס לנוסח נספח הביטוח, במידה ויתקבל נספח ביטוח </w:t>
            </w:r>
            <w:r w:rsidRPr="00CC7CFA">
              <w:rPr>
                <w:b/>
                <w:bCs/>
                <w:color w:val="1F497D"/>
                <w:sz w:val="22"/>
                <w:szCs w:val="22"/>
                <w:rtl/>
              </w:rPr>
              <w:t>חתום</w:t>
            </w:r>
            <w:r w:rsidRPr="00CC7CFA">
              <w:rPr>
                <w:color w:val="1F497D"/>
                <w:sz w:val="22"/>
                <w:szCs w:val="22"/>
                <w:rtl/>
              </w:rPr>
              <w:t xml:space="preserve"> עם השאלה המופיעה בשאלת ההבהרה - הוא יתקבל.</w:t>
            </w:r>
          </w:p>
          <w:p w14:paraId="47CA3A7B" w14:textId="6675A3D7" w:rsidR="00FE2C3F" w:rsidRPr="00CC7CFA" w:rsidRDefault="00FE2C3F" w:rsidP="0042315F">
            <w:pPr>
              <w:jc w:val="left"/>
              <w:rPr>
                <w:sz w:val="22"/>
                <w:szCs w:val="22"/>
                <w:rtl/>
              </w:rPr>
            </w:pPr>
            <w:r w:rsidRPr="00CC7CFA">
              <w:rPr>
                <w:color w:val="1F497D"/>
                <w:sz w:val="22"/>
                <w:szCs w:val="22"/>
                <w:rtl/>
              </w:rPr>
              <w:t xml:space="preserve">"(שנה)" - הבקשה נדחית ביחס לנוסח נספח הביטוח, במידה ויתקבל אישור ביטוח חתום עם השינוי המופיע בשאלת ההבהרה – הוא יתקבל בכל מקרה בו תקופת הביטוח </w:t>
            </w:r>
            <w:r w:rsidRPr="0042315F">
              <w:rPr>
                <w:rFonts w:hint="eastAsia"/>
                <w:b/>
                <w:bCs/>
                <w:color w:val="1F497D"/>
                <w:sz w:val="22"/>
                <w:szCs w:val="22"/>
                <w:rtl/>
              </w:rPr>
              <w:t>שונה</w:t>
            </w:r>
            <w:r w:rsidRPr="0042315F">
              <w:rPr>
                <w:b/>
                <w:bCs/>
                <w:color w:val="1F497D"/>
                <w:sz w:val="22"/>
                <w:szCs w:val="22"/>
                <w:rtl/>
              </w:rPr>
              <w:t xml:space="preserve"> </w:t>
            </w:r>
            <w:r w:rsidRPr="0042315F">
              <w:rPr>
                <w:rFonts w:hint="eastAsia"/>
                <w:b/>
                <w:bCs/>
                <w:color w:val="1F497D"/>
                <w:sz w:val="22"/>
                <w:szCs w:val="22"/>
                <w:rtl/>
              </w:rPr>
              <w:t>משנה</w:t>
            </w:r>
            <w:r w:rsidRPr="00CC7CFA">
              <w:rPr>
                <w:color w:val="1F497D"/>
                <w:sz w:val="22"/>
                <w:szCs w:val="22"/>
                <w:rtl/>
              </w:rPr>
              <w:t>.</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343266D0" w14:textId="77777777" w:rsidR="00FE2C3F" w:rsidRPr="00CC7CFA" w:rsidRDefault="00FE2C3F" w:rsidP="00FB5459">
            <w:pPr>
              <w:spacing w:after="0"/>
              <w:rPr>
                <w:sz w:val="22"/>
                <w:szCs w:val="22"/>
                <w:rtl/>
              </w:rPr>
            </w:pPr>
            <w:r w:rsidRPr="00CC7CFA">
              <w:rPr>
                <w:sz w:val="22"/>
                <w:szCs w:val="22"/>
                <w:rtl/>
              </w:rPr>
              <w:t>מבוקש לציין במקום 5,000,000 $  – 20,000,000 ש"ח ובהמשך לגרוע את המילה"(שנה)"</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C9F0325" w14:textId="77777777" w:rsidR="00FE2C3F" w:rsidRPr="00CC7CFA" w:rsidRDefault="00FE2C3F" w:rsidP="00FB5459">
            <w:pPr>
              <w:spacing w:after="0"/>
              <w:rPr>
                <w:sz w:val="22"/>
                <w:szCs w:val="22"/>
                <w:rtl/>
              </w:rPr>
            </w:pPr>
            <w:r w:rsidRPr="00CC7CFA">
              <w:rPr>
                <w:sz w:val="22"/>
                <w:szCs w:val="22"/>
                <w:rtl/>
              </w:rPr>
              <w:t>אישור על קיום ביטוחים</w:t>
            </w:r>
          </w:p>
          <w:p w14:paraId="4B486427" w14:textId="77777777" w:rsidR="00FE2C3F" w:rsidRPr="00CC7CFA" w:rsidRDefault="00FE2C3F" w:rsidP="00FB5459">
            <w:pPr>
              <w:spacing w:after="0"/>
              <w:rPr>
                <w:sz w:val="22"/>
                <w:szCs w:val="22"/>
                <w:rtl/>
              </w:rPr>
            </w:pPr>
            <w:r w:rsidRPr="00CC7CFA">
              <w:rPr>
                <w:sz w:val="22"/>
                <w:szCs w:val="22"/>
                <w:rtl/>
              </w:rPr>
              <w:t>ביטוח חבות מעבידים – סעיף 1</w:t>
            </w:r>
          </w:p>
        </w:tc>
        <w:tc>
          <w:tcPr>
            <w:tcW w:w="851" w:type="dxa"/>
            <w:tcBorders>
              <w:top w:val="single" w:sz="4" w:space="0" w:color="auto"/>
              <w:left w:val="single" w:sz="4" w:space="0" w:color="auto"/>
              <w:bottom w:val="single" w:sz="4" w:space="0" w:color="auto"/>
              <w:right w:val="single" w:sz="4" w:space="0" w:color="auto"/>
            </w:tcBorders>
          </w:tcPr>
          <w:p w14:paraId="33371179"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6334FCA4"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5733D8A9" w14:textId="77777777" w:rsidR="00FE2C3F" w:rsidRPr="00CC7CFA" w:rsidRDefault="00FE2C3F" w:rsidP="00FB5459">
            <w:pPr>
              <w:spacing w:after="0"/>
              <w:rPr>
                <w:sz w:val="22"/>
                <w:szCs w:val="22"/>
                <w:rtl/>
              </w:rPr>
            </w:pPr>
            <w:r w:rsidRPr="00CC7CFA">
              <w:rPr>
                <w:color w:val="1F497D"/>
                <w:sz w:val="22"/>
                <w:szCs w:val="22"/>
                <w:rtl/>
              </w:rPr>
              <w:t>הבקשה נדחית ביחס לנוסח נספח הביטוח, במידה ויתקבל אישור ביטוח חתום עם השינוי המופיע בשאלת ההבהרה – הוא יתקבל</w:t>
            </w:r>
            <w:r w:rsidRPr="00CC7CFA">
              <w:rPr>
                <w:sz w:val="22"/>
                <w:szCs w:val="22"/>
                <w:rtl/>
              </w:rPr>
              <w:t>.</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7B0BBBC9" w14:textId="77777777" w:rsidR="00FE2C3F" w:rsidRPr="00CC7CFA" w:rsidRDefault="00FE2C3F" w:rsidP="00FB5459">
            <w:pPr>
              <w:spacing w:after="0"/>
              <w:rPr>
                <w:sz w:val="22"/>
                <w:szCs w:val="22"/>
                <w:rtl/>
              </w:rPr>
            </w:pPr>
            <w:r w:rsidRPr="00CC7CFA">
              <w:rPr>
                <w:sz w:val="22"/>
                <w:szCs w:val="22"/>
                <w:rtl/>
              </w:rPr>
              <w:t>מבוקש כי: בסעיף קטן 4 – לאחר המילים: "קבלנים קבלני משנה ועובדיהם שבשירותו" יבוא: "היה וייחשבו כמי מעובדי הספק".</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C2FF98C" w14:textId="77777777" w:rsidR="00FE2C3F" w:rsidRPr="00CC7CFA" w:rsidRDefault="00FE2C3F" w:rsidP="00FB5459">
            <w:pPr>
              <w:spacing w:after="0"/>
              <w:rPr>
                <w:sz w:val="22"/>
                <w:szCs w:val="22"/>
                <w:rtl/>
              </w:rPr>
            </w:pPr>
            <w:r w:rsidRPr="00CC7CFA">
              <w:rPr>
                <w:sz w:val="22"/>
                <w:szCs w:val="22"/>
                <w:rtl/>
              </w:rPr>
              <w:t>אישור על קיום ביטוחים</w:t>
            </w:r>
          </w:p>
          <w:p w14:paraId="27851626" w14:textId="77777777" w:rsidR="00FE2C3F" w:rsidRPr="00CC7CFA" w:rsidRDefault="00FE2C3F" w:rsidP="00FB5459">
            <w:pPr>
              <w:spacing w:after="0"/>
              <w:rPr>
                <w:sz w:val="22"/>
                <w:szCs w:val="22"/>
                <w:rtl/>
              </w:rPr>
            </w:pPr>
            <w:r w:rsidRPr="00CC7CFA">
              <w:rPr>
                <w:sz w:val="22"/>
                <w:szCs w:val="22"/>
                <w:rtl/>
              </w:rPr>
              <w:t>ביטוח חבות מעבידים</w:t>
            </w:r>
          </w:p>
        </w:tc>
        <w:tc>
          <w:tcPr>
            <w:tcW w:w="851" w:type="dxa"/>
            <w:tcBorders>
              <w:top w:val="single" w:sz="4" w:space="0" w:color="auto"/>
              <w:left w:val="single" w:sz="4" w:space="0" w:color="auto"/>
              <w:bottom w:val="single" w:sz="4" w:space="0" w:color="auto"/>
              <w:right w:val="single" w:sz="4" w:space="0" w:color="auto"/>
            </w:tcBorders>
          </w:tcPr>
          <w:p w14:paraId="37AF82AD"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4D007C4B"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0C69B0F8" w14:textId="77777777" w:rsidR="00FE2C3F" w:rsidRPr="00CC7CFA" w:rsidRDefault="00FE2C3F" w:rsidP="00FB5459">
            <w:pPr>
              <w:rPr>
                <w:color w:val="1F497D"/>
                <w:sz w:val="22"/>
                <w:szCs w:val="22"/>
                <w:rtl/>
              </w:rPr>
            </w:pPr>
            <w:r w:rsidRPr="00CC7CFA">
              <w:rPr>
                <w:sz w:val="22"/>
                <w:szCs w:val="22"/>
                <w:rtl/>
              </w:rPr>
              <w:t xml:space="preserve">8,000,000 ₪ - </w:t>
            </w:r>
            <w:r w:rsidRPr="00CC7CFA">
              <w:rPr>
                <w:color w:val="1F497D"/>
                <w:sz w:val="22"/>
                <w:szCs w:val="22"/>
                <w:rtl/>
              </w:rPr>
              <w:t xml:space="preserve">המרת הסכום מדולר לשקל - הבקשה נדחית ביחס לנוסח נספח הביטוח, במידה ויתקבל נספח ביטוח </w:t>
            </w:r>
            <w:r w:rsidRPr="00CC7CFA">
              <w:rPr>
                <w:b/>
                <w:bCs/>
                <w:color w:val="1F497D"/>
                <w:sz w:val="22"/>
                <w:szCs w:val="22"/>
                <w:rtl/>
              </w:rPr>
              <w:t>חתום</w:t>
            </w:r>
            <w:r w:rsidRPr="00CC7CFA">
              <w:rPr>
                <w:color w:val="1F497D"/>
                <w:sz w:val="22"/>
                <w:szCs w:val="22"/>
                <w:rtl/>
              </w:rPr>
              <w:t xml:space="preserve"> עם </w:t>
            </w:r>
            <w:r w:rsidRPr="00CC7CFA">
              <w:rPr>
                <w:color w:val="1F497D"/>
                <w:sz w:val="22"/>
                <w:szCs w:val="22"/>
                <w:rtl/>
              </w:rPr>
              <w:lastRenderedPageBreak/>
              <w:t>השאלה המופיעה בשאלת ההבהרה - הוא יתקבל.</w:t>
            </w:r>
          </w:p>
          <w:p w14:paraId="79F35773" w14:textId="04FC7377" w:rsidR="00FE2C3F" w:rsidRPr="00CC7CFA" w:rsidRDefault="00FE2C3F" w:rsidP="0042315F">
            <w:pPr>
              <w:jc w:val="left"/>
              <w:rPr>
                <w:sz w:val="22"/>
                <w:szCs w:val="22"/>
                <w:rtl/>
              </w:rPr>
            </w:pPr>
            <w:r w:rsidRPr="00CC7CFA">
              <w:rPr>
                <w:color w:val="1F497D"/>
                <w:sz w:val="22"/>
                <w:szCs w:val="22"/>
                <w:rtl/>
              </w:rPr>
              <w:t xml:space="preserve">"(שנה)" - הבקשה נדחית ביחס לנוסח נספח הביטוח, במידה ויתקבל אישור ביטוח חתום עם השינוי המופיע בשאלת ההבהרה – הוא יתקבל בכל מקרה בו תקופת הביטוח </w:t>
            </w:r>
            <w:r w:rsidRPr="0042315F">
              <w:rPr>
                <w:rFonts w:hint="eastAsia"/>
                <w:b/>
                <w:bCs/>
                <w:color w:val="1F497D"/>
                <w:sz w:val="22"/>
                <w:szCs w:val="22"/>
                <w:rtl/>
              </w:rPr>
              <w:t>שונה</w:t>
            </w:r>
            <w:r w:rsidRPr="0042315F">
              <w:rPr>
                <w:b/>
                <w:bCs/>
                <w:color w:val="1F497D"/>
                <w:sz w:val="22"/>
                <w:szCs w:val="22"/>
                <w:rtl/>
              </w:rPr>
              <w:t xml:space="preserve"> </w:t>
            </w:r>
            <w:r w:rsidRPr="0042315F">
              <w:rPr>
                <w:rFonts w:hint="eastAsia"/>
                <w:b/>
                <w:bCs/>
                <w:color w:val="1F497D"/>
                <w:sz w:val="22"/>
                <w:szCs w:val="22"/>
                <w:rtl/>
              </w:rPr>
              <w:t>משנה</w:t>
            </w:r>
            <w:r w:rsidRPr="00CC7CFA">
              <w:rPr>
                <w:color w:val="1F497D"/>
                <w:sz w:val="22"/>
                <w:szCs w:val="22"/>
                <w:rtl/>
              </w:rPr>
              <w:t>.</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076ED748" w14:textId="77777777" w:rsidR="00FE2C3F" w:rsidRPr="00CC7CFA" w:rsidRDefault="00FE2C3F" w:rsidP="00FB5459">
            <w:pPr>
              <w:spacing w:after="0"/>
              <w:rPr>
                <w:sz w:val="22"/>
                <w:szCs w:val="22"/>
                <w:rtl/>
              </w:rPr>
            </w:pPr>
            <w:r w:rsidRPr="00CC7CFA">
              <w:rPr>
                <w:sz w:val="22"/>
                <w:szCs w:val="22"/>
                <w:rtl/>
              </w:rPr>
              <w:lastRenderedPageBreak/>
              <w:t>מבוקש לציין במקום 2,000,000 $  – 8,000,000 ש"ח ובהמשך לגרוע את המילה"(שנה)"</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245AC6A" w14:textId="77777777" w:rsidR="00FE2C3F" w:rsidRPr="00CC7CFA" w:rsidRDefault="00FE2C3F" w:rsidP="00FB5459">
            <w:pPr>
              <w:spacing w:after="0"/>
              <w:rPr>
                <w:sz w:val="22"/>
                <w:szCs w:val="22"/>
                <w:rtl/>
              </w:rPr>
            </w:pPr>
            <w:r w:rsidRPr="00CC7CFA">
              <w:rPr>
                <w:sz w:val="22"/>
                <w:szCs w:val="22"/>
                <w:rtl/>
              </w:rPr>
              <w:t xml:space="preserve">אישור על קיום ביטוחים </w:t>
            </w:r>
          </w:p>
          <w:p w14:paraId="05F42E63" w14:textId="77777777" w:rsidR="00FE2C3F" w:rsidRPr="00CC7CFA" w:rsidRDefault="00FE2C3F" w:rsidP="00FB5459">
            <w:pPr>
              <w:spacing w:after="0"/>
              <w:rPr>
                <w:sz w:val="22"/>
                <w:szCs w:val="22"/>
                <w:rtl/>
              </w:rPr>
            </w:pPr>
            <w:r w:rsidRPr="00CC7CFA">
              <w:rPr>
                <w:sz w:val="22"/>
                <w:szCs w:val="22"/>
                <w:rtl/>
              </w:rPr>
              <w:t xml:space="preserve">ביטוח אחריות כלפי צד ג' – </w:t>
            </w:r>
            <w:r w:rsidRPr="00CC7CFA">
              <w:rPr>
                <w:sz w:val="22"/>
                <w:szCs w:val="22"/>
                <w:rtl/>
              </w:rPr>
              <w:lastRenderedPageBreak/>
              <w:t>סעיף 2</w:t>
            </w:r>
          </w:p>
        </w:tc>
        <w:tc>
          <w:tcPr>
            <w:tcW w:w="851" w:type="dxa"/>
            <w:tcBorders>
              <w:top w:val="single" w:sz="4" w:space="0" w:color="auto"/>
              <w:left w:val="single" w:sz="4" w:space="0" w:color="auto"/>
              <w:bottom w:val="single" w:sz="4" w:space="0" w:color="auto"/>
              <w:right w:val="single" w:sz="4" w:space="0" w:color="auto"/>
            </w:tcBorders>
          </w:tcPr>
          <w:p w14:paraId="03A43135"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79A6ED32"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5D723A48" w14:textId="77777777" w:rsidR="00FE2C3F" w:rsidRPr="00CC7CFA" w:rsidRDefault="00FE2C3F" w:rsidP="00FB5459">
            <w:pPr>
              <w:spacing w:after="0"/>
              <w:rPr>
                <w:sz w:val="22"/>
                <w:szCs w:val="22"/>
                <w:rtl/>
              </w:rPr>
            </w:pPr>
            <w:r w:rsidRPr="00CC7CFA">
              <w:rPr>
                <w:color w:val="1F497D"/>
                <w:sz w:val="22"/>
                <w:szCs w:val="22"/>
                <w:rtl/>
              </w:rPr>
              <w:lastRenderedPageBreak/>
              <w:t xml:space="preserve">הבקשה נדחית ביחס לנוסח נספח הביטוח, במידה ויתקבל נספח ביטוח </w:t>
            </w:r>
            <w:r w:rsidRPr="00CC7CFA">
              <w:rPr>
                <w:b/>
                <w:bCs/>
                <w:color w:val="1F497D"/>
                <w:sz w:val="22"/>
                <w:szCs w:val="22"/>
                <w:rtl/>
              </w:rPr>
              <w:t>חתום</w:t>
            </w:r>
            <w:r w:rsidRPr="00CC7CFA">
              <w:rPr>
                <w:color w:val="1F497D"/>
                <w:sz w:val="22"/>
                <w:szCs w:val="22"/>
                <w:rtl/>
              </w:rPr>
              <w:t xml:space="preserve"> עם השאלה המופיעה בשאלת ההבהרה - הוא יתקבל.</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0232B8D9" w14:textId="77777777" w:rsidR="00FE2C3F" w:rsidRPr="00CC7CFA" w:rsidRDefault="00FE2C3F" w:rsidP="00FB5459">
            <w:pPr>
              <w:spacing w:after="0"/>
              <w:rPr>
                <w:sz w:val="22"/>
                <w:szCs w:val="22"/>
                <w:rtl/>
              </w:rPr>
            </w:pPr>
            <w:r w:rsidRPr="00CC7CFA">
              <w:rPr>
                <w:sz w:val="22"/>
                <w:szCs w:val="22"/>
                <w:rtl/>
              </w:rPr>
              <w:t>מבוקש להוסיף " למעט פריט רכוש שעליו עובדים ואשר נפגע במישרין מהפעולה האמורה"</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EEA0464" w14:textId="77777777" w:rsidR="00FE2C3F" w:rsidRPr="00CC7CFA" w:rsidRDefault="00FE2C3F" w:rsidP="00FB5459">
            <w:pPr>
              <w:spacing w:after="0"/>
              <w:rPr>
                <w:sz w:val="22"/>
                <w:szCs w:val="22"/>
                <w:rtl/>
              </w:rPr>
            </w:pPr>
            <w:r w:rsidRPr="00CC7CFA">
              <w:rPr>
                <w:sz w:val="22"/>
                <w:szCs w:val="22"/>
                <w:rtl/>
              </w:rPr>
              <w:t xml:space="preserve">אישור על קיום ביטוחים </w:t>
            </w:r>
          </w:p>
          <w:p w14:paraId="22B76CF0" w14:textId="77777777" w:rsidR="00FE2C3F" w:rsidRPr="00CC7CFA" w:rsidRDefault="00FE2C3F" w:rsidP="00FB5459">
            <w:pPr>
              <w:spacing w:after="0"/>
              <w:rPr>
                <w:sz w:val="22"/>
                <w:szCs w:val="22"/>
                <w:rtl/>
              </w:rPr>
            </w:pPr>
            <w:r w:rsidRPr="00CC7CFA">
              <w:rPr>
                <w:sz w:val="22"/>
                <w:szCs w:val="22"/>
                <w:rtl/>
              </w:rPr>
              <w:t>ביטוח אחריות כלפי צד ג – סעיף 5</w:t>
            </w:r>
          </w:p>
        </w:tc>
        <w:tc>
          <w:tcPr>
            <w:tcW w:w="851" w:type="dxa"/>
            <w:tcBorders>
              <w:top w:val="single" w:sz="4" w:space="0" w:color="auto"/>
              <w:left w:val="single" w:sz="4" w:space="0" w:color="auto"/>
              <w:bottom w:val="single" w:sz="4" w:space="0" w:color="auto"/>
              <w:right w:val="single" w:sz="4" w:space="0" w:color="auto"/>
            </w:tcBorders>
          </w:tcPr>
          <w:p w14:paraId="71DB0049"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56F0871A"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11B9B258" w14:textId="77777777" w:rsidR="00FE2C3F" w:rsidRPr="00CC7CFA" w:rsidRDefault="00FE2C3F" w:rsidP="00FB5459">
            <w:pPr>
              <w:spacing w:after="0"/>
              <w:rPr>
                <w:sz w:val="22"/>
                <w:szCs w:val="22"/>
                <w:rtl/>
              </w:rPr>
            </w:pPr>
            <w:r w:rsidRPr="00CC7CFA">
              <w:rPr>
                <w:color w:val="1F497D"/>
                <w:sz w:val="22"/>
                <w:szCs w:val="22"/>
                <w:rtl/>
              </w:rPr>
              <w:t xml:space="preserve">הבקשה נדחית ביחס לנוסח נספח הביטוח, במידה ויתקבל נספח ביטוח </w:t>
            </w:r>
            <w:r w:rsidRPr="00CC7CFA">
              <w:rPr>
                <w:b/>
                <w:bCs/>
                <w:color w:val="1F497D"/>
                <w:sz w:val="22"/>
                <w:szCs w:val="22"/>
                <w:rtl/>
              </w:rPr>
              <w:t>חתום</w:t>
            </w:r>
            <w:r w:rsidRPr="00CC7CFA">
              <w:rPr>
                <w:color w:val="1F497D"/>
                <w:sz w:val="22"/>
                <w:szCs w:val="22"/>
                <w:rtl/>
              </w:rPr>
              <w:t xml:space="preserve"> עם השאלה המופיעה בשאלת ההבהרה - הוא יתקבל.</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1BFB9D8E" w14:textId="77777777" w:rsidR="00FE2C3F" w:rsidRPr="00CC7CFA" w:rsidRDefault="00FE2C3F" w:rsidP="00FB5459">
            <w:pPr>
              <w:spacing w:after="0"/>
              <w:rPr>
                <w:sz w:val="22"/>
                <w:szCs w:val="22"/>
                <w:rtl/>
              </w:rPr>
            </w:pPr>
            <w:r w:rsidRPr="00CC7CFA">
              <w:rPr>
                <w:sz w:val="22"/>
                <w:szCs w:val="22"/>
                <w:rtl/>
              </w:rPr>
              <w:t>יש להוסיף בסוף הסעיף "למעט חלק הרכוש עליו פעלו במישרין".</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ED82448" w14:textId="77777777" w:rsidR="00FE2C3F" w:rsidRPr="00CC7CFA" w:rsidRDefault="00FE2C3F" w:rsidP="00FB5459">
            <w:pPr>
              <w:spacing w:after="0"/>
              <w:rPr>
                <w:sz w:val="22"/>
                <w:szCs w:val="22"/>
                <w:rtl/>
              </w:rPr>
            </w:pPr>
            <w:r w:rsidRPr="00CC7CFA">
              <w:rPr>
                <w:sz w:val="22"/>
                <w:szCs w:val="22"/>
                <w:rtl/>
              </w:rPr>
              <w:t xml:space="preserve">אישור על קיום ביטוחים </w:t>
            </w:r>
          </w:p>
          <w:p w14:paraId="64F4B3DF" w14:textId="77777777" w:rsidR="00FE2C3F" w:rsidRPr="00CC7CFA" w:rsidRDefault="00FE2C3F" w:rsidP="00FB5459">
            <w:pPr>
              <w:spacing w:after="0"/>
              <w:rPr>
                <w:sz w:val="22"/>
                <w:szCs w:val="22"/>
                <w:rtl/>
              </w:rPr>
            </w:pPr>
            <w:r w:rsidRPr="00CC7CFA">
              <w:rPr>
                <w:sz w:val="22"/>
                <w:szCs w:val="22"/>
                <w:rtl/>
              </w:rPr>
              <w:t>ביטוח אחריות כלפי צד ג – סעיף 5</w:t>
            </w:r>
          </w:p>
        </w:tc>
        <w:tc>
          <w:tcPr>
            <w:tcW w:w="851" w:type="dxa"/>
            <w:tcBorders>
              <w:top w:val="single" w:sz="4" w:space="0" w:color="auto"/>
              <w:left w:val="single" w:sz="4" w:space="0" w:color="auto"/>
              <w:bottom w:val="single" w:sz="4" w:space="0" w:color="auto"/>
              <w:right w:val="single" w:sz="4" w:space="0" w:color="auto"/>
            </w:tcBorders>
          </w:tcPr>
          <w:p w14:paraId="1AA56A6D"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4423F63E"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7CF7D995" w14:textId="77777777" w:rsidR="00FE2C3F" w:rsidRPr="00CC7CFA" w:rsidRDefault="00FE2C3F" w:rsidP="00FB5459">
            <w:pPr>
              <w:spacing w:after="0"/>
              <w:rPr>
                <w:sz w:val="22"/>
                <w:szCs w:val="22"/>
                <w:rtl/>
              </w:rPr>
            </w:pPr>
            <w:r w:rsidRPr="00CC7CFA">
              <w:rPr>
                <w:color w:val="1F497D"/>
                <w:sz w:val="22"/>
                <w:szCs w:val="22"/>
                <w:rtl/>
              </w:rPr>
              <w:t xml:space="preserve">הבקשה נדחית ביחס לנוסח נספח הביטוח, במידה ויתקבל נספח ביטוח </w:t>
            </w:r>
            <w:r w:rsidRPr="00CC7CFA">
              <w:rPr>
                <w:b/>
                <w:bCs/>
                <w:color w:val="1F497D"/>
                <w:sz w:val="22"/>
                <w:szCs w:val="22"/>
                <w:rtl/>
              </w:rPr>
              <w:t>חתום</w:t>
            </w:r>
            <w:r w:rsidRPr="00CC7CFA">
              <w:rPr>
                <w:color w:val="1F497D"/>
                <w:sz w:val="22"/>
                <w:szCs w:val="22"/>
                <w:rtl/>
              </w:rPr>
              <w:t xml:space="preserve"> עם השאלה המופיעה בשאלת ההבהרה - הוא יתקבל.</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4B633039" w14:textId="77777777" w:rsidR="00FE2C3F" w:rsidRPr="00CC7CFA" w:rsidRDefault="00FE2C3F" w:rsidP="00FB5459">
            <w:pPr>
              <w:spacing w:after="0"/>
              <w:rPr>
                <w:sz w:val="22"/>
                <w:szCs w:val="22"/>
                <w:rtl/>
              </w:rPr>
            </w:pPr>
            <w:r w:rsidRPr="00CC7CFA">
              <w:rPr>
                <w:sz w:val="22"/>
                <w:szCs w:val="22"/>
                <w:rtl/>
              </w:rPr>
              <w:t>מבוקש להוסיף בסוף הסעיף את המילים "ובכפוף להערה לגבי סעיף 5 בביטוח אחריות כלפי צד ג'</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73DE7BB" w14:textId="77777777" w:rsidR="00FE2C3F" w:rsidRPr="00CC7CFA" w:rsidRDefault="00FE2C3F" w:rsidP="00FB5459">
            <w:pPr>
              <w:spacing w:after="0"/>
              <w:rPr>
                <w:sz w:val="22"/>
                <w:szCs w:val="22"/>
                <w:rtl/>
              </w:rPr>
            </w:pPr>
            <w:r w:rsidRPr="00CC7CFA">
              <w:rPr>
                <w:sz w:val="22"/>
                <w:szCs w:val="22"/>
                <w:rtl/>
              </w:rPr>
              <w:t xml:space="preserve">אישור על קיום ביטוחים </w:t>
            </w:r>
          </w:p>
          <w:p w14:paraId="5CEFAF6C" w14:textId="77777777" w:rsidR="00FE2C3F" w:rsidRPr="00CC7CFA" w:rsidRDefault="00FE2C3F" w:rsidP="00FB5459">
            <w:pPr>
              <w:spacing w:after="0"/>
              <w:rPr>
                <w:sz w:val="22"/>
                <w:szCs w:val="22"/>
                <w:rtl/>
              </w:rPr>
            </w:pPr>
            <w:r w:rsidRPr="00CC7CFA">
              <w:rPr>
                <w:sz w:val="22"/>
                <w:szCs w:val="22"/>
                <w:rtl/>
              </w:rPr>
              <w:t>ביטוח אחריות כלפי צד ג – סעיף 6</w:t>
            </w:r>
          </w:p>
        </w:tc>
        <w:tc>
          <w:tcPr>
            <w:tcW w:w="851" w:type="dxa"/>
            <w:tcBorders>
              <w:top w:val="single" w:sz="4" w:space="0" w:color="auto"/>
              <w:left w:val="single" w:sz="4" w:space="0" w:color="auto"/>
              <w:bottom w:val="single" w:sz="4" w:space="0" w:color="auto"/>
              <w:right w:val="single" w:sz="4" w:space="0" w:color="auto"/>
            </w:tcBorders>
          </w:tcPr>
          <w:p w14:paraId="7229AECD"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374A2309"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5F0AB175" w14:textId="1C5D2881" w:rsidR="00FE2C3F" w:rsidRPr="00CC7CFA" w:rsidRDefault="00FE2C3F" w:rsidP="0042315F">
            <w:pPr>
              <w:rPr>
                <w:sz w:val="22"/>
                <w:szCs w:val="22"/>
                <w:rtl/>
              </w:rPr>
            </w:pPr>
            <w:r w:rsidRPr="00CC7CFA">
              <w:rPr>
                <w:color w:val="1F497D"/>
                <w:sz w:val="22"/>
                <w:szCs w:val="22"/>
                <w:rtl/>
              </w:rPr>
              <w:t xml:space="preserve">הבקשה נדחית ביחס לנוסח נספח הביטוח, במידה ויתקבל אישור ביטוח חתום עם השינוי המופיע בשאלת ההבהרה – תישקל קבלתו בחיוב ככל שהיקף הכיסוי הביטוחי והתנאים בו אינם נופלים מהנדרש </w:t>
            </w:r>
            <w:r w:rsidRPr="00CC7CFA">
              <w:rPr>
                <w:color w:val="1F497D"/>
                <w:sz w:val="22"/>
                <w:szCs w:val="22"/>
                <w:rtl/>
              </w:rPr>
              <w:lastRenderedPageBreak/>
              <w:t>במכרז.</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3846BD35" w14:textId="77777777" w:rsidR="00FE2C3F" w:rsidRPr="00CC7CFA" w:rsidRDefault="00FE2C3F" w:rsidP="00FB5459">
            <w:pPr>
              <w:spacing w:after="0"/>
              <w:rPr>
                <w:sz w:val="22"/>
                <w:szCs w:val="22"/>
                <w:rtl/>
              </w:rPr>
            </w:pPr>
            <w:r w:rsidRPr="00CC7CFA">
              <w:rPr>
                <w:sz w:val="22"/>
                <w:szCs w:val="22"/>
                <w:rtl/>
              </w:rPr>
              <w:lastRenderedPageBreak/>
              <w:t>ביטוח אחריות מקצועית נערך על ידי הספק בחו"ל במסגרת חברת האם ונבקש לאשר להמציא אישור ביטוח מחו"ל.</w:t>
            </w:r>
          </w:p>
          <w:p w14:paraId="0CD55CB8" w14:textId="77777777" w:rsidR="00FE2C3F" w:rsidRPr="00CC7CFA" w:rsidRDefault="00FE2C3F" w:rsidP="00FB5459">
            <w:pPr>
              <w:spacing w:after="0"/>
              <w:rPr>
                <w:sz w:val="22"/>
                <w:szCs w:val="22"/>
                <w:rtl/>
              </w:rPr>
            </w:pPr>
            <w:r w:rsidRPr="00CC7CFA">
              <w:rPr>
                <w:sz w:val="22"/>
                <w:szCs w:val="22"/>
                <w:rtl/>
              </w:rPr>
              <w:t>מבוקש לאשר ביטוח חבות המוצר במשותף עם ביטוח חבות כלפי צד שלישי.</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052B6BD" w14:textId="77777777" w:rsidR="00FE2C3F" w:rsidRPr="00CC7CFA" w:rsidRDefault="00FE2C3F" w:rsidP="00FB5459">
            <w:pPr>
              <w:spacing w:after="0"/>
              <w:rPr>
                <w:sz w:val="22"/>
                <w:szCs w:val="22"/>
                <w:rtl/>
              </w:rPr>
            </w:pPr>
            <w:r w:rsidRPr="00CC7CFA">
              <w:rPr>
                <w:sz w:val="22"/>
                <w:szCs w:val="22"/>
                <w:rtl/>
              </w:rPr>
              <w:t xml:space="preserve">אישור על קיום ביטוחים </w:t>
            </w:r>
          </w:p>
          <w:p w14:paraId="30395DD5" w14:textId="77777777" w:rsidR="00FE2C3F" w:rsidRPr="00CC7CFA" w:rsidRDefault="00FE2C3F" w:rsidP="00FB5459">
            <w:pPr>
              <w:spacing w:after="0"/>
              <w:rPr>
                <w:sz w:val="22"/>
                <w:szCs w:val="22"/>
                <w:rtl/>
              </w:rPr>
            </w:pPr>
            <w:r w:rsidRPr="00CC7CFA">
              <w:rPr>
                <w:sz w:val="22"/>
                <w:szCs w:val="22"/>
                <w:rtl/>
              </w:rPr>
              <w:t>ביטוח משולב אחריות מקצועית וחבות מוצר</w:t>
            </w:r>
          </w:p>
        </w:tc>
        <w:tc>
          <w:tcPr>
            <w:tcW w:w="851" w:type="dxa"/>
            <w:tcBorders>
              <w:top w:val="single" w:sz="4" w:space="0" w:color="auto"/>
              <w:left w:val="single" w:sz="4" w:space="0" w:color="auto"/>
              <w:bottom w:val="single" w:sz="4" w:space="0" w:color="auto"/>
              <w:right w:val="single" w:sz="4" w:space="0" w:color="auto"/>
            </w:tcBorders>
          </w:tcPr>
          <w:p w14:paraId="23D180E2"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5725221D"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35CC32BC" w14:textId="77777777" w:rsidR="00FE2C3F" w:rsidRPr="0042315F" w:rsidRDefault="00FE2C3F" w:rsidP="00FB5459">
            <w:pPr>
              <w:autoSpaceDE w:val="0"/>
              <w:autoSpaceDN w:val="0"/>
              <w:adjustRightInd w:val="0"/>
              <w:rPr>
                <w:color w:val="1F497D"/>
                <w:sz w:val="22"/>
                <w:szCs w:val="22"/>
                <w:rtl/>
              </w:rPr>
            </w:pPr>
            <w:r w:rsidRPr="0042315F">
              <w:rPr>
                <w:rFonts w:hint="eastAsia"/>
                <w:color w:val="1F497D"/>
                <w:sz w:val="22"/>
                <w:szCs w:val="22"/>
                <w:rtl/>
              </w:rPr>
              <w:lastRenderedPageBreak/>
              <w:t>א</w:t>
            </w:r>
            <w:r w:rsidRPr="0042315F">
              <w:rPr>
                <w:color w:val="1F497D"/>
                <w:sz w:val="22"/>
                <w:szCs w:val="22"/>
                <w:rtl/>
              </w:rPr>
              <w:t xml:space="preserve">. מחיקת המילים "והיצרן"- </w:t>
            </w:r>
            <w:r w:rsidRPr="0042315F">
              <w:rPr>
                <w:rFonts w:hint="eastAsia"/>
                <w:color w:val="1F497D"/>
                <w:sz w:val="22"/>
                <w:szCs w:val="22"/>
                <w:rtl/>
              </w:rPr>
              <w:t>הבקשה</w:t>
            </w:r>
            <w:r w:rsidRPr="0042315F">
              <w:rPr>
                <w:color w:val="1F497D"/>
                <w:sz w:val="22"/>
                <w:szCs w:val="22"/>
                <w:rtl/>
              </w:rPr>
              <w:t xml:space="preserve"> </w:t>
            </w:r>
            <w:r w:rsidRPr="0042315F">
              <w:rPr>
                <w:rFonts w:hint="eastAsia"/>
                <w:color w:val="1F497D"/>
                <w:sz w:val="22"/>
                <w:szCs w:val="22"/>
                <w:rtl/>
              </w:rPr>
              <w:t>נדחית</w:t>
            </w:r>
            <w:r w:rsidRPr="0042315F">
              <w:rPr>
                <w:color w:val="1F497D"/>
                <w:sz w:val="22"/>
                <w:szCs w:val="22"/>
              </w:rPr>
              <w:t xml:space="preserve"> </w:t>
            </w:r>
            <w:r w:rsidRPr="0042315F">
              <w:rPr>
                <w:rFonts w:hint="eastAsia"/>
                <w:color w:val="1F497D"/>
                <w:sz w:val="22"/>
                <w:szCs w:val="22"/>
                <w:rtl/>
              </w:rPr>
              <w:t>ככל</w:t>
            </w:r>
            <w:r w:rsidRPr="0042315F">
              <w:rPr>
                <w:color w:val="1F497D"/>
                <w:sz w:val="22"/>
                <w:szCs w:val="22"/>
              </w:rPr>
              <w:t xml:space="preserve"> </w:t>
            </w:r>
            <w:r w:rsidRPr="0042315F">
              <w:rPr>
                <w:rFonts w:hint="eastAsia"/>
                <w:color w:val="1F497D"/>
                <w:sz w:val="22"/>
                <w:szCs w:val="22"/>
                <w:rtl/>
              </w:rPr>
              <w:t>שמדובר</w:t>
            </w:r>
            <w:r w:rsidRPr="0042315F">
              <w:rPr>
                <w:color w:val="1F497D"/>
                <w:sz w:val="22"/>
                <w:szCs w:val="22"/>
                <w:rtl/>
              </w:rPr>
              <w:t xml:space="preserve"> </w:t>
            </w:r>
            <w:r w:rsidRPr="0042315F">
              <w:rPr>
                <w:rFonts w:hint="eastAsia"/>
                <w:color w:val="1F497D"/>
                <w:sz w:val="22"/>
                <w:szCs w:val="22"/>
                <w:rtl/>
              </w:rPr>
              <w:t>בספק</w:t>
            </w:r>
            <w:r w:rsidRPr="0042315F">
              <w:rPr>
                <w:color w:val="1F497D"/>
                <w:sz w:val="22"/>
                <w:szCs w:val="22"/>
              </w:rPr>
              <w:t xml:space="preserve"> </w:t>
            </w:r>
            <w:r w:rsidRPr="0042315F">
              <w:rPr>
                <w:rFonts w:hint="eastAsia"/>
                <w:color w:val="1F497D"/>
                <w:sz w:val="22"/>
                <w:szCs w:val="22"/>
                <w:rtl/>
              </w:rPr>
              <w:t>שאינו</w:t>
            </w:r>
            <w:r w:rsidRPr="0042315F">
              <w:rPr>
                <w:color w:val="1F497D"/>
                <w:sz w:val="22"/>
                <w:szCs w:val="22"/>
                <w:rtl/>
              </w:rPr>
              <w:t xml:space="preserve"> </w:t>
            </w:r>
            <w:r w:rsidRPr="0042315F">
              <w:rPr>
                <w:rFonts w:hint="eastAsia"/>
                <w:color w:val="1F497D"/>
                <w:sz w:val="22"/>
                <w:szCs w:val="22"/>
                <w:rtl/>
              </w:rPr>
              <w:t>היצרן</w:t>
            </w:r>
            <w:r w:rsidRPr="0042315F">
              <w:rPr>
                <w:color w:val="1F497D"/>
                <w:sz w:val="22"/>
                <w:szCs w:val="22"/>
              </w:rPr>
              <w:t>.</w:t>
            </w:r>
            <w:r w:rsidRPr="0042315F">
              <w:rPr>
                <w:color w:val="1F497D"/>
                <w:sz w:val="22"/>
                <w:szCs w:val="22"/>
                <w:rtl/>
              </w:rPr>
              <w:t xml:space="preserve"> כחלופה, </w:t>
            </w:r>
            <w:r w:rsidRPr="0042315F">
              <w:rPr>
                <w:color w:val="1F497D"/>
                <w:sz w:val="22"/>
                <w:szCs w:val="22"/>
              </w:rPr>
              <w:t xml:space="preserve"> </w:t>
            </w:r>
            <w:r w:rsidRPr="0042315F">
              <w:rPr>
                <w:rFonts w:hint="eastAsia"/>
                <w:color w:val="1F497D"/>
                <w:sz w:val="22"/>
                <w:szCs w:val="22"/>
                <w:rtl/>
              </w:rPr>
              <w:t>ניתן</w:t>
            </w:r>
            <w:r w:rsidRPr="0042315F">
              <w:rPr>
                <w:color w:val="1F497D"/>
                <w:sz w:val="22"/>
                <w:szCs w:val="22"/>
                <w:rtl/>
              </w:rPr>
              <w:t xml:space="preserve"> </w:t>
            </w:r>
            <w:r w:rsidRPr="0042315F">
              <w:rPr>
                <w:rFonts w:hint="eastAsia"/>
                <w:color w:val="1F497D"/>
                <w:sz w:val="22"/>
                <w:szCs w:val="22"/>
                <w:rtl/>
              </w:rPr>
              <w:t>להציג</w:t>
            </w:r>
            <w:r w:rsidRPr="0042315F">
              <w:rPr>
                <w:color w:val="1F497D"/>
                <w:sz w:val="22"/>
                <w:szCs w:val="22"/>
              </w:rPr>
              <w:t xml:space="preserve"> </w:t>
            </w:r>
            <w:r w:rsidRPr="0042315F">
              <w:rPr>
                <w:rFonts w:hint="eastAsia"/>
                <w:color w:val="1F497D"/>
                <w:sz w:val="22"/>
                <w:szCs w:val="22"/>
                <w:rtl/>
              </w:rPr>
              <w:t>אישור</w:t>
            </w:r>
            <w:r w:rsidRPr="0042315F">
              <w:rPr>
                <w:color w:val="1F497D"/>
                <w:sz w:val="22"/>
                <w:szCs w:val="22"/>
                <w:rtl/>
              </w:rPr>
              <w:t xml:space="preserve"> </w:t>
            </w:r>
            <w:r w:rsidRPr="0042315F">
              <w:rPr>
                <w:rFonts w:hint="eastAsia"/>
                <w:color w:val="1F497D"/>
                <w:sz w:val="22"/>
                <w:szCs w:val="22"/>
                <w:rtl/>
              </w:rPr>
              <w:t>ביטוח</w:t>
            </w:r>
            <w:r w:rsidRPr="0042315F">
              <w:rPr>
                <w:color w:val="1F497D"/>
                <w:sz w:val="22"/>
                <w:szCs w:val="22"/>
              </w:rPr>
              <w:t xml:space="preserve"> </w:t>
            </w:r>
            <w:r w:rsidRPr="0042315F">
              <w:rPr>
                <w:rFonts w:hint="eastAsia"/>
                <w:color w:val="1F497D"/>
                <w:sz w:val="22"/>
                <w:szCs w:val="22"/>
                <w:rtl/>
              </w:rPr>
              <w:t>מטעם</w:t>
            </w:r>
            <w:r w:rsidRPr="0042315F">
              <w:rPr>
                <w:color w:val="1F497D"/>
                <w:sz w:val="22"/>
                <w:szCs w:val="22"/>
                <w:rtl/>
              </w:rPr>
              <w:t xml:space="preserve"> </w:t>
            </w:r>
            <w:r w:rsidRPr="0042315F">
              <w:rPr>
                <w:rFonts w:hint="eastAsia"/>
                <w:color w:val="1F497D"/>
                <w:sz w:val="22"/>
                <w:szCs w:val="22"/>
                <w:rtl/>
              </w:rPr>
              <w:t>היצרן</w:t>
            </w:r>
            <w:r w:rsidRPr="0042315F">
              <w:rPr>
                <w:color w:val="1F497D"/>
                <w:sz w:val="22"/>
                <w:szCs w:val="22"/>
              </w:rPr>
              <w:t xml:space="preserve"> </w:t>
            </w:r>
            <w:r w:rsidRPr="0042315F">
              <w:rPr>
                <w:rFonts w:hint="eastAsia"/>
                <w:color w:val="1F497D"/>
                <w:sz w:val="22"/>
                <w:szCs w:val="22"/>
                <w:rtl/>
              </w:rPr>
              <w:t>הכולל</w:t>
            </w:r>
            <w:r w:rsidRPr="0042315F">
              <w:rPr>
                <w:color w:val="1F497D"/>
                <w:sz w:val="22"/>
                <w:szCs w:val="22"/>
                <w:rtl/>
              </w:rPr>
              <w:t xml:space="preserve"> </w:t>
            </w:r>
            <w:r w:rsidRPr="0042315F">
              <w:rPr>
                <w:rFonts w:hint="eastAsia"/>
                <w:color w:val="1F497D"/>
                <w:sz w:val="22"/>
                <w:szCs w:val="22"/>
                <w:rtl/>
              </w:rPr>
              <w:t>את</w:t>
            </w:r>
            <w:r w:rsidRPr="0042315F">
              <w:rPr>
                <w:color w:val="1F497D"/>
                <w:sz w:val="22"/>
                <w:szCs w:val="22"/>
              </w:rPr>
              <w:t xml:space="preserve"> </w:t>
            </w:r>
            <w:r w:rsidRPr="0042315F">
              <w:rPr>
                <w:rFonts w:hint="eastAsia"/>
                <w:color w:val="1F497D"/>
                <w:sz w:val="22"/>
                <w:szCs w:val="22"/>
                <w:rtl/>
              </w:rPr>
              <w:t>שם</w:t>
            </w:r>
            <w:r w:rsidRPr="0042315F">
              <w:rPr>
                <w:color w:val="1F497D"/>
                <w:sz w:val="22"/>
                <w:szCs w:val="22"/>
              </w:rPr>
              <w:t xml:space="preserve"> </w:t>
            </w:r>
            <w:r w:rsidRPr="0042315F">
              <w:rPr>
                <w:rFonts w:hint="eastAsia"/>
                <w:color w:val="1F497D"/>
                <w:sz w:val="22"/>
                <w:szCs w:val="22"/>
                <w:rtl/>
              </w:rPr>
              <w:t>מדינת</w:t>
            </w:r>
            <w:r w:rsidRPr="0042315F">
              <w:rPr>
                <w:color w:val="1F497D"/>
                <w:sz w:val="22"/>
                <w:szCs w:val="22"/>
                <w:rtl/>
              </w:rPr>
              <w:t xml:space="preserve"> </w:t>
            </w:r>
            <w:r w:rsidRPr="0042315F">
              <w:rPr>
                <w:rFonts w:hint="eastAsia"/>
                <w:color w:val="1F497D"/>
                <w:sz w:val="22"/>
                <w:szCs w:val="22"/>
                <w:rtl/>
              </w:rPr>
              <w:t>ישראל</w:t>
            </w:r>
            <w:r w:rsidRPr="0042315F">
              <w:rPr>
                <w:color w:val="1F497D"/>
                <w:sz w:val="22"/>
                <w:szCs w:val="22"/>
              </w:rPr>
              <w:t xml:space="preserve"> –</w:t>
            </w:r>
            <w:r w:rsidRPr="0042315F">
              <w:rPr>
                <w:rFonts w:hint="eastAsia"/>
                <w:color w:val="1F497D"/>
                <w:sz w:val="22"/>
                <w:szCs w:val="22"/>
                <w:rtl/>
              </w:rPr>
              <w:t>משרד</w:t>
            </w:r>
            <w:r w:rsidRPr="0042315F">
              <w:rPr>
                <w:color w:val="1F497D"/>
                <w:sz w:val="22"/>
                <w:szCs w:val="22"/>
                <w:rtl/>
              </w:rPr>
              <w:t xml:space="preserve"> </w:t>
            </w:r>
            <w:r w:rsidRPr="0042315F">
              <w:rPr>
                <w:rFonts w:hint="eastAsia"/>
                <w:color w:val="1F497D"/>
                <w:sz w:val="22"/>
                <w:szCs w:val="22"/>
                <w:rtl/>
              </w:rPr>
              <w:t>ראש</w:t>
            </w:r>
            <w:r w:rsidRPr="0042315F">
              <w:rPr>
                <w:color w:val="1F497D"/>
                <w:sz w:val="22"/>
                <w:szCs w:val="22"/>
                <w:rtl/>
              </w:rPr>
              <w:t xml:space="preserve"> </w:t>
            </w:r>
            <w:r w:rsidRPr="0042315F">
              <w:rPr>
                <w:rFonts w:hint="eastAsia"/>
                <w:color w:val="1F497D"/>
                <w:sz w:val="22"/>
                <w:szCs w:val="22"/>
                <w:rtl/>
              </w:rPr>
              <w:t>הממשלה</w:t>
            </w:r>
            <w:r w:rsidRPr="0042315F">
              <w:rPr>
                <w:color w:val="1F497D"/>
                <w:sz w:val="22"/>
                <w:szCs w:val="22"/>
                <w:rtl/>
              </w:rPr>
              <w:t xml:space="preserve"> </w:t>
            </w:r>
            <w:r w:rsidRPr="0042315F">
              <w:rPr>
                <w:rFonts w:hint="eastAsia"/>
                <w:color w:val="1F497D"/>
                <w:sz w:val="22"/>
                <w:szCs w:val="22"/>
                <w:rtl/>
              </w:rPr>
              <w:t>כמבוטחים</w:t>
            </w:r>
            <w:r w:rsidRPr="0042315F">
              <w:rPr>
                <w:color w:val="1F497D"/>
                <w:sz w:val="22"/>
                <w:szCs w:val="22"/>
                <w:rtl/>
              </w:rPr>
              <w:t xml:space="preserve"> </w:t>
            </w:r>
            <w:r w:rsidRPr="0042315F">
              <w:rPr>
                <w:rFonts w:hint="eastAsia"/>
                <w:color w:val="1F497D"/>
                <w:sz w:val="22"/>
                <w:szCs w:val="22"/>
                <w:rtl/>
              </w:rPr>
              <w:t>נוספים</w:t>
            </w:r>
            <w:r w:rsidRPr="0042315F">
              <w:rPr>
                <w:color w:val="1F497D"/>
                <w:sz w:val="22"/>
                <w:szCs w:val="22"/>
              </w:rPr>
              <w:t xml:space="preserve"> </w:t>
            </w:r>
            <w:r w:rsidRPr="0042315F">
              <w:rPr>
                <w:rFonts w:hint="eastAsia"/>
                <w:color w:val="1F497D"/>
                <w:sz w:val="22"/>
                <w:szCs w:val="22"/>
                <w:rtl/>
              </w:rPr>
              <w:t>וכן</w:t>
            </w:r>
            <w:r w:rsidRPr="0042315F">
              <w:rPr>
                <w:color w:val="1F497D"/>
                <w:sz w:val="22"/>
                <w:szCs w:val="22"/>
                <w:rtl/>
              </w:rPr>
              <w:t xml:space="preserve"> </w:t>
            </w:r>
            <w:r w:rsidRPr="0042315F">
              <w:rPr>
                <w:rFonts w:hint="eastAsia"/>
                <w:color w:val="1F497D"/>
                <w:sz w:val="22"/>
                <w:szCs w:val="22"/>
                <w:rtl/>
              </w:rPr>
              <w:t>מכתב</w:t>
            </w:r>
            <w:r w:rsidRPr="0042315F">
              <w:rPr>
                <w:color w:val="1F497D"/>
                <w:sz w:val="22"/>
                <w:szCs w:val="22"/>
              </w:rPr>
              <w:t xml:space="preserve"> </w:t>
            </w:r>
            <w:r w:rsidRPr="0042315F">
              <w:rPr>
                <w:rFonts w:hint="eastAsia"/>
                <w:color w:val="1F497D"/>
                <w:sz w:val="22"/>
                <w:szCs w:val="22"/>
                <w:rtl/>
              </w:rPr>
              <w:t>מטעם</w:t>
            </w:r>
            <w:r w:rsidRPr="0042315F">
              <w:rPr>
                <w:color w:val="1F497D"/>
                <w:sz w:val="22"/>
                <w:szCs w:val="22"/>
                <w:rtl/>
              </w:rPr>
              <w:t xml:space="preserve"> </w:t>
            </w:r>
            <w:r w:rsidRPr="0042315F">
              <w:rPr>
                <w:rFonts w:hint="eastAsia"/>
                <w:color w:val="1F497D"/>
                <w:sz w:val="22"/>
                <w:szCs w:val="22"/>
                <w:rtl/>
              </w:rPr>
              <w:t>היצרן</w:t>
            </w:r>
            <w:r w:rsidRPr="0042315F">
              <w:rPr>
                <w:color w:val="1F497D"/>
                <w:sz w:val="22"/>
                <w:szCs w:val="22"/>
              </w:rPr>
              <w:t xml:space="preserve"> </w:t>
            </w:r>
            <w:r w:rsidRPr="0042315F">
              <w:rPr>
                <w:rFonts w:hint="eastAsia"/>
                <w:color w:val="1F497D"/>
                <w:sz w:val="22"/>
                <w:szCs w:val="22"/>
                <w:rtl/>
              </w:rPr>
              <w:t>אשר</w:t>
            </w:r>
            <w:r w:rsidRPr="0042315F">
              <w:rPr>
                <w:color w:val="1F497D"/>
                <w:sz w:val="22"/>
                <w:szCs w:val="22"/>
                <w:rtl/>
              </w:rPr>
              <w:t xml:space="preserve"> </w:t>
            </w:r>
            <w:r w:rsidRPr="0042315F">
              <w:rPr>
                <w:rFonts w:hint="eastAsia"/>
                <w:color w:val="1F497D"/>
                <w:sz w:val="22"/>
                <w:szCs w:val="22"/>
                <w:rtl/>
              </w:rPr>
              <w:t>מורה</w:t>
            </w:r>
            <w:r w:rsidRPr="0042315F">
              <w:rPr>
                <w:color w:val="1F497D"/>
                <w:sz w:val="22"/>
                <w:szCs w:val="22"/>
              </w:rPr>
              <w:t xml:space="preserve"> </w:t>
            </w:r>
            <w:r w:rsidRPr="0042315F">
              <w:rPr>
                <w:rFonts w:hint="eastAsia"/>
                <w:color w:val="1F497D"/>
                <w:sz w:val="22"/>
                <w:szCs w:val="22"/>
                <w:rtl/>
              </w:rPr>
              <w:t>על</w:t>
            </w:r>
            <w:r w:rsidRPr="0042315F">
              <w:rPr>
                <w:color w:val="1F497D"/>
                <w:sz w:val="22"/>
                <w:szCs w:val="22"/>
                <w:rtl/>
              </w:rPr>
              <w:t xml:space="preserve"> </w:t>
            </w:r>
            <w:r w:rsidRPr="0042315F">
              <w:rPr>
                <w:rFonts w:hint="eastAsia"/>
                <w:color w:val="1F497D"/>
                <w:sz w:val="22"/>
                <w:szCs w:val="22"/>
                <w:rtl/>
              </w:rPr>
              <w:t>הקשר</w:t>
            </w:r>
            <w:r w:rsidRPr="0042315F">
              <w:rPr>
                <w:color w:val="1F497D"/>
                <w:sz w:val="22"/>
                <w:szCs w:val="22"/>
              </w:rPr>
              <w:t xml:space="preserve"> </w:t>
            </w:r>
            <w:r w:rsidRPr="0042315F">
              <w:rPr>
                <w:rFonts w:hint="eastAsia"/>
                <w:color w:val="1F497D"/>
                <w:sz w:val="22"/>
                <w:szCs w:val="22"/>
                <w:rtl/>
              </w:rPr>
              <w:t>בין</w:t>
            </w:r>
            <w:r w:rsidRPr="0042315F">
              <w:rPr>
                <w:color w:val="1F497D"/>
                <w:sz w:val="22"/>
                <w:szCs w:val="22"/>
                <w:rtl/>
              </w:rPr>
              <w:t xml:space="preserve"> </w:t>
            </w:r>
            <w:r w:rsidRPr="0042315F">
              <w:rPr>
                <w:rFonts w:hint="eastAsia"/>
                <w:color w:val="1F497D"/>
                <w:sz w:val="22"/>
                <w:szCs w:val="22"/>
                <w:rtl/>
              </w:rPr>
              <w:t>הספק</w:t>
            </w:r>
            <w:r w:rsidRPr="0042315F">
              <w:rPr>
                <w:color w:val="1F497D"/>
                <w:sz w:val="22"/>
                <w:szCs w:val="22"/>
              </w:rPr>
              <w:t xml:space="preserve"> </w:t>
            </w:r>
            <w:r w:rsidRPr="0042315F">
              <w:rPr>
                <w:rFonts w:hint="eastAsia"/>
                <w:color w:val="1F497D"/>
                <w:sz w:val="22"/>
                <w:szCs w:val="22"/>
                <w:rtl/>
              </w:rPr>
              <w:t>לבין</w:t>
            </w:r>
            <w:r w:rsidRPr="0042315F">
              <w:rPr>
                <w:color w:val="1F497D"/>
                <w:sz w:val="22"/>
                <w:szCs w:val="22"/>
                <w:rtl/>
              </w:rPr>
              <w:t xml:space="preserve"> </w:t>
            </w:r>
            <w:r w:rsidRPr="0042315F">
              <w:rPr>
                <w:rFonts w:hint="eastAsia"/>
                <w:color w:val="1F497D"/>
                <w:sz w:val="22"/>
                <w:szCs w:val="22"/>
                <w:rtl/>
              </w:rPr>
              <w:t>היצרן</w:t>
            </w:r>
            <w:r w:rsidRPr="0042315F">
              <w:rPr>
                <w:color w:val="1F497D"/>
                <w:sz w:val="22"/>
                <w:szCs w:val="22"/>
              </w:rPr>
              <w:t xml:space="preserve"> </w:t>
            </w:r>
            <w:r w:rsidRPr="0042315F">
              <w:rPr>
                <w:rFonts w:hint="eastAsia"/>
                <w:color w:val="1F497D"/>
                <w:sz w:val="22"/>
                <w:szCs w:val="22"/>
                <w:rtl/>
              </w:rPr>
              <w:t>ואשר</w:t>
            </w:r>
            <w:r w:rsidRPr="0042315F">
              <w:rPr>
                <w:color w:val="1F497D"/>
                <w:sz w:val="22"/>
                <w:szCs w:val="22"/>
                <w:rtl/>
              </w:rPr>
              <w:t xml:space="preserve"> </w:t>
            </w:r>
            <w:r w:rsidRPr="0042315F">
              <w:rPr>
                <w:rFonts w:hint="eastAsia"/>
                <w:color w:val="1F497D"/>
                <w:sz w:val="22"/>
                <w:szCs w:val="22"/>
                <w:rtl/>
              </w:rPr>
              <w:t>מפרט</w:t>
            </w:r>
            <w:r w:rsidRPr="0042315F">
              <w:rPr>
                <w:color w:val="1F497D"/>
                <w:sz w:val="22"/>
                <w:szCs w:val="22"/>
              </w:rPr>
              <w:t xml:space="preserve"> </w:t>
            </w:r>
            <w:r w:rsidRPr="0042315F">
              <w:rPr>
                <w:rFonts w:hint="eastAsia"/>
                <w:color w:val="1F497D"/>
                <w:sz w:val="22"/>
                <w:szCs w:val="22"/>
                <w:rtl/>
              </w:rPr>
              <w:t>את</w:t>
            </w:r>
            <w:r w:rsidRPr="0042315F">
              <w:rPr>
                <w:color w:val="1F497D"/>
                <w:sz w:val="22"/>
                <w:szCs w:val="22"/>
                <w:rtl/>
              </w:rPr>
              <w:t xml:space="preserve"> </w:t>
            </w:r>
            <w:r w:rsidRPr="0042315F">
              <w:rPr>
                <w:rFonts w:hint="eastAsia"/>
                <w:color w:val="1F497D"/>
                <w:sz w:val="22"/>
                <w:szCs w:val="22"/>
                <w:rtl/>
              </w:rPr>
              <w:t>השירותים</w:t>
            </w:r>
            <w:r w:rsidRPr="0042315F">
              <w:rPr>
                <w:color w:val="1F497D"/>
                <w:sz w:val="22"/>
                <w:szCs w:val="22"/>
                <w:rtl/>
              </w:rPr>
              <w:t xml:space="preserve"> </w:t>
            </w:r>
            <w:r w:rsidRPr="0042315F">
              <w:rPr>
                <w:rFonts w:hint="eastAsia"/>
                <w:color w:val="1F497D"/>
                <w:sz w:val="22"/>
                <w:szCs w:val="22"/>
                <w:rtl/>
              </w:rPr>
              <w:t>ו</w:t>
            </w:r>
            <w:r w:rsidRPr="0042315F">
              <w:rPr>
                <w:color w:val="1F497D"/>
                <w:sz w:val="22"/>
                <w:szCs w:val="22"/>
              </w:rPr>
              <w:t>/</w:t>
            </w:r>
            <w:r w:rsidRPr="0042315F">
              <w:rPr>
                <w:rFonts w:hint="eastAsia"/>
                <w:color w:val="1F497D"/>
                <w:sz w:val="22"/>
                <w:szCs w:val="22"/>
                <w:rtl/>
              </w:rPr>
              <w:t>או</w:t>
            </w:r>
            <w:r w:rsidRPr="0042315F">
              <w:rPr>
                <w:color w:val="1F497D"/>
                <w:sz w:val="22"/>
                <w:szCs w:val="22"/>
              </w:rPr>
              <w:t xml:space="preserve"> </w:t>
            </w:r>
            <w:r w:rsidRPr="0042315F">
              <w:rPr>
                <w:rFonts w:hint="eastAsia"/>
                <w:color w:val="1F497D"/>
                <w:sz w:val="22"/>
                <w:szCs w:val="22"/>
                <w:rtl/>
              </w:rPr>
              <w:t>המוצרים</w:t>
            </w:r>
            <w:r w:rsidRPr="0042315F">
              <w:rPr>
                <w:color w:val="1F497D"/>
                <w:sz w:val="22"/>
                <w:szCs w:val="22"/>
                <w:rtl/>
              </w:rPr>
              <w:t xml:space="preserve"> </w:t>
            </w:r>
            <w:r w:rsidRPr="0042315F">
              <w:rPr>
                <w:rFonts w:hint="eastAsia"/>
                <w:color w:val="1F497D"/>
                <w:sz w:val="22"/>
                <w:szCs w:val="22"/>
                <w:rtl/>
              </w:rPr>
              <w:t>אותם</w:t>
            </w:r>
            <w:r w:rsidRPr="0042315F">
              <w:rPr>
                <w:color w:val="1F497D"/>
                <w:sz w:val="22"/>
                <w:szCs w:val="22"/>
              </w:rPr>
              <w:t xml:space="preserve"> </w:t>
            </w:r>
            <w:r w:rsidRPr="0042315F">
              <w:rPr>
                <w:rFonts w:hint="eastAsia"/>
                <w:color w:val="1F497D"/>
                <w:sz w:val="22"/>
                <w:szCs w:val="22"/>
                <w:rtl/>
              </w:rPr>
              <w:t>מוסמך</w:t>
            </w:r>
            <w:r w:rsidRPr="0042315F">
              <w:rPr>
                <w:color w:val="1F497D"/>
                <w:sz w:val="22"/>
                <w:szCs w:val="22"/>
                <w:rtl/>
              </w:rPr>
              <w:t xml:space="preserve"> </w:t>
            </w:r>
            <w:r w:rsidRPr="0042315F">
              <w:rPr>
                <w:rFonts w:hint="eastAsia"/>
                <w:color w:val="1F497D"/>
                <w:sz w:val="22"/>
                <w:szCs w:val="22"/>
                <w:rtl/>
              </w:rPr>
              <w:t>הספק</w:t>
            </w:r>
            <w:r w:rsidRPr="0042315F">
              <w:rPr>
                <w:color w:val="1F497D"/>
                <w:sz w:val="22"/>
                <w:szCs w:val="22"/>
              </w:rPr>
              <w:t xml:space="preserve"> </w:t>
            </w:r>
            <w:r w:rsidRPr="0042315F">
              <w:rPr>
                <w:rFonts w:hint="eastAsia"/>
                <w:color w:val="1F497D"/>
                <w:sz w:val="22"/>
                <w:szCs w:val="22"/>
                <w:rtl/>
              </w:rPr>
              <w:t>לספק</w:t>
            </w:r>
            <w:r w:rsidRPr="0042315F">
              <w:rPr>
                <w:color w:val="1F497D"/>
                <w:sz w:val="22"/>
                <w:szCs w:val="22"/>
                <w:rtl/>
              </w:rPr>
              <w:t xml:space="preserve"> </w:t>
            </w:r>
            <w:r w:rsidRPr="0042315F">
              <w:rPr>
                <w:rFonts w:hint="eastAsia"/>
                <w:color w:val="1F497D"/>
                <w:sz w:val="22"/>
                <w:szCs w:val="22"/>
                <w:rtl/>
              </w:rPr>
              <w:t>מטעם</w:t>
            </w:r>
            <w:r w:rsidRPr="0042315F">
              <w:rPr>
                <w:color w:val="1F497D"/>
                <w:sz w:val="22"/>
                <w:szCs w:val="22"/>
              </w:rPr>
              <w:t xml:space="preserve"> </w:t>
            </w:r>
            <w:r w:rsidRPr="0042315F">
              <w:rPr>
                <w:rFonts w:hint="eastAsia"/>
                <w:color w:val="1F497D"/>
                <w:sz w:val="22"/>
                <w:szCs w:val="22"/>
                <w:rtl/>
              </w:rPr>
              <w:t>היצרן</w:t>
            </w:r>
            <w:r w:rsidRPr="0042315F">
              <w:rPr>
                <w:color w:val="1F497D"/>
                <w:sz w:val="22"/>
                <w:szCs w:val="22"/>
              </w:rPr>
              <w:t>.</w:t>
            </w:r>
          </w:p>
          <w:p w14:paraId="5D81D038" w14:textId="77777777" w:rsidR="00FE2C3F" w:rsidRPr="0042315F" w:rsidRDefault="00FE2C3F" w:rsidP="00FB5459">
            <w:pPr>
              <w:spacing w:after="0"/>
              <w:rPr>
                <w:color w:val="1F497D"/>
                <w:sz w:val="22"/>
                <w:szCs w:val="22"/>
                <w:rtl/>
              </w:rPr>
            </w:pPr>
            <w:r w:rsidRPr="0042315F">
              <w:rPr>
                <w:rFonts w:hint="eastAsia"/>
                <w:color w:val="1F497D"/>
                <w:sz w:val="22"/>
                <w:szCs w:val="22"/>
                <w:rtl/>
              </w:rPr>
              <w:t>ב</w:t>
            </w:r>
            <w:r w:rsidRPr="0042315F">
              <w:rPr>
                <w:color w:val="1F497D"/>
                <w:sz w:val="22"/>
                <w:szCs w:val="22"/>
                <w:rtl/>
              </w:rPr>
              <w:t xml:space="preserve">. </w:t>
            </w:r>
            <w:r w:rsidRPr="00CC7CFA">
              <w:rPr>
                <w:color w:val="1F497D"/>
                <w:sz w:val="22"/>
                <w:szCs w:val="22"/>
                <w:rtl/>
              </w:rPr>
              <w:t xml:space="preserve">הבקשה נדחית ביחס לנוסח נספח הביטוח, במידה ויתקבל נספח ביטוח </w:t>
            </w:r>
            <w:r w:rsidRPr="0042315F">
              <w:rPr>
                <w:color w:val="1F497D"/>
                <w:sz w:val="22"/>
                <w:szCs w:val="22"/>
                <w:rtl/>
              </w:rPr>
              <w:t>חתום</w:t>
            </w:r>
            <w:r w:rsidRPr="00CC7CFA">
              <w:rPr>
                <w:color w:val="1F497D"/>
                <w:sz w:val="22"/>
                <w:szCs w:val="22"/>
                <w:rtl/>
              </w:rPr>
              <w:t xml:space="preserve"> עם השאלה המופיעה בשאלת ההבהרה - הוא יתקבל.</w:t>
            </w:r>
          </w:p>
          <w:p w14:paraId="581DE3C3" w14:textId="77777777" w:rsidR="00FE2C3F" w:rsidRPr="0042315F" w:rsidRDefault="00FE2C3F" w:rsidP="00FB5459">
            <w:pPr>
              <w:spacing w:after="0"/>
              <w:rPr>
                <w:color w:val="1F497D"/>
                <w:sz w:val="22"/>
                <w:szCs w:val="22"/>
                <w:rtl/>
              </w:rPr>
            </w:pPr>
            <w:r w:rsidRPr="0042315F">
              <w:rPr>
                <w:rFonts w:hint="eastAsia"/>
                <w:color w:val="1F497D"/>
                <w:sz w:val="22"/>
                <w:szCs w:val="22"/>
                <w:rtl/>
              </w:rPr>
              <w:t>ג</w:t>
            </w:r>
            <w:r w:rsidRPr="0042315F">
              <w:rPr>
                <w:color w:val="1F497D"/>
                <w:sz w:val="22"/>
                <w:szCs w:val="22"/>
                <w:rtl/>
              </w:rPr>
              <w:t xml:space="preserve">. </w:t>
            </w:r>
            <w:r w:rsidRPr="00CC7CFA">
              <w:rPr>
                <w:color w:val="1F497D"/>
                <w:sz w:val="22"/>
                <w:szCs w:val="22"/>
                <w:rtl/>
              </w:rPr>
              <w:t xml:space="preserve">הבקשה נדחית ביחס לנוסח נספח הביטוח, במידה ויתקבל נספח ביטוח </w:t>
            </w:r>
            <w:r w:rsidRPr="0042315F">
              <w:rPr>
                <w:color w:val="1F497D"/>
                <w:sz w:val="22"/>
                <w:szCs w:val="22"/>
                <w:rtl/>
              </w:rPr>
              <w:t>חתום</w:t>
            </w:r>
            <w:r w:rsidRPr="00CC7CFA">
              <w:rPr>
                <w:color w:val="1F497D"/>
                <w:sz w:val="22"/>
                <w:szCs w:val="22"/>
                <w:rtl/>
              </w:rPr>
              <w:t xml:space="preserve"> עם השאלה המופיעה בשאלת ההבהרה - הוא יתקבל.</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0DB78D81" w14:textId="77777777" w:rsidR="00FE2C3F" w:rsidRPr="00CC7CFA" w:rsidRDefault="00FE2C3F" w:rsidP="00FB5459">
            <w:pPr>
              <w:pStyle w:val="a3"/>
              <w:numPr>
                <w:ilvl w:val="1"/>
                <w:numId w:val="42"/>
              </w:numPr>
              <w:spacing w:after="0"/>
              <w:ind w:left="459"/>
              <w:rPr>
                <w:sz w:val="22"/>
                <w:szCs w:val="22"/>
              </w:rPr>
            </w:pPr>
            <w:r w:rsidRPr="00CC7CFA">
              <w:rPr>
                <w:rFonts w:hint="eastAsia"/>
                <w:sz w:val="22"/>
                <w:szCs w:val="22"/>
                <w:rtl/>
              </w:rPr>
              <w:t>נבקש</w:t>
            </w:r>
            <w:r w:rsidRPr="00CC7CFA">
              <w:rPr>
                <w:sz w:val="22"/>
                <w:szCs w:val="22"/>
                <w:rtl/>
              </w:rPr>
              <w:t xml:space="preserve"> למחוק את המילים " והיצרן". </w:t>
            </w:r>
          </w:p>
          <w:p w14:paraId="55BC4349" w14:textId="77777777" w:rsidR="00FE2C3F" w:rsidRPr="00CC7CFA" w:rsidRDefault="00FE2C3F" w:rsidP="00FB5459">
            <w:pPr>
              <w:pStyle w:val="a3"/>
              <w:numPr>
                <w:ilvl w:val="1"/>
                <w:numId w:val="42"/>
              </w:numPr>
              <w:spacing w:after="0"/>
              <w:ind w:left="459"/>
              <w:rPr>
                <w:sz w:val="22"/>
                <w:szCs w:val="22"/>
                <w:rtl/>
              </w:rPr>
            </w:pPr>
            <w:r w:rsidRPr="00CC7CFA">
              <w:rPr>
                <w:rFonts w:hint="eastAsia"/>
                <w:sz w:val="22"/>
                <w:szCs w:val="22"/>
                <w:rtl/>
              </w:rPr>
              <w:t>נבקש</w:t>
            </w:r>
            <w:r w:rsidRPr="00CC7CFA">
              <w:rPr>
                <w:sz w:val="22"/>
                <w:szCs w:val="22"/>
                <w:rtl/>
              </w:rPr>
              <w:t xml:space="preserve"> </w:t>
            </w:r>
            <w:r w:rsidRPr="00CC7CFA">
              <w:rPr>
                <w:rFonts w:hint="eastAsia"/>
                <w:sz w:val="22"/>
                <w:szCs w:val="22"/>
                <w:rtl/>
              </w:rPr>
              <w:t>להחליף</w:t>
            </w:r>
            <w:r w:rsidRPr="00CC7CFA">
              <w:rPr>
                <w:sz w:val="22"/>
                <w:szCs w:val="22"/>
                <w:rtl/>
              </w:rPr>
              <w:t xml:space="preserve"> </w:t>
            </w:r>
            <w:r w:rsidRPr="00CC7CFA">
              <w:rPr>
                <w:rFonts w:hint="eastAsia"/>
                <w:sz w:val="22"/>
                <w:szCs w:val="22"/>
                <w:rtl/>
              </w:rPr>
              <w:t>את</w:t>
            </w:r>
            <w:r w:rsidRPr="00CC7CFA">
              <w:rPr>
                <w:sz w:val="22"/>
                <w:szCs w:val="22"/>
                <w:rtl/>
              </w:rPr>
              <w:t xml:space="preserve"> </w:t>
            </w:r>
            <w:r w:rsidRPr="00CC7CFA">
              <w:rPr>
                <w:rFonts w:hint="eastAsia"/>
                <w:sz w:val="22"/>
                <w:szCs w:val="22"/>
                <w:rtl/>
              </w:rPr>
              <w:t>המילה</w:t>
            </w:r>
            <w:r w:rsidRPr="00CC7CFA">
              <w:rPr>
                <w:sz w:val="22"/>
                <w:szCs w:val="22"/>
                <w:rtl/>
              </w:rPr>
              <w:t xml:space="preserve"> "בהתאם" </w:t>
            </w:r>
            <w:r w:rsidRPr="00CC7CFA">
              <w:rPr>
                <w:rFonts w:hint="eastAsia"/>
                <w:sz w:val="22"/>
                <w:szCs w:val="22"/>
                <w:rtl/>
              </w:rPr>
              <w:t>במילה</w:t>
            </w:r>
            <w:r w:rsidRPr="00CC7CFA">
              <w:rPr>
                <w:sz w:val="22"/>
                <w:szCs w:val="22"/>
                <w:rtl/>
              </w:rPr>
              <w:t xml:space="preserve"> "בקשר"</w:t>
            </w:r>
          </w:p>
          <w:p w14:paraId="326E34EA" w14:textId="77777777" w:rsidR="00FE2C3F" w:rsidRPr="00CC7CFA" w:rsidRDefault="00FE2C3F" w:rsidP="00FB5459">
            <w:pPr>
              <w:pStyle w:val="a3"/>
              <w:numPr>
                <w:ilvl w:val="1"/>
                <w:numId w:val="42"/>
              </w:numPr>
              <w:spacing w:after="0"/>
              <w:ind w:left="459"/>
              <w:rPr>
                <w:sz w:val="22"/>
                <w:szCs w:val="22"/>
                <w:rtl/>
              </w:rPr>
            </w:pPr>
            <w:r w:rsidRPr="00CC7CFA">
              <w:rPr>
                <w:sz w:val="22"/>
                <w:szCs w:val="22"/>
                <w:rtl/>
              </w:rPr>
              <w:t>בסעיף 4ד- לעניין  תקופת הגילוי מבוקש כי המילה: "לפחות" תימחק</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8F0D657" w14:textId="77777777" w:rsidR="00FE2C3F" w:rsidRPr="00CC7CFA" w:rsidRDefault="00FE2C3F" w:rsidP="00FB5459">
            <w:pPr>
              <w:spacing w:after="0"/>
              <w:rPr>
                <w:sz w:val="22"/>
                <w:szCs w:val="22"/>
                <w:rtl/>
              </w:rPr>
            </w:pPr>
            <w:r w:rsidRPr="00CC7CFA">
              <w:rPr>
                <w:sz w:val="22"/>
                <w:szCs w:val="22"/>
                <w:rtl/>
              </w:rPr>
              <w:t xml:space="preserve">אישור על קיום ביטוחים </w:t>
            </w:r>
          </w:p>
          <w:p w14:paraId="5A5B9F92" w14:textId="77777777" w:rsidR="00FE2C3F" w:rsidRPr="00CC7CFA" w:rsidRDefault="00FE2C3F" w:rsidP="00FB5459">
            <w:pPr>
              <w:spacing w:after="0"/>
              <w:rPr>
                <w:sz w:val="22"/>
                <w:szCs w:val="22"/>
                <w:rtl/>
              </w:rPr>
            </w:pPr>
            <w:r w:rsidRPr="00CC7CFA">
              <w:rPr>
                <w:sz w:val="22"/>
                <w:szCs w:val="22"/>
                <w:rtl/>
              </w:rPr>
              <w:t>ביטוח משולב אחריות מקצועית וחבות מוצר - סעיף 1</w:t>
            </w:r>
          </w:p>
        </w:tc>
        <w:tc>
          <w:tcPr>
            <w:tcW w:w="851" w:type="dxa"/>
            <w:tcBorders>
              <w:top w:val="single" w:sz="4" w:space="0" w:color="auto"/>
              <w:left w:val="single" w:sz="4" w:space="0" w:color="auto"/>
              <w:bottom w:val="single" w:sz="4" w:space="0" w:color="auto"/>
              <w:right w:val="single" w:sz="4" w:space="0" w:color="auto"/>
            </w:tcBorders>
          </w:tcPr>
          <w:p w14:paraId="08058753"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3D3E4DE5"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34A2F28B" w14:textId="77777777" w:rsidR="00FE2C3F" w:rsidRPr="00CC7CFA" w:rsidRDefault="00FE2C3F" w:rsidP="00FB5459">
            <w:pPr>
              <w:spacing w:after="0"/>
              <w:rPr>
                <w:sz w:val="22"/>
                <w:szCs w:val="22"/>
                <w:rtl/>
              </w:rPr>
            </w:pPr>
            <w:r w:rsidRPr="00CC7CFA">
              <w:rPr>
                <w:sz w:val="22"/>
                <w:szCs w:val="22"/>
                <w:rtl/>
              </w:rPr>
              <w:t xml:space="preserve">"ולתקופת הביטוח" - הבקשה נדחית, </w:t>
            </w:r>
            <w:r w:rsidRPr="00CC7CFA">
              <w:rPr>
                <w:color w:val="1F497D"/>
                <w:sz w:val="22"/>
                <w:szCs w:val="22"/>
                <w:rtl/>
              </w:rPr>
              <w:t xml:space="preserve">ביחס לנוסח נספח הביטוח, במידה ויתקבל אישור ביטוח חתום עם השינוי המופיע בשאלת ההבהרה – הוא יתקבל בכל מקרה בו תקופת הביטוח </w:t>
            </w:r>
            <w:r w:rsidRPr="0042315F">
              <w:rPr>
                <w:rFonts w:hint="eastAsia"/>
                <w:b/>
                <w:bCs/>
                <w:color w:val="1F497D"/>
                <w:sz w:val="22"/>
                <w:szCs w:val="22"/>
                <w:rtl/>
              </w:rPr>
              <w:t>שונה</w:t>
            </w:r>
            <w:r w:rsidRPr="0042315F">
              <w:rPr>
                <w:b/>
                <w:bCs/>
                <w:color w:val="1F497D"/>
                <w:sz w:val="22"/>
                <w:szCs w:val="22"/>
                <w:rtl/>
              </w:rPr>
              <w:t xml:space="preserve"> </w:t>
            </w:r>
            <w:r w:rsidRPr="0042315F">
              <w:rPr>
                <w:rFonts w:hint="eastAsia"/>
                <w:b/>
                <w:bCs/>
                <w:color w:val="1F497D"/>
                <w:sz w:val="22"/>
                <w:szCs w:val="22"/>
                <w:rtl/>
              </w:rPr>
              <w:t>משנה</w:t>
            </w:r>
            <w:r w:rsidRPr="00CC7CFA">
              <w:rPr>
                <w:color w:val="1F497D"/>
                <w:sz w:val="22"/>
                <w:szCs w:val="22"/>
                <w:rtl/>
              </w:rPr>
              <w:t>.</w:t>
            </w:r>
          </w:p>
          <w:p w14:paraId="2525A885" w14:textId="2C6B12DF" w:rsidR="00FE2C3F" w:rsidRPr="00CC7CFA" w:rsidRDefault="00FE2C3F" w:rsidP="00FB5459">
            <w:pPr>
              <w:spacing w:after="0"/>
              <w:rPr>
                <w:sz w:val="22"/>
                <w:szCs w:val="22"/>
                <w:rtl/>
              </w:rPr>
            </w:pPr>
            <w:r w:rsidRPr="00CC7CFA">
              <w:rPr>
                <w:sz w:val="22"/>
                <w:szCs w:val="22"/>
                <w:rtl/>
              </w:rPr>
              <w:t xml:space="preserve">"בסך" - הבקשה נדחית, </w:t>
            </w:r>
            <w:r w:rsidRPr="00CC7CFA">
              <w:rPr>
                <w:color w:val="1F497D"/>
                <w:sz w:val="22"/>
                <w:szCs w:val="22"/>
                <w:rtl/>
              </w:rPr>
              <w:t xml:space="preserve">ביחס לנוסח נספח הביטוח, במידה </w:t>
            </w:r>
            <w:r w:rsidRPr="00CC7CFA">
              <w:rPr>
                <w:color w:val="1F497D"/>
                <w:sz w:val="22"/>
                <w:szCs w:val="22"/>
                <w:rtl/>
              </w:rPr>
              <w:lastRenderedPageBreak/>
              <w:t>ויתקבל אישור ביטוח חתום עם השינוי המופיע בשאלת ההבהרה – הוא יתקבל</w:t>
            </w:r>
            <w:r w:rsidRPr="00CC7CFA">
              <w:rPr>
                <w:sz w:val="22"/>
                <w:szCs w:val="22"/>
                <w:rtl/>
              </w:rPr>
              <w:t>.</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30BEB6AE" w14:textId="77777777" w:rsidR="00FE2C3F" w:rsidRPr="00CC7CFA" w:rsidRDefault="00FE2C3F" w:rsidP="00FB5459">
            <w:pPr>
              <w:spacing w:after="0"/>
              <w:rPr>
                <w:sz w:val="22"/>
                <w:szCs w:val="22"/>
                <w:rtl/>
              </w:rPr>
            </w:pPr>
            <w:r w:rsidRPr="00CC7CFA">
              <w:rPr>
                <w:sz w:val="22"/>
                <w:szCs w:val="22"/>
                <w:rtl/>
              </w:rPr>
              <w:lastRenderedPageBreak/>
              <w:t>מבוקש להחליף את המילים "ולשנה לא יפחתו מ- במילים "ולתקופת הביטוח בסך"</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F730C2D" w14:textId="77777777" w:rsidR="00FE2C3F" w:rsidRPr="00CC7CFA" w:rsidRDefault="00FE2C3F" w:rsidP="00FB5459">
            <w:pPr>
              <w:spacing w:after="0"/>
              <w:rPr>
                <w:sz w:val="22"/>
                <w:szCs w:val="22"/>
                <w:rtl/>
              </w:rPr>
            </w:pPr>
            <w:r w:rsidRPr="00CC7CFA">
              <w:rPr>
                <w:sz w:val="22"/>
                <w:szCs w:val="22"/>
                <w:rtl/>
              </w:rPr>
              <w:t xml:space="preserve">אישור על קיום ביטוחים </w:t>
            </w:r>
          </w:p>
          <w:p w14:paraId="1BA6E175" w14:textId="77777777" w:rsidR="00FE2C3F" w:rsidRPr="00CC7CFA" w:rsidRDefault="00FE2C3F" w:rsidP="00FB5459">
            <w:pPr>
              <w:spacing w:after="0"/>
              <w:rPr>
                <w:sz w:val="22"/>
                <w:szCs w:val="22"/>
                <w:rtl/>
              </w:rPr>
            </w:pPr>
            <w:r w:rsidRPr="00CC7CFA">
              <w:rPr>
                <w:sz w:val="22"/>
                <w:szCs w:val="22"/>
                <w:rtl/>
              </w:rPr>
              <w:t>ביטוח משולב אחריות מקצועית וחבות מוצר – סעיף 3</w:t>
            </w:r>
          </w:p>
        </w:tc>
        <w:tc>
          <w:tcPr>
            <w:tcW w:w="851" w:type="dxa"/>
            <w:tcBorders>
              <w:top w:val="single" w:sz="4" w:space="0" w:color="auto"/>
              <w:left w:val="single" w:sz="4" w:space="0" w:color="auto"/>
              <w:bottom w:val="single" w:sz="4" w:space="0" w:color="auto"/>
              <w:right w:val="single" w:sz="4" w:space="0" w:color="auto"/>
            </w:tcBorders>
          </w:tcPr>
          <w:p w14:paraId="6C240770"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1822014A"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04D18783" w14:textId="77777777" w:rsidR="00FE2C3F" w:rsidRPr="00CC7CFA" w:rsidRDefault="00FE2C3F" w:rsidP="00FB5459">
            <w:pPr>
              <w:spacing w:after="0"/>
              <w:rPr>
                <w:sz w:val="22"/>
                <w:szCs w:val="22"/>
                <w:rtl/>
              </w:rPr>
            </w:pPr>
            <w:r w:rsidRPr="00CC7CFA">
              <w:rPr>
                <w:rFonts w:hint="eastAsia"/>
                <w:sz w:val="22"/>
                <w:szCs w:val="22"/>
                <w:rtl/>
              </w:rPr>
              <w:lastRenderedPageBreak/>
              <w:t>הבקשה</w:t>
            </w:r>
            <w:r w:rsidRPr="00CC7CFA">
              <w:rPr>
                <w:sz w:val="22"/>
                <w:szCs w:val="22"/>
                <w:rtl/>
              </w:rPr>
              <w:t xml:space="preserve"> נדחית, </w:t>
            </w:r>
            <w:r w:rsidRPr="00CC7CFA">
              <w:rPr>
                <w:rFonts w:hint="eastAsia"/>
                <w:b/>
                <w:bCs/>
                <w:sz w:val="22"/>
                <w:szCs w:val="22"/>
                <w:rtl/>
              </w:rPr>
              <w:t>לחילופין</w:t>
            </w:r>
            <w:r w:rsidRPr="00CC7CFA">
              <w:rPr>
                <w:b/>
                <w:bCs/>
                <w:sz w:val="22"/>
                <w:szCs w:val="22"/>
                <w:rtl/>
              </w:rPr>
              <w:t>,</w:t>
            </w:r>
            <w:r w:rsidRPr="00CC7CFA">
              <w:rPr>
                <w:sz w:val="22"/>
                <w:szCs w:val="22"/>
                <w:rtl/>
              </w:rPr>
              <w:t xml:space="preserve"> במידה ויתקבל אישור ביטוח חתום עם המלל הבא: "אולם לא תכוסה אחריותה הישירה של מדינת ישראל – משרד הבינוי והשיכון כלפי הספק" הוא יתקבל.</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754858B8" w14:textId="77777777" w:rsidR="00FE2C3F" w:rsidRPr="00CC7CFA" w:rsidRDefault="00FE2C3F" w:rsidP="00FB5459">
            <w:pPr>
              <w:spacing w:after="0"/>
              <w:rPr>
                <w:sz w:val="22"/>
                <w:szCs w:val="22"/>
                <w:rtl/>
              </w:rPr>
            </w:pPr>
            <w:r w:rsidRPr="00CC7CFA">
              <w:rPr>
                <w:sz w:val="22"/>
                <w:szCs w:val="22"/>
                <w:rtl/>
              </w:rPr>
              <w:t>מבוקש להוסיף בסוף הסעיף את המילים "וכן לא תכוסה חבות המזמין כלפי הספק".</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3808A85" w14:textId="77777777" w:rsidR="00FE2C3F" w:rsidRPr="00CC7CFA" w:rsidRDefault="00FE2C3F" w:rsidP="00FB5459">
            <w:pPr>
              <w:spacing w:after="0"/>
              <w:rPr>
                <w:sz w:val="22"/>
                <w:szCs w:val="22"/>
                <w:rtl/>
              </w:rPr>
            </w:pPr>
            <w:r w:rsidRPr="00CC7CFA">
              <w:rPr>
                <w:sz w:val="22"/>
                <w:szCs w:val="22"/>
                <w:rtl/>
              </w:rPr>
              <w:t xml:space="preserve">אישור על קיום ביטוחים </w:t>
            </w:r>
          </w:p>
          <w:p w14:paraId="254EFDF0" w14:textId="77777777" w:rsidR="00FE2C3F" w:rsidRPr="00CC7CFA" w:rsidRDefault="00FE2C3F" w:rsidP="00FB5459">
            <w:pPr>
              <w:spacing w:after="0"/>
              <w:rPr>
                <w:sz w:val="22"/>
                <w:szCs w:val="22"/>
                <w:rtl/>
              </w:rPr>
            </w:pPr>
            <w:r w:rsidRPr="00CC7CFA">
              <w:rPr>
                <w:sz w:val="22"/>
                <w:szCs w:val="22"/>
                <w:rtl/>
              </w:rPr>
              <w:t>ביטוח משולב אחריות מקצועית וחבות מוצר – סעיף 4(ג)</w:t>
            </w:r>
          </w:p>
        </w:tc>
        <w:tc>
          <w:tcPr>
            <w:tcW w:w="851" w:type="dxa"/>
            <w:tcBorders>
              <w:top w:val="single" w:sz="4" w:space="0" w:color="auto"/>
              <w:left w:val="single" w:sz="4" w:space="0" w:color="auto"/>
              <w:bottom w:val="single" w:sz="4" w:space="0" w:color="auto"/>
              <w:right w:val="single" w:sz="4" w:space="0" w:color="auto"/>
            </w:tcBorders>
          </w:tcPr>
          <w:p w14:paraId="6270B022"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7C2257E5"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5AA5F2B4" w14:textId="77777777" w:rsidR="00FE2C3F" w:rsidRPr="00CC7CFA" w:rsidRDefault="00FE2C3F" w:rsidP="00FB5459">
            <w:pPr>
              <w:spacing w:after="0"/>
              <w:rPr>
                <w:sz w:val="22"/>
                <w:szCs w:val="22"/>
                <w:rtl/>
              </w:rPr>
            </w:pPr>
            <w:r w:rsidRPr="00CC7CFA">
              <w:rPr>
                <w:rFonts w:hint="eastAsia"/>
                <w:sz w:val="22"/>
                <w:szCs w:val="22"/>
                <w:rtl/>
              </w:rPr>
              <w:t>מחיקת</w:t>
            </w:r>
            <w:r w:rsidRPr="00CC7CFA">
              <w:rPr>
                <w:sz w:val="22"/>
                <w:szCs w:val="22"/>
                <w:rtl/>
              </w:rPr>
              <w:t xml:space="preserve"> המילה "לפחות" - </w:t>
            </w:r>
            <w:r w:rsidRPr="00CC7CFA">
              <w:rPr>
                <w:color w:val="1F497D"/>
                <w:sz w:val="22"/>
                <w:szCs w:val="22"/>
                <w:rtl/>
              </w:rPr>
              <w:t>הבקשה נדחית ביחס לנוסח נספח הביטוח, במידה ויתקבל אישור ביטוח חתום עם השינוי המופיע בשאלת ההבהרה – הוא יתקבל</w:t>
            </w:r>
            <w:r w:rsidRPr="00CC7CFA">
              <w:rPr>
                <w:sz w:val="22"/>
                <w:szCs w:val="22"/>
                <w:rtl/>
              </w:rPr>
              <w:t>.</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2B5CD1D6" w14:textId="77777777" w:rsidR="00FE2C3F" w:rsidRPr="00CC7CFA" w:rsidRDefault="00FE2C3F" w:rsidP="00FB5459">
            <w:pPr>
              <w:spacing w:after="0"/>
              <w:rPr>
                <w:sz w:val="22"/>
                <w:szCs w:val="22"/>
              </w:rPr>
            </w:pPr>
            <w:r w:rsidRPr="00CC7CFA">
              <w:rPr>
                <w:sz w:val="22"/>
                <w:szCs w:val="22"/>
                <w:rtl/>
              </w:rPr>
              <w:t xml:space="preserve">לפני המילה "הארכת" נבקש להוסיף "אופציה לרכישת". </w:t>
            </w:r>
          </w:p>
          <w:p w14:paraId="22EACE8B" w14:textId="77777777" w:rsidR="00FE2C3F" w:rsidRPr="00CC7CFA" w:rsidRDefault="00FE2C3F" w:rsidP="00FB5459">
            <w:pPr>
              <w:spacing w:after="0"/>
              <w:rPr>
                <w:sz w:val="22"/>
                <w:szCs w:val="22"/>
                <w:rtl/>
              </w:rPr>
            </w:pPr>
            <w:r w:rsidRPr="00CC7CFA">
              <w:rPr>
                <w:rFonts w:hint="eastAsia"/>
                <w:sz w:val="22"/>
                <w:szCs w:val="22"/>
                <w:rtl/>
              </w:rPr>
              <w:t>נבקש</w:t>
            </w:r>
            <w:r w:rsidRPr="00CC7CFA">
              <w:rPr>
                <w:sz w:val="22"/>
                <w:szCs w:val="22"/>
                <w:rtl/>
              </w:rPr>
              <w:t xml:space="preserve"> </w:t>
            </w:r>
            <w:r w:rsidRPr="00CC7CFA">
              <w:rPr>
                <w:rFonts w:hint="eastAsia"/>
                <w:sz w:val="22"/>
                <w:szCs w:val="22"/>
                <w:rtl/>
              </w:rPr>
              <w:t>למחוק</w:t>
            </w:r>
            <w:r w:rsidRPr="00CC7CFA">
              <w:rPr>
                <w:sz w:val="22"/>
                <w:szCs w:val="22"/>
                <w:rtl/>
              </w:rPr>
              <w:t xml:space="preserve"> </w:t>
            </w:r>
            <w:r w:rsidRPr="00CC7CFA">
              <w:rPr>
                <w:rFonts w:hint="eastAsia"/>
                <w:sz w:val="22"/>
                <w:szCs w:val="22"/>
                <w:rtl/>
              </w:rPr>
              <w:t>את</w:t>
            </w:r>
            <w:r w:rsidRPr="00CC7CFA">
              <w:rPr>
                <w:sz w:val="22"/>
                <w:szCs w:val="22"/>
                <w:rtl/>
              </w:rPr>
              <w:t xml:space="preserve"> </w:t>
            </w:r>
            <w:r w:rsidRPr="00CC7CFA">
              <w:rPr>
                <w:rFonts w:hint="eastAsia"/>
                <w:sz w:val="22"/>
                <w:szCs w:val="22"/>
                <w:rtl/>
              </w:rPr>
              <w:t>המילה</w:t>
            </w:r>
            <w:r w:rsidRPr="00CC7CFA">
              <w:rPr>
                <w:sz w:val="22"/>
                <w:szCs w:val="22"/>
                <w:rtl/>
              </w:rPr>
              <w:t xml:space="preserve"> "לפחות"</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5026F22" w14:textId="77777777" w:rsidR="00FE2C3F" w:rsidRPr="00CC7CFA" w:rsidRDefault="00FE2C3F" w:rsidP="00FB5459">
            <w:pPr>
              <w:spacing w:after="0"/>
              <w:rPr>
                <w:sz w:val="22"/>
                <w:szCs w:val="22"/>
                <w:rtl/>
              </w:rPr>
            </w:pPr>
            <w:r w:rsidRPr="00CC7CFA">
              <w:rPr>
                <w:sz w:val="22"/>
                <w:szCs w:val="22"/>
                <w:rtl/>
              </w:rPr>
              <w:t xml:space="preserve">אישור על קיום ביטוחים </w:t>
            </w:r>
          </w:p>
          <w:p w14:paraId="696E2D83" w14:textId="77777777" w:rsidR="00FE2C3F" w:rsidRPr="00CC7CFA" w:rsidRDefault="00FE2C3F" w:rsidP="00FB5459">
            <w:pPr>
              <w:spacing w:after="0"/>
              <w:rPr>
                <w:sz w:val="22"/>
                <w:szCs w:val="22"/>
                <w:rtl/>
              </w:rPr>
            </w:pPr>
            <w:r w:rsidRPr="00CC7CFA">
              <w:rPr>
                <w:sz w:val="22"/>
                <w:szCs w:val="22"/>
                <w:rtl/>
              </w:rPr>
              <w:t>ביטוח משולב אחריות מקצועית וחבות מוצר – סעיף 4(ד)</w:t>
            </w:r>
          </w:p>
        </w:tc>
        <w:tc>
          <w:tcPr>
            <w:tcW w:w="851" w:type="dxa"/>
            <w:tcBorders>
              <w:top w:val="single" w:sz="4" w:space="0" w:color="auto"/>
              <w:left w:val="single" w:sz="4" w:space="0" w:color="auto"/>
              <w:bottom w:val="single" w:sz="4" w:space="0" w:color="auto"/>
              <w:right w:val="single" w:sz="4" w:space="0" w:color="auto"/>
            </w:tcBorders>
          </w:tcPr>
          <w:p w14:paraId="42D4E357" w14:textId="77777777" w:rsidR="00FE2C3F" w:rsidRPr="00CC7CFA" w:rsidRDefault="00FE2C3F" w:rsidP="00FB5459">
            <w:pPr>
              <w:numPr>
                <w:ilvl w:val="0"/>
                <w:numId w:val="42"/>
              </w:numPr>
              <w:spacing w:after="0"/>
              <w:ind w:left="57" w:right="227" w:firstLine="0"/>
              <w:rPr>
                <w:sz w:val="22"/>
                <w:szCs w:val="22"/>
                <w:rtl/>
              </w:rPr>
            </w:pPr>
          </w:p>
        </w:tc>
      </w:tr>
      <w:tr w:rsidR="00FE2C3F" w:rsidRPr="00CC7CFA" w14:paraId="3122F821" w14:textId="77777777" w:rsidTr="00FB5459">
        <w:trPr>
          <w:trHeight w:val="555"/>
        </w:trPr>
        <w:tc>
          <w:tcPr>
            <w:tcW w:w="3261" w:type="dxa"/>
            <w:tcBorders>
              <w:top w:val="single" w:sz="4" w:space="0" w:color="auto"/>
              <w:left w:val="single" w:sz="4" w:space="0" w:color="auto"/>
              <w:bottom w:val="single" w:sz="4" w:space="0" w:color="auto"/>
              <w:right w:val="single" w:sz="4" w:space="0" w:color="auto"/>
            </w:tcBorders>
          </w:tcPr>
          <w:p w14:paraId="4C92DD7C" w14:textId="77777777" w:rsidR="00FE2C3F" w:rsidRPr="00CC7CFA" w:rsidRDefault="00FE2C3F" w:rsidP="00FB5459">
            <w:pPr>
              <w:spacing w:after="0"/>
              <w:rPr>
                <w:sz w:val="22"/>
                <w:szCs w:val="22"/>
                <w:rtl/>
              </w:rPr>
            </w:pPr>
            <w:r w:rsidRPr="00CC7CFA">
              <w:rPr>
                <w:rFonts w:hint="eastAsia"/>
                <w:sz w:val="22"/>
                <w:szCs w:val="22"/>
                <w:rtl/>
              </w:rPr>
              <w:t>הבקשה</w:t>
            </w:r>
            <w:r w:rsidRPr="00CC7CFA">
              <w:rPr>
                <w:sz w:val="22"/>
                <w:szCs w:val="22"/>
                <w:rtl/>
              </w:rPr>
              <w:t xml:space="preserve"> </w:t>
            </w:r>
            <w:r w:rsidRPr="00CC7CFA">
              <w:rPr>
                <w:rFonts w:hint="eastAsia"/>
                <w:sz w:val="22"/>
                <w:szCs w:val="22"/>
                <w:rtl/>
              </w:rPr>
              <w:t>נדחית</w:t>
            </w:r>
            <w:r w:rsidRPr="00CC7CFA">
              <w:rPr>
                <w:sz w:val="22"/>
                <w:szCs w:val="22"/>
                <w:rtl/>
              </w:rPr>
              <w:t>.</w:t>
            </w:r>
          </w:p>
        </w:tc>
        <w:tc>
          <w:tcPr>
            <w:tcW w:w="4111" w:type="dxa"/>
            <w:tcBorders>
              <w:top w:val="single" w:sz="4" w:space="0" w:color="auto"/>
              <w:left w:val="single" w:sz="4" w:space="0" w:color="auto"/>
              <w:bottom w:val="single" w:sz="4" w:space="0" w:color="auto"/>
              <w:right w:val="single" w:sz="4" w:space="0" w:color="auto"/>
            </w:tcBorders>
            <w:shd w:val="clear" w:color="auto" w:fill="auto"/>
          </w:tcPr>
          <w:p w14:paraId="3947AA1A" w14:textId="77777777" w:rsidR="00FE2C3F" w:rsidRPr="00CC7CFA" w:rsidRDefault="00FE2C3F" w:rsidP="00FB5459">
            <w:pPr>
              <w:spacing w:after="0"/>
              <w:rPr>
                <w:sz w:val="22"/>
                <w:szCs w:val="22"/>
                <w:rtl/>
              </w:rPr>
            </w:pPr>
            <w:r w:rsidRPr="00CC7CFA">
              <w:rPr>
                <w:rFonts w:hint="eastAsia"/>
                <w:sz w:val="22"/>
                <w:szCs w:val="22"/>
                <w:rtl/>
              </w:rPr>
              <w:t>נבקש</w:t>
            </w:r>
            <w:r w:rsidRPr="00CC7CFA">
              <w:rPr>
                <w:sz w:val="22"/>
                <w:szCs w:val="22"/>
                <w:rtl/>
              </w:rPr>
              <w:t xml:space="preserve"> </w:t>
            </w:r>
            <w:r w:rsidRPr="00CC7CFA">
              <w:rPr>
                <w:rFonts w:hint="eastAsia"/>
                <w:sz w:val="22"/>
                <w:szCs w:val="22"/>
                <w:rtl/>
              </w:rPr>
              <w:t>למחוק</w:t>
            </w:r>
            <w:r w:rsidRPr="00CC7CFA">
              <w:rPr>
                <w:sz w:val="22"/>
                <w:szCs w:val="22"/>
                <w:rtl/>
              </w:rPr>
              <w:t xml:space="preserve"> </w:t>
            </w:r>
            <w:r w:rsidRPr="00CC7CFA">
              <w:rPr>
                <w:rFonts w:hint="eastAsia"/>
                <w:sz w:val="22"/>
                <w:szCs w:val="22"/>
                <w:rtl/>
              </w:rPr>
              <w:t>את</w:t>
            </w:r>
            <w:r w:rsidRPr="00CC7CFA">
              <w:rPr>
                <w:sz w:val="22"/>
                <w:szCs w:val="22"/>
                <w:rtl/>
              </w:rPr>
              <w:t xml:space="preserve"> </w:t>
            </w:r>
            <w:r w:rsidRPr="00CC7CFA">
              <w:rPr>
                <w:rFonts w:hint="eastAsia"/>
                <w:sz w:val="22"/>
                <w:szCs w:val="22"/>
                <w:rtl/>
              </w:rPr>
              <w:t>הסעיף</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D5568F0" w14:textId="77777777" w:rsidR="00FE2C3F" w:rsidRPr="00CC7CFA" w:rsidRDefault="00FE2C3F" w:rsidP="00FB5459">
            <w:pPr>
              <w:spacing w:after="0"/>
              <w:rPr>
                <w:sz w:val="22"/>
                <w:szCs w:val="22"/>
                <w:rtl/>
              </w:rPr>
            </w:pPr>
            <w:r w:rsidRPr="00CC7CFA">
              <w:rPr>
                <w:sz w:val="22"/>
                <w:szCs w:val="22"/>
                <w:rtl/>
              </w:rPr>
              <w:t xml:space="preserve">אישור על קיום ביטוחים </w:t>
            </w:r>
          </w:p>
          <w:p w14:paraId="20A76939" w14:textId="77777777" w:rsidR="00FE2C3F" w:rsidRPr="00CC7CFA" w:rsidRDefault="00FE2C3F" w:rsidP="00FB5459">
            <w:pPr>
              <w:spacing w:after="0"/>
              <w:rPr>
                <w:sz w:val="22"/>
                <w:szCs w:val="22"/>
                <w:rtl/>
              </w:rPr>
            </w:pPr>
            <w:r w:rsidRPr="00CC7CFA">
              <w:rPr>
                <w:sz w:val="22"/>
                <w:szCs w:val="22"/>
                <w:rtl/>
              </w:rPr>
              <w:t>ביטוח כל הסיכונים ציוד אלקטרוני</w:t>
            </w:r>
          </w:p>
        </w:tc>
        <w:tc>
          <w:tcPr>
            <w:tcW w:w="851" w:type="dxa"/>
            <w:tcBorders>
              <w:top w:val="single" w:sz="4" w:space="0" w:color="auto"/>
              <w:left w:val="single" w:sz="4" w:space="0" w:color="auto"/>
              <w:bottom w:val="single" w:sz="4" w:space="0" w:color="auto"/>
              <w:right w:val="single" w:sz="4" w:space="0" w:color="auto"/>
            </w:tcBorders>
          </w:tcPr>
          <w:p w14:paraId="517C85B9" w14:textId="77777777" w:rsidR="00FE2C3F" w:rsidRPr="00CC7CFA" w:rsidRDefault="00FE2C3F" w:rsidP="00FB5459">
            <w:pPr>
              <w:numPr>
                <w:ilvl w:val="0"/>
                <w:numId w:val="42"/>
              </w:numPr>
              <w:spacing w:after="0"/>
              <w:ind w:left="57" w:right="227" w:firstLine="0"/>
              <w:rPr>
                <w:sz w:val="22"/>
                <w:szCs w:val="22"/>
                <w:rtl/>
              </w:rPr>
            </w:pPr>
          </w:p>
        </w:tc>
      </w:tr>
    </w:tbl>
    <w:p w14:paraId="67499C5F" w14:textId="102AAE65" w:rsidR="00D22E5B" w:rsidRPr="00FE2C3F" w:rsidRDefault="00D22E5B">
      <w:pPr>
        <w:spacing w:after="0"/>
        <w:rPr>
          <w:rFonts w:eastAsiaTheme="majorEastAsia"/>
          <w:b/>
          <w:bCs/>
          <w:color w:val="1F3864" w:themeColor="accent5" w:themeShade="80"/>
          <w:u w:val="single"/>
          <w:rtl/>
        </w:rPr>
      </w:pPr>
    </w:p>
    <w:p w14:paraId="6F5BD3B2" w14:textId="77777777" w:rsidR="00703213" w:rsidRDefault="00703213">
      <w:pPr>
        <w:spacing w:after="0"/>
        <w:rPr>
          <w:rFonts w:eastAsiaTheme="majorEastAsia"/>
          <w:b/>
          <w:bCs/>
          <w:color w:val="1F3864" w:themeColor="accent5" w:themeShade="80"/>
          <w:u w:val="single"/>
          <w:rtl/>
        </w:rPr>
      </w:pPr>
      <w:r>
        <w:rPr>
          <w:u w:val="single"/>
          <w:rtl/>
        </w:rPr>
        <w:br w:type="page"/>
      </w:r>
    </w:p>
    <w:p w14:paraId="0E00C7E6" w14:textId="09788390" w:rsidR="005C133F" w:rsidRPr="00AE302A" w:rsidRDefault="005C133F" w:rsidP="005C133F">
      <w:pPr>
        <w:pStyle w:val="1"/>
        <w:rPr>
          <w:sz w:val="24"/>
          <w:szCs w:val="24"/>
          <w:u w:val="single"/>
          <w:rtl/>
        </w:rPr>
      </w:pPr>
      <w:r w:rsidRPr="00AE302A">
        <w:rPr>
          <w:rFonts w:hint="cs"/>
          <w:sz w:val="24"/>
          <w:szCs w:val="24"/>
          <w:u w:val="single"/>
          <w:rtl/>
        </w:rPr>
        <w:lastRenderedPageBreak/>
        <w:t xml:space="preserve">מענה לשאלות הבהרה </w:t>
      </w:r>
      <w:r>
        <w:rPr>
          <w:rFonts w:hint="cs"/>
          <w:sz w:val="24"/>
          <w:szCs w:val="24"/>
          <w:u w:val="single"/>
          <w:rtl/>
        </w:rPr>
        <w:t>למכרז</w:t>
      </w:r>
    </w:p>
    <w:tbl>
      <w:tblPr>
        <w:tblW w:w="9836" w:type="dxa"/>
        <w:tblInd w:w="-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7"/>
        <w:gridCol w:w="1985"/>
        <w:gridCol w:w="709"/>
        <w:gridCol w:w="3685"/>
        <w:gridCol w:w="1559"/>
        <w:gridCol w:w="851"/>
      </w:tblGrid>
      <w:tr w:rsidR="005C133F" w:rsidRPr="00946428" w14:paraId="43855167" w14:textId="77777777" w:rsidTr="005C133F">
        <w:trPr>
          <w:trHeight w:val="555"/>
          <w:tblHeader/>
        </w:trPr>
        <w:tc>
          <w:tcPr>
            <w:tcW w:w="3741" w:type="dxa"/>
            <w:gridSpan w:val="3"/>
            <w:tcBorders>
              <w:right w:val="single" w:sz="4" w:space="0" w:color="FFFFFF" w:themeColor="background1"/>
            </w:tcBorders>
            <w:shd w:val="clear" w:color="auto" w:fill="1F4E79" w:themeFill="accent1" w:themeFillShade="80"/>
          </w:tcPr>
          <w:p w14:paraId="4F017ECC" w14:textId="77777777" w:rsidR="005C133F" w:rsidRPr="00946428" w:rsidRDefault="005C133F" w:rsidP="005C133F">
            <w:pPr>
              <w:spacing w:after="0"/>
              <w:jc w:val="center"/>
              <w:rPr>
                <w:b/>
                <w:bCs/>
                <w:color w:val="FFFFFF" w:themeColor="background1"/>
                <w:sz w:val="22"/>
                <w:szCs w:val="22"/>
              </w:rPr>
            </w:pPr>
            <w:r w:rsidRPr="00946428">
              <w:rPr>
                <w:b/>
                <w:bCs/>
                <w:color w:val="FFFFFF" w:themeColor="background1"/>
                <w:sz w:val="22"/>
                <w:szCs w:val="22"/>
                <w:rtl/>
              </w:rPr>
              <w:t>תשובה</w:t>
            </w:r>
          </w:p>
        </w:tc>
        <w:tc>
          <w:tcPr>
            <w:tcW w:w="3685" w:type="dxa"/>
            <w:tcBorders>
              <w:left w:val="single" w:sz="4" w:space="0" w:color="FFFFFF" w:themeColor="background1"/>
              <w:right w:val="single" w:sz="4" w:space="0" w:color="FFFFFF" w:themeColor="background1"/>
            </w:tcBorders>
            <w:shd w:val="clear" w:color="auto" w:fill="1F4E79" w:themeFill="accent1" w:themeFillShade="80"/>
          </w:tcPr>
          <w:p w14:paraId="076A3373" w14:textId="77777777" w:rsidR="005C133F" w:rsidRPr="00946428" w:rsidRDefault="005C133F" w:rsidP="005C133F">
            <w:pPr>
              <w:spacing w:after="0"/>
              <w:jc w:val="center"/>
              <w:rPr>
                <w:b/>
                <w:bCs/>
                <w:color w:val="FFFFFF" w:themeColor="background1"/>
                <w:sz w:val="22"/>
                <w:szCs w:val="22"/>
              </w:rPr>
            </w:pPr>
            <w:r w:rsidRPr="00946428">
              <w:rPr>
                <w:b/>
                <w:bCs/>
                <w:color w:val="FFFFFF" w:themeColor="background1"/>
                <w:sz w:val="22"/>
                <w:szCs w:val="22"/>
                <w:rtl/>
              </w:rPr>
              <w:t>השאלה</w:t>
            </w:r>
          </w:p>
        </w:tc>
        <w:tc>
          <w:tcPr>
            <w:tcW w:w="1559" w:type="dxa"/>
            <w:tcBorders>
              <w:left w:val="single" w:sz="4" w:space="0" w:color="FFFFFF" w:themeColor="background1"/>
              <w:right w:val="single" w:sz="4" w:space="0" w:color="FFFFFF" w:themeColor="background1"/>
            </w:tcBorders>
            <w:shd w:val="clear" w:color="auto" w:fill="1F4E79" w:themeFill="accent1" w:themeFillShade="80"/>
          </w:tcPr>
          <w:p w14:paraId="1044865E" w14:textId="77777777" w:rsidR="005C133F" w:rsidRPr="00946428" w:rsidRDefault="005C133F" w:rsidP="009A5453">
            <w:pPr>
              <w:spacing w:after="0"/>
              <w:jc w:val="center"/>
              <w:rPr>
                <w:b/>
                <w:bCs/>
                <w:color w:val="FFFFFF" w:themeColor="background1"/>
                <w:sz w:val="22"/>
                <w:szCs w:val="22"/>
              </w:rPr>
            </w:pPr>
            <w:r w:rsidRPr="00946428">
              <w:rPr>
                <w:b/>
                <w:bCs/>
                <w:color w:val="FFFFFF" w:themeColor="background1"/>
                <w:sz w:val="22"/>
                <w:szCs w:val="22"/>
                <w:rtl/>
              </w:rPr>
              <w:t>מספר הסעיף במכרז</w:t>
            </w:r>
          </w:p>
        </w:tc>
        <w:tc>
          <w:tcPr>
            <w:tcW w:w="851" w:type="dxa"/>
            <w:tcBorders>
              <w:left w:val="single" w:sz="4" w:space="0" w:color="FFFFFF" w:themeColor="background1"/>
            </w:tcBorders>
            <w:shd w:val="clear" w:color="auto" w:fill="1F4E79" w:themeFill="accent1" w:themeFillShade="80"/>
          </w:tcPr>
          <w:p w14:paraId="2FE3717B" w14:textId="77777777" w:rsidR="005C133F" w:rsidRPr="00946428" w:rsidRDefault="005C133F" w:rsidP="005C133F">
            <w:pPr>
              <w:spacing w:after="0"/>
              <w:jc w:val="center"/>
              <w:rPr>
                <w:b/>
                <w:bCs/>
                <w:color w:val="FFFFFF" w:themeColor="background1"/>
                <w:sz w:val="22"/>
                <w:szCs w:val="22"/>
              </w:rPr>
            </w:pPr>
            <w:r w:rsidRPr="00946428">
              <w:rPr>
                <w:b/>
                <w:bCs/>
                <w:color w:val="FFFFFF" w:themeColor="background1"/>
                <w:sz w:val="22"/>
                <w:szCs w:val="22"/>
              </w:rPr>
              <w:t>#</w:t>
            </w:r>
          </w:p>
        </w:tc>
      </w:tr>
      <w:tr w:rsidR="00BE399B" w:rsidRPr="00946428" w14:paraId="4042FDFD" w14:textId="77777777" w:rsidTr="005C133F">
        <w:trPr>
          <w:trHeight w:val="555"/>
        </w:trPr>
        <w:tc>
          <w:tcPr>
            <w:tcW w:w="3741" w:type="dxa"/>
            <w:gridSpan w:val="3"/>
          </w:tcPr>
          <w:p w14:paraId="6C90AE76" w14:textId="77777777" w:rsidR="00BE399B" w:rsidRPr="00946428" w:rsidRDefault="00BE399B" w:rsidP="00E874DA">
            <w:pPr>
              <w:spacing w:after="0"/>
              <w:rPr>
                <w:color w:val="auto"/>
                <w:sz w:val="22"/>
                <w:szCs w:val="22"/>
                <w:rtl/>
              </w:rPr>
            </w:pPr>
            <w:r w:rsidRPr="00946428">
              <w:rPr>
                <w:color w:val="auto"/>
                <w:sz w:val="22"/>
                <w:szCs w:val="22"/>
                <w:rtl/>
              </w:rPr>
              <w:t>ראה סעיף 4.0.2.2, הציוד והתוכנה הם בבעלות המשרד.</w:t>
            </w:r>
          </w:p>
        </w:tc>
        <w:tc>
          <w:tcPr>
            <w:tcW w:w="3685" w:type="dxa"/>
            <w:shd w:val="clear" w:color="auto" w:fill="auto"/>
          </w:tcPr>
          <w:p w14:paraId="0581E11A" w14:textId="77777777" w:rsidR="00BE399B" w:rsidRPr="00946428" w:rsidRDefault="00BE399B" w:rsidP="00BE399B">
            <w:pPr>
              <w:spacing w:after="0"/>
              <w:rPr>
                <w:sz w:val="22"/>
                <w:szCs w:val="22"/>
                <w:rtl/>
              </w:rPr>
            </w:pPr>
            <w:r w:rsidRPr="00946428">
              <w:rPr>
                <w:sz w:val="22"/>
                <w:szCs w:val="22"/>
                <w:rtl/>
              </w:rPr>
              <w:t>האם ניתן שכל הציוד והתוכנה שנרכשים ע"י המציע , יהיו בבעלות המציע ויעברו לידי המזמין בעת הפסקת ההתקשרות מכל סיבה שהיא ?</w:t>
            </w:r>
          </w:p>
        </w:tc>
        <w:tc>
          <w:tcPr>
            <w:tcW w:w="1559" w:type="dxa"/>
            <w:shd w:val="clear" w:color="auto" w:fill="auto"/>
          </w:tcPr>
          <w:p w14:paraId="62A55C37" w14:textId="77777777" w:rsidR="00BE399B" w:rsidRPr="00946428" w:rsidRDefault="00BE399B" w:rsidP="009A5453">
            <w:pPr>
              <w:widowControl w:val="0"/>
              <w:spacing w:after="0"/>
              <w:rPr>
                <w:sz w:val="22"/>
                <w:szCs w:val="22"/>
                <w:rtl/>
              </w:rPr>
            </w:pPr>
            <w:r w:rsidRPr="00946428">
              <w:rPr>
                <w:sz w:val="22"/>
                <w:szCs w:val="22"/>
                <w:rtl/>
              </w:rPr>
              <w:t>כללי</w:t>
            </w:r>
          </w:p>
        </w:tc>
        <w:tc>
          <w:tcPr>
            <w:tcW w:w="851" w:type="dxa"/>
          </w:tcPr>
          <w:p w14:paraId="7CCF858A" w14:textId="77777777" w:rsidR="00BE399B" w:rsidRPr="00946428" w:rsidRDefault="00BE399B" w:rsidP="00E874DA">
            <w:pPr>
              <w:numPr>
                <w:ilvl w:val="0"/>
                <w:numId w:val="22"/>
              </w:numPr>
              <w:spacing w:after="0"/>
              <w:ind w:left="57" w:right="227" w:firstLine="0"/>
              <w:rPr>
                <w:sz w:val="22"/>
                <w:szCs w:val="22"/>
                <w:rtl/>
              </w:rPr>
            </w:pPr>
          </w:p>
        </w:tc>
      </w:tr>
      <w:tr w:rsidR="00BE399B" w:rsidRPr="00946428" w14:paraId="60C9A2AC" w14:textId="77777777" w:rsidTr="005C133F">
        <w:trPr>
          <w:trHeight w:val="555"/>
        </w:trPr>
        <w:tc>
          <w:tcPr>
            <w:tcW w:w="3741" w:type="dxa"/>
            <w:gridSpan w:val="3"/>
          </w:tcPr>
          <w:p w14:paraId="65169A51" w14:textId="77777777" w:rsidR="00BE399B" w:rsidRPr="00946428" w:rsidRDefault="00BE399B" w:rsidP="00E874DA">
            <w:pPr>
              <w:spacing w:after="0"/>
              <w:rPr>
                <w:color w:val="auto"/>
                <w:sz w:val="22"/>
                <w:szCs w:val="22"/>
                <w:rtl/>
              </w:rPr>
            </w:pPr>
            <w:r w:rsidRPr="00946428">
              <w:rPr>
                <w:color w:val="auto"/>
                <w:sz w:val="22"/>
                <w:szCs w:val="22"/>
                <w:rtl/>
              </w:rPr>
              <w:t>לא.</w:t>
            </w:r>
          </w:p>
        </w:tc>
        <w:tc>
          <w:tcPr>
            <w:tcW w:w="3685" w:type="dxa"/>
            <w:shd w:val="clear" w:color="auto" w:fill="auto"/>
          </w:tcPr>
          <w:p w14:paraId="2F2AF33D" w14:textId="77777777" w:rsidR="00BE399B" w:rsidRPr="00946428" w:rsidRDefault="00BE399B" w:rsidP="00BE399B">
            <w:pPr>
              <w:spacing w:after="0"/>
              <w:rPr>
                <w:color w:val="auto"/>
                <w:sz w:val="22"/>
                <w:szCs w:val="22"/>
                <w:rtl/>
              </w:rPr>
            </w:pPr>
            <w:r w:rsidRPr="00946428">
              <w:rPr>
                <w:color w:val="auto"/>
                <w:sz w:val="22"/>
                <w:szCs w:val="22"/>
                <w:rtl/>
              </w:rPr>
              <w:t>במידה והמציע הוא גם יצרן התוכנה, האם  יכול המציע להשאיר את הרישיונות שרכש בבעלותו עד למועד סיום ההתקשרות מכל סיבה שהיא, שבסיומה יעביר את הבעלות לידי המזמין ?</w:t>
            </w:r>
          </w:p>
        </w:tc>
        <w:tc>
          <w:tcPr>
            <w:tcW w:w="1559" w:type="dxa"/>
            <w:shd w:val="clear" w:color="auto" w:fill="auto"/>
          </w:tcPr>
          <w:p w14:paraId="1DC22E86" w14:textId="77777777" w:rsidR="00BE399B" w:rsidRPr="00946428" w:rsidRDefault="00BE399B" w:rsidP="009A5453">
            <w:pPr>
              <w:widowControl w:val="0"/>
              <w:spacing w:after="0"/>
              <w:rPr>
                <w:color w:val="auto"/>
                <w:sz w:val="22"/>
                <w:szCs w:val="22"/>
                <w:rtl/>
              </w:rPr>
            </w:pPr>
            <w:r w:rsidRPr="00946428">
              <w:rPr>
                <w:color w:val="auto"/>
                <w:sz w:val="22"/>
                <w:szCs w:val="22"/>
                <w:rtl/>
              </w:rPr>
              <w:t>כללי</w:t>
            </w:r>
          </w:p>
        </w:tc>
        <w:tc>
          <w:tcPr>
            <w:tcW w:w="851" w:type="dxa"/>
          </w:tcPr>
          <w:p w14:paraId="3D7F8978" w14:textId="77777777" w:rsidR="00BE399B" w:rsidRPr="00946428" w:rsidRDefault="00BE399B" w:rsidP="00E874DA">
            <w:pPr>
              <w:numPr>
                <w:ilvl w:val="0"/>
                <w:numId w:val="22"/>
              </w:numPr>
              <w:spacing w:after="0"/>
              <w:ind w:left="57" w:right="227" w:firstLine="0"/>
              <w:rPr>
                <w:color w:val="auto"/>
                <w:sz w:val="22"/>
                <w:szCs w:val="22"/>
                <w:rtl/>
              </w:rPr>
            </w:pPr>
          </w:p>
        </w:tc>
      </w:tr>
      <w:tr w:rsidR="00B83542" w:rsidRPr="00946428" w14:paraId="5C1FB1DB" w14:textId="77777777" w:rsidTr="005C133F">
        <w:trPr>
          <w:trHeight w:val="555"/>
        </w:trPr>
        <w:tc>
          <w:tcPr>
            <w:tcW w:w="3741" w:type="dxa"/>
            <w:gridSpan w:val="3"/>
          </w:tcPr>
          <w:p w14:paraId="327297C5" w14:textId="47169100" w:rsidR="00B83542" w:rsidRPr="00946428" w:rsidRDefault="00175D88" w:rsidP="00E874DA">
            <w:pPr>
              <w:spacing w:after="0"/>
              <w:rPr>
                <w:color w:val="auto"/>
                <w:sz w:val="22"/>
                <w:szCs w:val="22"/>
                <w:rtl/>
              </w:rPr>
            </w:pPr>
            <w:r>
              <w:rPr>
                <w:rFonts w:hint="cs"/>
                <w:sz w:val="22"/>
                <w:szCs w:val="22"/>
                <w:rtl/>
              </w:rPr>
              <w:t>אין שינוי מהוראות החוזה</w:t>
            </w:r>
            <w:r>
              <w:rPr>
                <w:rFonts w:hint="cs"/>
                <w:color w:val="auto"/>
                <w:sz w:val="22"/>
                <w:szCs w:val="22"/>
                <w:rtl/>
              </w:rPr>
              <w:t>. המזמין כפוף לכללי המנהל הציבורי ואין צורך לסייג שיקול דעתו בהסכם.</w:t>
            </w:r>
          </w:p>
        </w:tc>
        <w:tc>
          <w:tcPr>
            <w:tcW w:w="3685" w:type="dxa"/>
            <w:shd w:val="clear" w:color="auto" w:fill="auto"/>
          </w:tcPr>
          <w:p w14:paraId="713540FF" w14:textId="77777777" w:rsidR="00B83542" w:rsidRPr="00946428" w:rsidRDefault="00B83542" w:rsidP="00B83542">
            <w:pPr>
              <w:spacing w:after="0"/>
              <w:rPr>
                <w:color w:val="auto"/>
                <w:sz w:val="22"/>
                <w:szCs w:val="22"/>
                <w:rtl/>
              </w:rPr>
            </w:pPr>
            <w:r w:rsidRPr="00946428">
              <w:rPr>
                <w:color w:val="auto"/>
                <w:sz w:val="22"/>
                <w:szCs w:val="22"/>
                <w:rtl/>
              </w:rPr>
              <w:t>סעיפים רבים במסמכי המכרז ובנספחיו מתייחסים לזכויות כאלו או אחרות של המזמין אשר יקבל את החלטותיו בהתאם לשיקול דעתו לרבות שיקול דעתו הבלעדי</w:t>
            </w:r>
            <w:r w:rsidRPr="00946428">
              <w:rPr>
                <w:color w:val="auto"/>
                <w:sz w:val="22"/>
                <w:szCs w:val="22"/>
              </w:rPr>
              <w:t xml:space="preserve"> </w:t>
            </w:r>
          </w:p>
          <w:p w14:paraId="230B6E13" w14:textId="77777777" w:rsidR="00B83542" w:rsidRPr="00946428" w:rsidRDefault="00B83542" w:rsidP="00B83542">
            <w:pPr>
              <w:spacing w:after="0"/>
              <w:rPr>
                <w:color w:val="auto"/>
                <w:sz w:val="22"/>
                <w:szCs w:val="22"/>
                <w:rtl/>
              </w:rPr>
            </w:pPr>
            <w:r w:rsidRPr="00946428">
              <w:rPr>
                <w:color w:val="auto"/>
                <w:sz w:val="22"/>
                <w:szCs w:val="22"/>
                <w:rtl/>
              </w:rPr>
              <w:t xml:space="preserve">על מנת למנוע ספק, נבקשכם להבהיר כי מרחב שיקול הדעת של המזמין יהיה בכפוף להוראות החוק והפסיקה.  </w:t>
            </w:r>
          </w:p>
        </w:tc>
        <w:tc>
          <w:tcPr>
            <w:tcW w:w="1559" w:type="dxa"/>
            <w:shd w:val="clear" w:color="auto" w:fill="auto"/>
          </w:tcPr>
          <w:p w14:paraId="088A9710" w14:textId="77777777" w:rsidR="00B83542" w:rsidRPr="00946428" w:rsidRDefault="00B83542" w:rsidP="009A5453">
            <w:pPr>
              <w:widowControl w:val="0"/>
              <w:spacing w:after="0"/>
              <w:rPr>
                <w:color w:val="auto"/>
                <w:sz w:val="22"/>
                <w:szCs w:val="22"/>
                <w:rtl/>
              </w:rPr>
            </w:pPr>
            <w:r w:rsidRPr="00946428">
              <w:rPr>
                <w:color w:val="auto"/>
                <w:sz w:val="22"/>
                <w:szCs w:val="22"/>
                <w:rtl/>
              </w:rPr>
              <w:t>כללי</w:t>
            </w:r>
          </w:p>
        </w:tc>
        <w:tc>
          <w:tcPr>
            <w:tcW w:w="851" w:type="dxa"/>
          </w:tcPr>
          <w:p w14:paraId="47D1F137" w14:textId="77777777" w:rsidR="00B83542" w:rsidRPr="00946428" w:rsidRDefault="00B83542" w:rsidP="00E874DA">
            <w:pPr>
              <w:numPr>
                <w:ilvl w:val="0"/>
                <w:numId w:val="22"/>
              </w:numPr>
              <w:spacing w:after="0"/>
              <w:ind w:left="57" w:right="227" w:firstLine="0"/>
              <w:rPr>
                <w:color w:val="auto"/>
                <w:sz w:val="22"/>
                <w:szCs w:val="22"/>
                <w:rtl/>
              </w:rPr>
            </w:pPr>
          </w:p>
        </w:tc>
      </w:tr>
      <w:tr w:rsidR="00AC0965" w:rsidRPr="00946428" w14:paraId="71EF3D23" w14:textId="77777777" w:rsidTr="005C133F">
        <w:trPr>
          <w:trHeight w:val="555"/>
        </w:trPr>
        <w:tc>
          <w:tcPr>
            <w:tcW w:w="3741" w:type="dxa"/>
            <w:gridSpan w:val="3"/>
          </w:tcPr>
          <w:p w14:paraId="46F70775" w14:textId="596058BA" w:rsidR="00AC0965" w:rsidRPr="00946428" w:rsidRDefault="00AC0965" w:rsidP="00FB5459">
            <w:pPr>
              <w:spacing w:after="0"/>
              <w:rPr>
                <w:color w:val="FF0000"/>
                <w:sz w:val="22"/>
                <w:szCs w:val="22"/>
                <w:rtl/>
              </w:rPr>
            </w:pPr>
            <w:r w:rsidRPr="00946428">
              <w:rPr>
                <w:sz w:val="22"/>
                <w:szCs w:val="22"/>
                <w:rtl/>
              </w:rPr>
              <w:t xml:space="preserve">מועד ההגשה יידחה לתאריך </w:t>
            </w:r>
            <w:r w:rsidR="00FB5459" w:rsidRPr="00946428">
              <w:rPr>
                <w:sz w:val="22"/>
                <w:szCs w:val="22"/>
                <w:rtl/>
              </w:rPr>
              <w:t>1</w:t>
            </w:r>
            <w:r w:rsidR="00FB5459">
              <w:rPr>
                <w:rFonts w:hint="cs"/>
                <w:sz w:val="22"/>
                <w:szCs w:val="22"/>
                <w:rtl/>
              </w:rPr>
              <w:t>9</w:t>
            </w:r>
            <w:r w:rsidRPr="00946428">
              <w:rPr>
                <w:sz w:val="22"/>
                <w:szCs w:val="22"/>
                <w:rtl/>
              </w:rPr>
              <w:t>/07/2018</w:t>
            </w:r>
            <w:r w:rsidR="006F1B46" w:rsidRPr="006F1B46">
              <w:rPr>
                <w:rFonts w:hint="cs"/>
                <w:sz w:val="22"/>
                <w:szCs w:val="22"/>
                <w:rtl/>
              </w:rPr>
              <w:t xml:space="preserve"> 12:00</w:t>
            </w:r>
          </w:p>
        </w:tc>
        <w:tc>
          <w:tcPr>
            <w:tcW w:w="3685" w:type="dxa"/>
            <w:shd w:val="clear" w:color="auto" w:fill="auto"/>
          </w:tcPr>
          <w:p w14:paraId="0DE5F8BC" w14:textId="77777777" w:rsidR="00AC0965" w:rsidRPr="00946428" w:rsidRDefault="00AC0965" w:rsidP="00AC0965">
            <w:pPr>
              <w:spacing w:after="0"/>
              <w:rPr>
                <w:sz w:val="22"/>
                <w:szCs w:val="22"/>
                <w:rtl/>
              </w:rPr>
            </w:pPr>
            <w:r w:rsidRPr="00946428">
              <w:rPr>
                <w:sz w:val="22"/>
                <w:szCs w:val="22"/>
                <w:rtl/>
              </w:rPr>
              <w:t>עקב מורכבותו של המכרז נבקש לדחות את מועד הגשת ההצעות לתאריך 31.7.2018</w:t>
            </w:r>
          </w:p>
        </w:tc>
        <w:tc>
          <w:tcPr>
            <w:tcW w:w="1559" w:type="dxa"/>
            <w:shd w:val="clear" w:color="auto" w:fill="auto"/>
          </w:tcPr>
          <w:p w14:paraId="4A8406FC" w14:textId="77777777" w:rsidR="00AC0965" w:rsidRPr="00946428" w:rsidRDefault="00AC0965" w:rsidP="00AC0965">
            <w:pPr>
              <w:widowControl w:val="0"/>
              <w:spacing w:after="0"/>
              <w:rPr>
                <w:sz w:val="22"/>
                <w:szCs w:val="22"/>
                <w:rtl/>
              </w:rPr>
            </w:pPr>
            <w:r w:rsidRPr="00946428">
              <w:rPr>
                <w:sz w:val="22"/>
                <w:szCs w:val="22"/>
                <w:rtl/>
              </w:rPr>
              <w:t>0.1</w:t>
            </w:r>
          </w:p>
        </w:tc>
        <w:tc>
          <w:tcPr>
            <w:tcW w:w="851" w:type="dxa"/>
          </w:tcPr>
          <w:p w14:paraId="460CBE59" w14:textId="77777777" w:rsidR="00AC0965" w:rsidRPr="00946428" w:rsidRDefault="00AC0965" w:rsidP="00AC0965">
            <w:pPr>
              <w:numPr>
                <w:ilvl w:val="0"/>
                <w:numId w:val="22"/>
              </w:numPr>
              <w:spacing w:after="0"/>
              <w:ind w:left="57" w:right="227" w:firstLine="0"/>
              <w:rPr>
                <w:sz w:val="22"/>
                <w:szCs w:val="22"/>
                <w:rtl/>
              </w:rPr>
            </w:pPr>
          </w:p>
        </w:tc>
      </w:tr>
      <w:tr w:rsidR="00AC0965" w:rsidRPr="00946428" w14:paraId="27E37605" w14:textId="77777777" w:rsidTr="005C133F">
        <w:trPr>
          <w:trHeight w:val="555"/>
        </w:trPr>
        <w:tc>
          <w:tcPr>
            <w:tcW w:w="3741" w:type="dxa"/>
            <w:gridSpan w:val="3"/>
          </w:tcPr>
          <w:p w14:paraId="02095BA2" w14:textId="6FAD4A80" w:rsidR="00AC0965" w:rsidRPr="00946428" w:rsidRDefault="00AC0965" w:rsidP="00FB5459">
            <w:pPr>
              <w:spacing w:after="0"/>
              <w:rPr>
                <w:color w:val="FF0000"/>
                <w:sz w:val="22"/>
                <w:szCs w:val="22"/>
                <w:rtl/>
              </w:rPr>
            </w:pPr>
            <w:r w:rsidRPr="00946428">
              <w:rPr>
                <w:sz w:val="22"/>
                <w:szCs w:val="22"/>
                <w:rtl/>
              </w:rPr>
              <w:t xml:space="preserve">כאמור, מועד ההגשה יידחה לתאריך </w:t>
            </w:r>
            <w:r w:rsidR="00FB5459" w:rsidRPr="00946428">
              <w:rPr>
                <w:sz w:val="22"/>
                <w:szCs w:val="22"/>
                <w:rtl/>
              </w:rPr>
              <w:t>1</w:t>
            </w:r>
            <w:r w:rsidR="00FB5459">
              <w:rPr>
                <w:rFonts w:hint="cs"/>
                <w:sz w:val="22"/>
                <w:szCs w:val="22"/>
                <w:rtl/>
              </w:rPr>
              <w:t>9</w:t>
            </w:r>
            <w:r w:rsidRPr="006F1B46">
              <w:rPr>
                <w:sz w:val="22"/>
                <w:szCs w:val="22"/>
                <w:rtl/>
              </w:rPr>
              <w:t>/</w:t>
            </w:r>
            <w:r w:rsidRPr="00946428">
              <w:rPr>
                <w:sz w:val="22"/>
                <w:szCs w:val="22"/>
                <w:rtl/>
              </w:rPr>
              <w:t>07/2018</w:t>
            </w:r>
            <w:r w:rsidR="006F1B46" w:rsidRPr="006F1B46">
              <w:rPr>
                <w:rFonts w:hint="cs"/>
                <w:sz w:val="22"/>
                <w:szCs w:val="22"/>
                <w:rtl/>
              </w:rPr>
              <w:t xml:space="preserve"> 12:00</w:t>
            </w:r>
          </w:p>
        </w:tc>
        <w:tc>
          <w:tcPr>
            <w:tcW w:w="3685" w:type="dxa"/>
            <w:shd w:val="clear" w:color="auto" w:fill="auto"/>
          </w:tcPr>
          <w:p w14:paraId="3C0D0954" w14:textId="77777777" w:rsidR="00AC0965" w:rsidRPr="00946428" w:rsidRDefault="00AC0965" w:rsidP="00AC0965">
            <w:pPr>
              <w:widowControl w:val="0"/>
              <w:spacing w:after="0"/>
              <w:rPr>
                <w:sz w:val="22"/>
                <w:szCs w:val="22"/>
                <w:rtl/>
              </w:rPr>
            </w:pPr>
            <w:r w:rsidRPr="00946428">
              <w:rPr>
                <w:sz w:val="22"/>
                <w:szCs w:val="22"/>
                <w:rtl/>
              </w:rPr>
              <w:t xml:space="preserve">נבקש לדחות את המועד האחרון להגשת ההצעות לכל הפחות ב- </w:t>
            </w:r>
            <w:r w:rsidRPr="00946428">
              <w:rPr>
                <w:b/>
                <w:bCs/>
                <w:sz w:val="22"/>
                <w:szCs w:val="22"/>
                <w:u w:val="single"/>
                <w:rtl/>
              </w:rPr>
              <w:t xml:space="preserve">45 ימי עבודה </w:t>
            </w:r>
            <w:r w:rsidRPr="00946428">
              <w:rPr>
                <w:sz w:val="22"/>
                <w:szCs w:val="22"/>
                <w:rtl/>
              </w:rPr>
              <w:t>וזאת על מנת שניתן יהיה לעמוד בלו"ז להכנת המענה בכלל והכנת מענה איכותי בפרט.</w:t>
            </w:r>
          </w:p>
          <w:p w14:paraId="5B2BAD30" w14:textId="77777777" w:rsidR="00AC0965" w:rsidRPr="00946428" w:rsidRDefault="00AC0965" w:rsidP="00AC0965">
            <w:pPr>
              <w:widowControl w:val="0"/>
              <w:spacing w:after="0"/>
              <w:rPr>
                <w:sz w:val="22"/>
                <w:szCs w:val="22"/>
                <w:rtl/>
              </w:rPr>
            </w:pPr>
            <w:r w:rsidRPr="00946428">
              <w:rPr>
                <w:sz w:val="22"/>
                <w:szCs w:val="22"/>
                <w:rtl/>
              </w:rPr>
              <w:t xml:space="preserve">נדגיש כי משך הזמן המקובל להכנת מענה למכרזי מיקור חוץ בסדר גודל דומה גדול בהרבה מ 45 ימים, כאשר </w:t>
            </w:r>
            <w:r w:rsidRPr="00946428">
              <w:rPr>
                <w:sz w:val="22"/>
                <w:szCs w:val="22"/>
                <w:rtl/>
              </w:rPr>
              <w:lastRenderedPageBreak/>
              <w:t xml:space="preserve">בשונה ממכרזים אחרים, נדרשים המציעים במכרז זה גם להחתים ממליצים רבים על אישורים להוכחת הניסיון נשוא המוצרים שבפרק 3. </w:t>
            </w:r>
          </w:p>
          <w:p w14:paraId="359FFAD5" w14:textId="77777777" w:rsidR="00AC0965" w:rsidRPr="00946428" w:rsidRDefault="00AC0965" w:rsidP="00AC0965">
            <w:pPr>
              <w:spacing w:after="0"/>
              <w:rPr>
                <w:sz w:val="22"/>
                <w:szCs w:val="22"/>
                <w:rtl/>
              </w:rPr>
            </w:pPr>
            <w:r w:rsidRPr="00946428">
              <w:rPr>
                <w:sz w:val="22"/>
                <w:szCs w:val="22"/>
                <w:rtl/>
              </w:rPr>
              <w:t>בנוסף משך הזמן שנקבע החל ממועד האחרון להגשת בקשות ההבהרה ועד למועד הגשת המענה הוא משך זמן של  10 ימי עבודה בלבד, כאשר לא סביר כי במסגרתם גם יספיק המזמין להשיב לבקשות וגם המציעים יספיקו ללמוד את ההבהרות ולעדכן את המענים בהתאם.</w:t>
            </w:r>
          </w:p>
        </w:tc>
        <w:tc>
          <w:tcPr>
            <w:tcW w:w="1559" w:type="dxa"/>
            <w:shd w:val="clear" w:color="auto" w:fill="auto"/>
          </w:tcPr>
          <w:p w14:paraId="55668289" w14:textId="77777777" w:rsidR="00AC0965" w:rsidRPr="00946428" w:rsidRDefault="00AC0965" w:rsidP="00AC0965">
            <w:pPr>
              <w:widowControl w:val="0"/>
              <w:spacing w:after="0"/>
              <w:rPr>
                <w:sz w:val="22"/>
                <w:szCs w:val="22"/>
                <w:rtl/>
              </w:rPr>
            </w:pPr>
            <w:r w:rsidRPr="00946428">
              <w:rPr>
                <w:sz w:val="22"/>
                <w:szCs w:val="22"/>
                <w:rtl/>
              </w:rPr>
              <w:lastRenderedPageBreak/>
              <w:t>0.1 (6)</w:t>
            </w:r>
          </w:p>
        </w:tc>
        <w:tc>
          <w:tcPr>
            <w:tcW w:w="851" w:type="dxa"/>
          </w:tcPr>
          <w:p w14:paraId="58AAB4B5" w14:textId="77777777" w:rsidR="00AC0965" w:rsidRPr="00946428" w:rsidRDefault="00AC0965" w:rsidP="00AC0965">
            <w:pPr>
              <w:numPr>
                <w:ilvl w:val="0"/>
                <w:numId w:val="22"/>
              </w:numPr>
              <w:spacing w:after="0"/>
              <w:ind w:left="57" w:right="227" w:firstLine="0"/>
              <w:rPr>
                <w:sz w:val="22"/>
                <w:szCs w:val="22"/>
                <w:rtl/>
              </w:rPr>
            </w:pPr>
          </w:p>
        </w:tc>
      </w:tr>
      <w:tr w:rsidR="00AC0965" w:rsidRPr="00946428" w14:paraId="2B1E6E3A" w14:textId="77777777" w:rsidTr="005C133F">
        <w:trPr>
          <w:trHeight w:val="555"/>
        </w:trPr>
        <w:tc>
          <w:tcPr>
            <w:tcW w:w="3741" w:type="dxa"/>
            <w:gridSpan w:val="3"/>
          </w:tcPr>
          <w:p w14:paraId="5C3377BB" w14:textId="77777777" w:rsidR="00AC0965" w:rsidRPr="00946428" w:rsidRDefault="00AC0965" w:rsidP="00AC0965">
            <w:pPr>
              <w:spacing w:after="0"/>
              <w:rPr>
                <w:sz w:val="22"/>
                <w:szCs w:val="22"/>
                <w:rtl/>
              </w:rPr>
            </w:pPr>
            <w:r w:rsidRPr="00946428">
              <w:rPr>
                <w:sz w:val="22"/>
                <w:szCs w:val="22"/>
                <w:rtl/>
              </w:rPr>
              <w:lastRenderedPageBreak/>
              <w:t>ללא שינוי מהאמור במכרז</w:t>
            </w:r>
          </w:p>
        </w:tc>
        <w:tc>
          <w:tcPr>
            <w:tcW w:w="3685" w:type="dxa"/>
            <w:shd w:val="clear" w:color="auto" w:fill="auto"/>
          </w:tcPr>
          <w:p w14:paraId="3D851993" w14:textId="77777777" w:rsidR="00AC0965" w:rsidRPr="00946428" w:rsidRDefault="00AC0965" w:rsidP="00AC0965">
            <w:pPr>
              <w:widowControl w:val="0"/>
              <w:spacing w:after="0"/>
              <w:rPr>
                <w:sz w:val="22"/>
                <w:szCs w:val="22"/>
                <w:rtl/>
              </w:rPr>
            </w:pPr>
            <w:r w:rsidRPr="00946428">
              <w:rPr>
                <w:sz w:val="22"/>
                <w:szCs w:val="22"/>
                <w:rtl/>
              </w:rPr>
              <w:t>נבקש לקבל מועד נוסף להגשת שאלות, וזאת לאחר קבלת תשובות הלקוח.</w:t>
            </w:r>
          </w:p>
        </w:tc>
        <w:tc>
          <w:tcPr>
            <w:tcW w:w="1559" w:type="dxa"/>
            <w:shd w:val="clear" w:color="auto" w:fill="auto"/>
          </w:tcPr>
          <w:p w14:paraId="3632F1AC" w14:textId="77777777" w:rsidR="00AC0965" w:rsidRPr="00946428" w:rsidRDefault="00AC0965" w:rsidP="00AC0965">
            <w:pPr>
              <w:widowControl w:val="0"/>
              <w:spacing w:after="0"/>
              <w:rPr>
                <w:sz w:val="22"/>
                <w:szCs w:val="22"/>
                <w:rtl/>
              </w:rPr>
            </w:pPr>
            <w:r w:rsidRPr="00946428">
              <w:rPr>
                <w:sz w:val="22"/>
                <w:szCs w:val="22"/>
                <w:rtl/>
              </w:rPr>
              <w:t>0.1</w:t>
            </w:r>
          </w:p>
        </w:tc>
        <w:tc>
          <w:tcPr>
            <w:tcW w:w="851" w:type="dxa"/>
          </w:tcPr>
          <w:p w14:paraId="5B6E2215" w14:textId="77777777" w:rsidR="00AC0965" w:rsidRPr="00946428" w:rsidRDefault="00AC0965" w:rsidP="00AC0965">
            <w:pPr>
              <w:numPr>
                <w:ilvl w:val="0"/>
                <w:numId w:val="22"/>
              </w:numPr>
              <w:spacing w:after="0"/>
              <w:ind w:left="57" w:right="227" w:firstLine="0"/>
              <w:rPr>
                <w:sz w:val="22"/>
                <w:szCs w:val="22"/>
                <w:rtl/>
              </w:rPr>
            </w:pPr>
          </w:p>
        </w:tc>
      </w:tr>
      <w:tr w:rsidR="00E874DA" w:rsidRPr="00946428" w14:paraId="1E241216" w14:textId="77777777" w:rsidTr="005C133F">
        <w:trPr>
          <w:trHeight w:val="555"/>
        </w:trPr>
        <w:tc>
          <w:tcPr>
            <w:tcW w:w="3741" w:type="dxa"/>
            <w:gridSpan w:val="3"/>
          </w:tcPr>
          <w:p w14:paraId="5DBF5E25" w14:textId="77777777" w:rsidR="00FB052B" w:rsidRDefault="00FB052B" w:rsidP="00FB052B">
            <w:pPr>
              <w:spacing w:after="0"/>
              <w:rPr>
                <w:sz w:val="22"/>
                <w:szCs w:val="22"/>
                <w:rtl/>
              </w:rPr>
            </w:pPr>
            <w:r w:rsidRPr="00BE6B66">
              <w:rPr>
                <w:rFonts w:hint="eastAsia"/>
                <w:sz w:val="22"/>
                <w:szCs w:val="22"/>
                <w:rtl/>
              </w:rPr>
              <w:t>המזמין</w:t>
            </w:r>
            <w:r w:rsidRPr="00BE6B66">
              <w:rPr>
                <w:sz w:val="22"/>
                <w:szCs w:val="22"/>
                <w:rtl/>
              </w:rPr>
              <w:t xml:space="preserve"> מאשר כי ניתן יהיה לייחס למציע ניסיון אשר נצבר על ידי ישות משפטית ממנה רכש ו/או קיבל המציע פעילות.</w:t>
            </w:r>
            <w:r>
              <w:rPr>
                <w:rFonts w:hint="cs"/>
                <w:sz w:val="22"/>
                <w:szCs w:val="22"/>
                <w:rtl/>
              </w:rPr>
              <w:t xml:space="preserve"> אשר על כן, בסוף סעיף 2 לפרק 0.1.1 למכרז, יבוא </w:t>
            </w:r>
            <w:r>
              <w:rPr>
                <w:sz w:val="22"/>
                <w:szCs w:val="22"/>
                <w:rtl/>
              </w:rPr>
              <w:t>–</w:t>
            </w:r>
            <w:r>
              <w:rPr>
                <w:rFonts w:hint="cs"/>
                <w:sz w:val="22"/>
                <w:szCs w:val="22"/>
                <w:rtl/>
              </w:rPr>
              <w:t xml:space="preserve"> </w:t>
            </w:r>
          </w:p>
          <w:p w14:paraId="49775E71" w14:textId="4B1B1439" w:rsidR="00E874DA" w:rsidRPr="00946428" w:rsidRDefault="00FB052B" w:rsidP="00FB052B">
            <w:pPr>
              <w:spacing w:after="0"/>
              <w:rPr>
                <w:sz w:val="22"/>
                <w:szCs w:val="22"/>
                <w:rtl/>
              </w:rPr>
            </w:pPr>
            <w:r w:rsidRPr="00BE6B66">
              <w:rPr>
                <w:b/>
                <w:bCs/>
                <w:sz w:val="22"/>
                <w:szCs w:val="22"/>
                <w:rtl/>
              </w:rPr>
              <w:t>"כמו כן, מציע אשר רכש או קיבל פעילות, לרבות בדרך של עסקה לרכישת פעילות, לרכישת חברה או למיזוג חברות (להלן "העסקה"), רשאי, לצורך עמידה בתנאי סף אלו, לייחס לעצמו את הניסיון של הגוף ממנו הועברה הפעילות למציע"</w:t>
            </w:r>
          </w:p>
        </w:tc>
        <w:tc>
          <w:tcPr>
            <w:tcW w:w="3685" w:type="dxa"/>
            <w:shd w:val="clear" w:color="auto" w:fill="auto"/>
          </w:tcPr>
          <w:p w14:paraId="5325831C" w14:textId="4F665A80" w:rsidR="00E874DA" w:rsidRPr="00946428" w:rsidRDefault="00E874DA" w:rsidP="00664D58">
            <w:pPr>
              <w:spacing w:after="0"/>
              <w:rPr>
                <w:sz w:val="22"/>
                <w:szCs w:val="22"/>
                <w:u w:val="single"/>
                <w:rtl/>
              </w:rPr>
            </w:pPr>
            <w:r w:rsidRPr="00946428">
              <w:rPr>
                <w:sz w:val="22"/>
                <w:szCs w:val="22"/>
                <w:rtl/>
              </w:rPr>
              <w:t xml:space="preserve">נבקש אישורכם כי לצורך הוכחת עמידה בתנאי הסף המפורטים בסעיף 0.1.1 (לרבות התצהירים התומכים בעמידה בדרישות תנאי סף אלו), יוכל המציע לייחס לעצמו ולהציג את </w:t>
            </w:r>
            <w:bookmarkStart w:id="2" w:name="MyBookMark"/>
            <w:bookmarkEnd w:id="2"/>
            <w:r w:rsidRPr="00946428">
              <w:rPr>
                <w:sz w:val="22"/>
                <w:szCs w:val="22"/>
                <w:rtl/>
              </w:rPr>
              <w:t>ניסיונה של</w:t>
            </w:r>
            <w:r w:rsidR="00664D58">
              <w:rPr>
                <w:rFonts w:hint="cs"/>
                <w:sz w:val="22"/>
                <w:szCs w:val="22"/>
                <w:rtl/>
              </w:rPr>
              <w:t xml:space="preserve"> חטיבת</w:t>
            </w:r>
            <w:r w:rsidRPr="00946428">
              <w:rPr>
                <w:sz w:val="22"/>
                <w:szCs w:val="22"/>
                <w:rtl/>
              </w:rPr>
              <w:t xml:space="preserve"> </w:t>
            </w:r>
            <w:r w:rsidR="00664D58">
              <w:rPr>
                <w:rFonts w:hint="cs"/>
                <w:sz w:val="22"/>
                <w:szCs w:val="22"/>
                <w:rtl/>
              </w:rPr>
              <w:t>*******</w:t>
            </w:r>
            <w:r w:rsidRPr="00946428">
              <w:rPr>
                <w:sz w:val="22"/>
                <w:szCs w:val="22"/>
                <w:rtl/>
              </w:rPr>
              <w:t xml:space="preserve">, ממנה רכש המציע את הפעילות מושא המכרז, כמפורט בהרחבה מטה. בהתאם, ההתייחסות לניסיון ולתחילת תקופת ההתקשרות עם לקוחות המציע בנספחי המכרז, לרבות נספחים 0.1.1 ו-4.1.3.2 למכרז תעשה גם בקשר לניסיונה של חטיבת </w:t>
            </w:r>
            <w:r w:rsidR="00664D58">
              <w:rPr>
                <w:rFonts w:hint="cs"/>
                <w:sz w:val="22"/>
                <w:szCs w:val="22"/>
                <w:rtl/>
              </w:rPr>
              <w:t>*******</w:t>
            </w:r>
            <w:r w:rsidRPr="00946428">
              <w:rPr>
                <w:sz w:val="22"/>
                <w:szCs w:val="22"/>
                <w:rtl/>
              </w:rPr>
              <w:t>.</w:t>
            </w:r>
          </w:p>
          <w:p w14:paraId="6123AAE0" w14:textId="77777777" w:rsidR="00E874DA" w:rsidRPr="00946428" w:rsidRDefault="00E874DA" w:rsidP="00E874DA">
            <w:pPr>
              <w:spacing w:after="0"/>
              <w:rPr>
                <w:sz w:val="22"/>
                <w:szCs w:val="22"/>
                <w:rtl/>
              </w:rPr>
            </w:pPr>
            <w:r w:rsidRPr="00946428">
              <w:rPr>
                <w:sz w:val="22"/>
                <w:szCs w:val="22"/>
                <w:u w:val="single"/>
                <w:rtl/>
              </w:rPr>
              <w:t>להלן ההסבר לבקשתנו</w:t>
            </w:r>
            <w:r w:rsidRPr="00946428">
              <w:rPr>
                <w:sz w:val="22"/>
                <w:szCs w:val="22"/>
                <w:rtl/>
              </w:rPr>
              <w:t>:</w:t>
            </w:r>
          </w:p>
          <w:p w14:paraId="53472FC0" w14:textId="60A725E1" w:rsidR="00E874DA" w:rsidRPr="00946428" w:rsidRDefault="00664D58" w:rsidP="00664D58">
            <w:pPr>
              <w:spacing w:after="0"/>
              <w:rPr>
                <w:sz w:val="22"/>
                <w:szCs w:val="22"/>
                <w:rtl/>
              </w:rPr>
            </w:pPr>
            <w:r>
              <w:rPr>
                <w:rFonts w:hint="cs"/>
                <w:sz w:val="22"/>
                <w:szCs w:val="22"/>
                <w:rtl/>
              </w:rPr>
              <w:t>*****</w:t>
            </w:r>
            <w:r w:rsidR="00E874DA" w:rsidRPr="00946428">
              <w:rPr>
                <w:sz w:val="22"/>
                <w:szCs w:val="22"/>
                <w:rtl/>
              </w:rPr>
              <w:t xml:space="preserve"> הוקמה על ידי </w:t>
            </w:r>
            <w:r>
              <w:rPr>
                <w:rFonts w:ascii="Calibri" w:hAnsi="Calibri" w:hint="cs"/>
                <w:sz w:val="22"/>
                <w:szCs w:val="22"/>
                <w:rtl/>
                <w:lang w:val="ru-RU"/>
              </w:rPr>
              <w:t xml:space="preserve">קבוצת </w:t>
            </w:r>
            <w:r>
              <w:rPr>
                <w:sz w:val="22"/>
                <w:szCs w:val="22"/>
              </w:rPr>
              <w:t xml:space="preserve"> *****</w:t>
            </w:r>
            <w:r>
              <w:rPr>
                <w:rFonts w:hint="cs"/>
                <w:sz w:val="22"/>
                <w:szCs w:val="22"/>
                <w:rtl/>
              </w:rPr>
              <w:t xml:space="preserve"> </w:t>
            </w:r>
            <w:r w:rsidR="00E874DA" w:rsidRPr="00946428">
              <w:rPr>
                <w:sz w:val="22"/>
                <w:szCs w:val="22"/>
                <w:rtl/>
              </w:rPr>
              <w:t>במסגרת מהלך כלל-עולמי של פיצול חטיבת ה</w:t>
            </w:r>
            <w:r>
              <w:rPr>
                <w:rFonts w:hint="cs"/>
                <w:sz w:val="22"/>
                <w:szCs w:val="22"/>
                <w:rtl/>
              </w:rPr>
              <w:t xml:space="preserve"> *****</w:t>
            </w:r>
            <w:r w:rsidR="00E874DA" w:rsidRPr="00946428">
              <w:rPr>
                <w:sz w:val="22"/>
                <w:szCs w:val="22"/>
                <w:rtl/>
              </w:rPr>
              <w:t xml:space="preserve"> כחלק מהמהלך, הועברה פעילותה של </w:t>
            </w:r>
            <w:r>
              <w:rPr>
                <w:rFonts w:hint="cs"/>
                <w:sz w:val="22"/>
                <w:szCs w:val="22"/>
                <w:rtl/>
              </w:rPr>
              <w:t>החטיבה</w:t>
            </w:r>
            <w:r w:rsidR="00E874DA" w:rsidRPr="00946428">
              <w:rPr>
                <w:sz w:val="22"/>
                <w:szCs w:val="22"/>
                <w:rtl/>
              </w:rPr>
              <w:t xml:space="preserve"> למציע, </w:t>
            </w:r>
            <w:r w:rsidR="00E874DA" w:rsidRPr="00946428">
              <w:rPr>
                <w:sz w:val="22"/>
                <w:szCs w:val="22"/>
                <w:rtl/>
              </w:rPr>
              <w:lastRenderedPageBreak/>
              <w:t xml:space="preserve">באופן שהמציע קלט את כלל פעילות </w:t>
            </w:r>
            <w:r>
              <w:rPr>
                <w:rFonts w:hint="cs"/>
                <w:sz w:val="22"/>
                <w:szCs w:val="22"/>
                <w:rtl/>
              </w:rPr>
              <w:t>החטיבה</w:t>
            </w:r>
            <w:r w:rsidR="00E874DA" w:rsidRPr="00946428">
              <w:rPr>
                <w:sz w:val="22"/>
                <w:szCs w:val="22"/>
                <w:rtl/>
              </w:rPr>
              <w:t>, לרבות עובדים, הסכמים, זכויות קניין רוחני וכיוצ"ב ("</w:t>
            </w:r>
            <w:r w:rsidR="00E874DA" w:rsidRPr="00946428">
              <w:rPr>
                <w:b/>
                <w:bCs/>
                <w:sz w:val="22"/>
                <w:szCs w:val="22"/>
                <w:rtl/>
              </w:rPr>
              <w:t>הפעילות הנרכשת</w:t>
            </w:r>
            <w:r w:rsidR="00E874DA" w:rsidRPr="00946428">
              <w:rPr>
                <w:sz w:val="22"/>
                <w:szCs w:val="22"/>
                <w:rtl/>
              </w:rPr>
              <w:t xml:space="preserve">"). למותר לציין, כי הפעילות הנרכשת ממשיכה ללא כל שינוי תחת </w:t>
            </w:r>
            <w:r>
              <w:rPr>
                <w:rFonts w:hint="cs"/>
                <w:sz w:val="22"/>
                <w:szCs w:val="22"/>
                <w:rtl/>
              </w:rPr>
              <w:t>****</w:t>
            </w:r>
            <w:r w:rsidR="00E874DA" w:rsidRPr="00946428">
              <w:rPr>
                <w:sz w:val="22"/>
                <w:szCs w:val="22"/>
                <w:rtl/>
              </w:rPr>
              <w:t>, והכל בתמיכת כוח האדם, הידע, הנכסים והמשאבים אשר הועברו אליה במסגרת העסקה המתוארת לעיל.</w:t>
            </w:r>
          </w:p>
          <w:p w14:paraId="6CFFA7F2" w14:textId="77777777" w:rsidR="00E874DA" w:rsidRPr="00946428" w:rsidRDefault="00E874DA" w:rsidP="00E874DA">
            <w:pPr>
              <w:spacing w:after="0"/>
              <w:rPr>
                <w:sz w:val="22"/>
                <w:szCs w:val="22"/>
                <w:rtl/>
              </w:rPr>
            </w:pPr>
            <w:r w:rsidRPr="00946428">
              <w:rPr>
                <w:sz w:val="22"/>
                <w:szCs w:val="22"/>
                <w:rtl/>
              </w:rPr>
              <w:t>עסקאות  מסוג  זה,  במסגרתן יחידה עסקית שלמה על יכולותיה, עובדיה ונכסיה עוברת מחברה גלובלית אחת לאחרת, הינן נפוצות בכלכלה העולמית ומטרתן לחזק ולייצב מומחיות ומקצועיות באמצעות הקמת חברות ייעודיות המתמחות ומתמקדות בתחום עיסוק ספציפי ומפנות אל תחום זה את משאביהן ומאמציהן.</w:t>
            </w:r>
          </w:p>
          <w:p w14:paraId="26DAEEE5" w14:textId="77777777" w:rsidR="00E874DA" w:rsidRPr="00946428" w:rsidRDefault="00E874DA" w:rsidP="00E874DA">
            <w:pPr>
              <w:spacing w:after="0"/>
              <w:rPr>
                <w:sz w:val="22"/>
                <w:szCs w:val="22"/>
                <w:rtl/>
              </w:rPr>
            </w:pPr>
            <w:r w:rsidRPr="00946428">
              <w:rPr>
                <w:sz w:val="22"/>
                <w:szCs w:val="22"/>
                <w:rtl/>
              </w:rPr>
              <w:t>מתוך הבנה של פרקטיקה עסקית זו, המדינה ורשויותיה מאפשרות במכרזים דומים להסתמך, בין היתר, גם על ניסיון שנרכש במסגרת עסקה לרכישת פעילות. כך, ראו למשל את הוראות מסמכי ההזמנה להציע הצעות של מכרז משרד ביטחון להקמה והגירה של מערכות ותפעול ותחזוקה של מרכזי נתונים, הקובעות, בין היתר, בסעיף 4.3 כי "</w:t>
            </w:r>
            <w:r w:rsidRPr="00946428">
              <w:rPr>
                <w:i/>
                <w:iCs/>
                <w:sz w:val="22"/>
                <w:szCs w:val="22"/>
                <w:rtl/>
              </w:rPr>
              <w:t xml:space="preserve">...יהיה הגורם רשאי להסתמך על ניסיון שנצבר על ידי ישות משפטית </w:t>
            </w:r>
            <w:r w:rsidRPr="00946428">
              <w:rPr>
                <w:b/>
                <w:bCs/>
                <w:i/>
                <w:iCs/>
                <w:sz w:val="22"/>
                <w:szCs w:val="22"/>
                <w:rtl/>
              </w:rPr>
              <w:t>ממנה רכש ו/או קיבל המציע פעילות</w:t>
            </w:r>
            <w:r w:rsidRPr="00946428">
              <w:rPr>
                <w:sz w:val="22"/>
                <w:szCs w:val="22"/>
                <w:rtl/>
              </w:rPr>
              <w:t xml:space="preserve">." (ההדגשה אינה במקור). ראו גם את </w:t>
            </w:r>
            <w:r w:rsidRPr="00946428">
              <w:rPr>
                <w:sz w:val="22"/>
                <w:szCs w:val="22"/>
                <w:rtl/>
              </w:rPr>
              <w:lastRenderedPageBreak/>
              <w:t>סעיף 0.6.5 למסמכי מכרז 18/2017 של רשות האוכלוסין וההגירה, הקובע, בין היתר, כי "</w:t>
            </w:r>
            <w:r w:rsidRPr="00946428">
              <w:rPr>
                <w:i/>
                <w:iCs/>
                <w:sz w:val="22"/>
                <w:szCs w:val="22"/>
                <w:rtl/>
              </w:rPr>
              <w:t xml:space="preserve">כמו כן, מציע </w:t>
            </w:r>
            <w:r w:rsidRPr="00946428">
              <w:rPr>
                <w:b/>
                <w:bCs/>
                <w:i/>
                <w:iCs/>
                <w:sz w:val="22"/>
                <w:szCs w:val="22"/>
                <w:rtl/>
              </w:rPr>
              <w:t>אשר רכש או קיבל פעילות, לרבות בדרך של עסקה לרכישת פעילות</w:t>
            </w:r>
            <w:r w:rsidRPr="00946428">
              <w:rPr>
                <w:i/>
                <w:iCs/>
                <w:sz w:val="22"/>
                <w:szCs w:val="22"/>
                <w:rtl/>
              </w:rPr>
              <w:t xml:space="preserve">, לרכישת חברה או למיזוג חברות (להלן "העסקה"), רשאי, לצורך עמידה בתנאי סף אלו, </w:t>
            </w:r>
            <w:r w:rsidRPr="00946428">
              <w:rPr>
                <w:b/>
                <w:bCs/>
                <w:i/>
                <w:iCs/>
                <w:sz w:val="22"/>
                <w:szCs w:val="22"/>
                <w:rtl/>
              </w:rPr>
              <w:t>לייחס לעצמו את הניסיון של הגוף ממנו הועברה הפעילות למציע</w:t>
            </w:r>
            <w:r w:rsidRPr="00946428">
              <w:rPr>
                <w:sz w:val="22"/>
                <w:szCs w:val="22"/>
                <w:rtl/>
              </w:rPr>
              <w:t>." (ההדגשה אינה במקור)</w:t>
            </w:r>
          </w:p>
          <w:p w14:paraId="380B83F6" w14:textId="77777777" w:rsidR="00E874DA" w:rsidRPr="00946428" w:rsidRDefault="00E874DA" w:rsidP="00E874DA">
            <w:pPr>
              <w:widowControl w:val="0"/>
              <w:spacing w:after="0"/>
              <w:rPr>
                <w:sz w:val="22"/>
                <w:szCs w:val="22"/>
                <w:rtl/>
              </w:rPr>
            </w:pPr>
            <w:r w:rsidRPr="00946428">
              <w:rPr>
                <w:sz w:val="22"/>
                <w:szCs w:val="22"/>
                <w:rtl/>
              </w:rPr>
              <w:t>כמו כן, בקשות דומות לאפשר ייחוס ניסיון הפעילות הנרכשת למציע אושרו במסגרת מכרזים שונים בהם לקחנו חלק, לרבות במסגרת השתתפותנו במכרז 18/מח/2796 למתן שירותי מחשוב בתחום מערכת ה-</w:t>
            </w:r>
            <w:r w:rsidRPr="00946428">
              <w:rPr>
                <w:sz w:val="22"/>
                <w:szCs w:val="22"/>
              </w:rPr>
              <w:t>ERP-SAP</w:t>
            </w:r>
            <w:r w:rsidRPr="00946428">
              <w:rPr>
                <w:sz w:val="22"/>
                <w:szCs w:val="22"/>
                <w:rtl/>
              </w:rPr>
              <w:t xml:space="preserve"> עבור חברת נמל אשדוד בע"מ; מכרז 1000484111 – מכרז מוביל להסכם מחירים לאספקת תוצרים טכנולוגיים עבור צה"ל ובמכרז מס' 11536 – הזמנה למתן שרותי פיתוח, הקמה, התקנה ותחזוקת מערכת תפעול חדשה במסגרת פרוייקט מודרניזציה, של רכבת ישראל.</w:t>
            </w:r>
          </w:p>
        </w:tc>
        <w:tc>
          <w:tcPr>
            <w:tcW w:w="1559" w:type="dxa"/>
            <w:shd w:val="clear" w:color="auto" w:fill="auto"/>
          </w:tcPr>
          <w:p w14:paraId="2CD233C2" w14:textId="77777777" w:rsidR="00E874DA" w:rsidRPr="00946428" w:rsidRDefault="00E874DA" w:rsidP="009A5453">
            <w:pPr>
              <w:widowControl w:val="0"/>
              <w:spacing w:after="0"/>
              <w:rPr>
                <w:sz w:val="22"/>
                <w:szCs w:val="22"/>
                <w:rtl/>
              </w:rPr>
            </w:pPr>
            <w:r w:rsidRPr="00946428">
              <w:rPr>
                <w:sz w:val="22"/>
                <w:szCs w:val="22"/>
                <w:rtl/>
              </w:rPr>
              <w:lastRenderedPageBreak/>
              <w:t>0.1.1</w:t>
            </w:r>
          </w:p>
        </w:tc>
        <w:tc>
          <w:tcPr>
            <w:tcW w:w="851" w:type="dxa"/>
          </w:tcPr>
          <w:p w14:paraId="17186695" w14:textId="77777777" w:rsidR="00E874DA" w:rsidRPr="00946428" w:rsidRDefault="00E874DA" w:rsidP="00E874DA">
            <w:pPr>
              <w:numPr>
                <w:ilvl w:val="0"/>
                <w:numId w:val="22"/>
              </w:numPr>
              <w:spacing w:after="0"/>
              <w:ind w:left="57" w:right="227" w:firstLine="0"/>
              <w:rPr>
                <w:sz w:val="22"/>
                <w:szCs w:val="22"/>
                <w:rtl/>
              </w:rPr>
            </w:pPr>
          </w:p>
        </w:tc>
      </w:tr>
      <w:tr w:rsidR="00E874DA" w:rsidRPr="00946428" w14:paraId="139ECD20" w14:textId="77777777" w:rsidTr="005C133F">
        <w:trPr>
          <w:trHeight w:val="555"/>
        </w:trPr>
        <w:tc>
          <w:tcPr>
            <w:tcW w:w="3741" w:type="dxa"/>
            <w:gridSpan w:val="3"/>
          </w:tcPr>
          <w:p w14:paraId="68D6930E" w14:textId="2A5E224F" w:rsidR="00E874DA" w:rsidRPr="00946428" w:rsidRDefault="00FB052B" w:rsidP="00E874DA">
            <w:pPr>
              <w:widowControl w:val="0"/>
              <w:spacing w:after="0"/>
              <w:rPr>
                <w:sz w:val="22"/>
                <w:szCs w:val="22"/>
                <w:rtl/>
              </w:rPr>
            </w:pPr>
            <w:r w:rsidRPr="00BE6B66">
              <w:rPr>
                <w:rFonts w:hint="eastAsia"/>
                <w:sz w:val="22"/>
                <w:szCs w:val="22"/>
                <w:rtl/>
              </w:rPr>
              <w:lastRenderedPageBreak/>
              <w:t>המזמין</w:t>
            </w:r>
            <w:r w:rsidRPr="00BE6B66">
              <w:rPr>
                <w:sz w:val="22"/>
                <w:szCs w:val="22"/>
                <w:rtl/>
              </w:rPr>
              <w:t xml:space="preserve"> מאשר כי מציע אשר רכש או קיבל פעילות, לרבות בדרך של עסקה לרכישת פעילות, לרכישת חברה או למיזוג חברות, רשאי לצרף אישור על המחזור הכספי </w:t>
            </w:r>
            <w:r w:rsidRPr="00BE6B66">
              <w:rPr>
                <w:rFonts w:hint="eastAsia"/>
                <w:sz w:val="22"/>
                <w:szCs w:val="22"/>
                <w:rtl/>
              </w:rPr>
              <w:t>מהספקת</w:t>
            </w:r>
            <w:r w:rsidRPr="00BE6B66">
              <w:rPr>
                <w:sz w:val="22"/>
                <w:szCs w:val="22"/>
                <w:rtl/>
              </w:rPr>
              <w:t xml:space="preserve"> שירותי מחשוב </w:t>
            </w:r>
            <w:r w:rsidRPr="00BE6B66">
              <w:rPr>
                <w:rFonts w:hint="eastAsia"/>
                <w:sz w:val="22"/>
                <w:szCs w:val="22"/>
                <w:rtl/>
              </w:rPr>
              <w:t>של</w:t>
            </w:r>
            <w:r w:rsidRPr="00BE6B66">
              <w:rPr>
                <w:sz w:val="22"/>
                <w:szCs w:val="22"/>
                <w:rtl/>
              </w:rPr>
              <w:t xml:space="preserve"> </w:t>
            </w:r>
            <w:r w:rsidRPr="00BE6B66">
              <w:rPr>
                <w:rFonts w:hint="eastAsia"/>
                <w:sz w:val="22"/>
                <w:szCs w:val="22"/>
                <w:rtl/>
              </w:rPr>
              <w:t>החברה</w:t>
            </w:r>
            <w:r w:rsidRPr="00BE6B66">
              <w:rPr>
                <w:sz w:val="22"/>
                <w:szCs w:val="22"/>
                <w:rtl/>
              </w:rPr>
              <w:t xml:space="preserve"> </w:t>
            </w:r>
            <w:r w:rsidRPr="00BE6B66">
              <w:rPr>
                <w:rFonts w:hint="eastAsia"/>
                <w:sz w:val="22"/>
                <w:szCs w:val="22"/>
                <w:rtl/>
              </w:rPr>
              <w:t>ממנה</w:t>
            </w:r>
            <w:r w:rsidRPr="00BE6B66">
              <w:rPr>
                <w:sz w:val="22"/>
                <w:szCs w:val="22"/>
                <w:rtl/>
              </w:rPr>
              <w:t xml:space="preserve"> </w:t>
            </w:r>
            <w:r w:rsidRPr="00BE6B66">
              <w:rPr>
                <w:rFonts w:hint="eastAsia"/>
                <w:sz w:val="22"/>
                <w:szCs w:val="22"/>
                <w:rtl/>
              </w:rPr>
              <w:t>רכש</w:t>
            </w:r>
            <w:r w:rsidRPr="00BE6B66">
              <w:rPr>
                <w:sz w:val="22"/>
                <w:szCs w:val="22"/>
                <w:rtl/>
              </w:rPr>
              <w:t xml:space="preserve"> </w:t>
            </w:r>
            <w:r w:rsidRPr="00BE6B66">
              <w:rPr>
                <w:rFonts w:hint="eastAsia"/>
                <w:sz w:val="22"/>
                <w:szCs w:val="22"/>
                <w:rtl/>
              </w:rPr>
              <w:t>את</w:t>
            </w:r>
            <w:r w:rsidRPr="00BE6B66">
              <w:rPr>
                <w:sz w:val="22"/>
                <w:szCs w:val="22"/>
                <w:rtl/>
              </w:rPr>
              <w:t xml:space="preserve"> </w:t>
            </w:r>
            <w:r w:rsidRPr="00BE6B66">
              <w:rPr>
                <w:rFonts w:hint="eastAsia"/>
                <w:sz w:val="22"/>
                <w:szCs w:val="22"/>
                <w:rtl/>
              </w:rPr>
              <w:t>הפעילות</w:t>
            </w:r>
            <w:r w:rsidRPr="00BE6B66">
              <w:rPr>
                <w:sz w:val="22"/>
                <w:szCs w:val="22"/>
                <w:rtl/>
              </w:rPr>
              <w:t xml:space="preserve">. </w:t>
            </w:r>
            <w:r w:rsidRPr="00BE6B66">
              <w:rPr>
                <w:rFonts w:hint="eastAsia"/>
                <w:sz w:val="22"/>
                <w:szCs w:val="22"/>
                <w:rtl/>
              </w:rPr>
              <w:t>יובהר</w:t>
            </w:r>
            <w:r w:rsidRPr="00BE6B66">
              <w:rPr>
                <w:sz w:val="22"/>
                <w:szCs w:val="22"/>
                <w:rtl/>
              </w:rPr>
              <w:t xml:space="preserve"> </w:t>
            </w:r>
            <w:r w:rsidRPr="00BE6B66">
              <w:rPr>
                <w:rFonts w:hint="eastAsia"/>
                <w:sz w:val="22"/>
                <w:szCs w:val="22"/>
                <w:rtl/>
              </w:rPr>
              <w:t>כי</w:t>
            </w:r>
            <w:r w:rsidRPr="00BE6B66">
              <w:rPr>
                <w:sz w:val="22"/>
                <w:szCs w:val="22"/>
                <w:rtl/>
              </w:rPr>
              <w:t xml:space="preserve"> </w:t>
            </w:r>
            <w:r w:rsidRPr="00BE6B66">
              <w:rPr>
                <w:rFonts w:hint="eastAsia"/>
                <w:sz w:val="22"/>
                <w:szCs w:val="22"/>
                <w:rtl/>
              </w:rPr>
              <w:t>הצגת</w:t>
            </w:r>
            <w:r w:rsidRPr="00BE6B66">
              <w:rPr>
                <w:sz w:val="22"/>
                <w:szCs w:val="22"/>
                <w:rtl/>
              </w:rPr>
              <w:t xml:space="preserve"> </w:t>
            </w:r>
            <w:r w:rsidRPr="00BE6B66">
              <w:rPr>
                <w:rFonts w:hint="eastAsia"/>
                <w:sz w:val="22"/>
                <w:szCs w:val="22"/>
                <w:rtl/>
              </w:rPr>
              <w:t>מחזור</w:t>
            </w:r>
            <w:r w:rsidRPr="00BE6B66">
              <w:rPr>
                <w:sz w:val="22"/>
                <w:szCs w:val="22"/>
                <w:rtl/>
              </w:rPr>
              <w:t xml:space="preserve"> </w:t>
            </w:r>
            <w:r w:rsidRPr="00BE6B66">
              <w:rPr>
                <w:rFonts w:hint="eastAsia"/>
                <w:sz w:val="22"/>
                <w:szCs w:val="22"/>
                <w:rtl/>
              </w:rPr>
              <w:t>כספי</w:t>
            </w:r>
            <w:r w:rsidRPr="00BE6B66">
              <w:rPr>
                <w:sz w:val="22"/>
                <w:szCs w:val="22"/>
                <w:rtl/>
              </w:rPr>
              <w:t xml:space="preserve"> </w:t>
            </w:r>
            <w:r w:rsidRPr="00BE6B66">
              <w:rPr>
                <w:rFonts w:hint="eastAsia"/>
                <w:sz w:val="22"/>
                <w:szCs w:val="22"/>
                <w:rtl/>
              </w:rPr>
              <w:t>באופן</w:t>
            </w:r>
            <w:r w:rsidRPr="00BE6B66">
              <w:rPr>
                <w:sz w:val="22"/>
                <w:szCs w:val="22"/>
                <w:rtl/>
              </w:rPr>
              <w:t xml:space="preserve"> </w:t>
            </w:r>
            <w:r w:rsidRPr="00BE6B66">
              <w:rPr>
                <w:rFonts w:hint="eastAsia"/>
                <w:sz w:val="22"/>
                <w:szCs w:val="22"/>
                <w:rtl/>
              </w:rPr>
              <w:t>האמור</w:t>
            </w:r>
            <w:r w:rsidRPr="00BE6B66">
              <w:rPr>
                <w:sz w:val="22"/>
                <w:szCs w:val="22"/>
                <w:rtl/>
              </w:rPr>
              <w:t xml:space="preserve"> </w:t>
            </w:r>
            <w:r w:rsidRPr="00BE6B66">
              <w:rPr>
                <w:rFonts w:hint="eastAsia"/>
                <w:sz w:val="22"/>
                <w:szCs w:val="22"/>
                <w:rtl/>
              </w:rPr>
              <w:lastRenderedPageBreak/>
              <w:t>תתאפשר</w:t>
            </w:r>
            <w:r w:rsidRPr="00BE6B66">
              <w:rPr>
                <w:sz w:val="22"/>
                <w:szCs w:val="22"/>
                <w:rtl/>
              </w:rPr>
              <w:t xml:space="preserve"> </w:t>
            </w:r>
            <w:r w:rsidRPr="00BE6B66">
              <w:rPr>
                <w:rFonts w:hint="eastAsia"/>
                <w:sz w:val="22"/>
                <w:szCs w:val="22"/>
                <w:rtl/>
              </w:rPr>
              <w:t>רק</w:t>
            </w:r>
            <w:r w:rsidRPr="00BE6B66">
              <w:rPr>
                <w:sz w:val="22"/>
                <w:szCs w:val="22"/>
                <w:rtl/>
              </w:rPr>
              <w:t xml:space="preserve"> </w:t>
            </w:r>
            <w:r w:rsidRPr="00BE6B66">
              <w:rPr>
                <w:rFonts w:hint="eastAsia"/>
                <w:sz w:val="22"/>
                <w:szCs w:val="22"/>
                <w:rtl/>
              </w:rPr>
              <w:t>לגבי</w:t>
            </w:r>
            <w:r w:rsidRPr="00BE6B66">
              <w:rPr>
                <w:sz w:val="22"/>
                <w:szCs w:val="22"/>
                <w:rtl/>
              </w:rPr>
              <w:t xml:space="preserve"> השנים </w:t>
            </w:r>
            <w:r w:rsidRPr="00BE6B66">
              <w:rPr>
                <w:rFonts w:hint="eastAsia"/>
                <w:sz w:val="22"/>
                <w:szCs w:val="22"/>
                <w:rtl/>
              </w:rPr>
              <w:t>טרם</w:t>
            </w:r>
            <w:r w:rsidRPr="00BE6B66">
              <w:rPr>
                <w:sz w:val="22"/>
                <w:szCs w:val="22"/>
                <w:rtl/>
              </w:rPr>
              <w:t xml:space="preserve"> </w:t>
            </w:r>
            <w:r w:rsidRPr="00BE6B66">
              <w:rPr>
                <w:rFonts w:hint="eastAsia"/>
                <w:sz w:val="22"/>
                <w:szCs w:val="22"/>
                <w:rtl/>
              </w:rPr>
              <w:t>רכישת</w:t>
            </w:r>
            <w:r w:rsidRPr="00BE6B66">
              <w:rPr>
                <w:sz w:val="22"/>
                <w:szCs w:val="22"/>
                <w:rtl/>
              </w:rPr>
              <w:t xml:space="preserve"> </w:t>
            </w:r>
            <w:r w:rsidRPr="00BE6B66">
              <w:rPr>
                <w:rFonts w:hint="eastAsia"/>
                <w:sz w:val="22"/>
                <w:szCs w:val="22"/>
                <w:rtl/>
              </w:rPr>
              <w:t>הפעילות</w:t>
            </w:r>
            <w:r w:rsidRPr="00BE6B66">
              <w:rPr>
                <w:sz w:val="22"/>
                <w:szCs w:val="22"/>
                <w:rtl/>
              </w:rPr>
              <w:t xml:space="preserve"> </w:t>
            </w:r>
            <w:r w:rsidRPr="00BE6B66">
              <w:rPr>
                <w:rFonts w:hint="eastAsia"/>
                <w:sz w:val="22"/>
                <w:szCs w:val="22"/>
                <w:rtl/>
              </w:rPr>
              <w:t>על</w:t>
            </w:r>
            <w:r w:rsidRPr="00BE6B66">
              <w:rPr>
                <w:sz w:val="22"/>
                <w:szCs w:val="22"/>
                <w:rtl/>
              </w:rPr>
              <w:t xml:space="preserve"> </w:t>
            </w:r>
            <w:r w:rsidRPr="00BE6B66">
              <w:rPr>
                <w:rFonts w:hint="eastAsia"/>
                <w:sz w:val="22"/>
                <w:szCs w:val="22"/>
                <w:rtl/>
              </w:rPr>
              <w:t>ידי</w:t>
            </w:r>
            <w:r w:rsidRPr="00BE6B66">
              <w:rPr>
                <w:sz w:val="22"/>
                <w:szCs w:val="22"/>
                <w:rtl/>
              </w:rPr>
              <w:t xml:space="preserve"> </w:t>
            </w:r>
            <w:r w:rsidRPr="00BE6B66">
              <w:rPr>
                <w:rFonts w:hint="eastAsia"/>
                <w:sz w:val="22"/>
                <w:szCs w:val="22"/>
                <w:rtl/>
              </w:rPr>
              <w:t>המציע</w:t>
            </w:r>
            <w:r w:rsidRPr="00BE6B66">
              <w:rPr>
                <w:sz w:val="22"/>
                <w:szCs w:val="22"/>
                <w:rtl/>
              </w:rPr>
              <w:t>.</w:t>
            </w:r>
            <w:r>
              <w:rPr>
                <w:rFonts w:hint="cs"/>
                <w:b/>
                <w:bCs/>
                <w:sz w:val="22"/>
                <w:szCs w:val="22"/>
                <w:rtl/>
              </w:rPr>
              <w:t xml:space="preserve"> </w:t>
            </w:r>
          </w:p>
        </w:tc>
        <w:tc>
          <w:tcPr>
            <w:tcW w:w="3685" w:type="dxa"/>
            <w:shd w:val="clear" w:color="auto" w:fill="auto"/>
          </w:tcPr>
          <w:p w14:paraId="0AD481B7" w14:textId="23D8F2F4" w:rsidR="00E874DA" w:rsidRPr="00946428" w:rsidRDefault="00E874DA" w:rsidP="0051243B">
            <w:pPr>
              <w:widowControl w:val="0"/>
              <w:spacing w:after="0"/>
              <w:rPr>
                <w:sz w:val="22"/>
                <w:szCs w:val="22"/>
                <w:rtl/>
              </w:rPr>
            </w:pPr>
            <w:r w:rsidRPr="00946428">
              <w:rPr>
                <w:sz w:val="22"/>
                <w:szCs w:val="22"/>
                <w:rtl/>
              </w:rPr>
              <w:lastRenderedPageBreak/>
              <w:t xml:space="preserve">בהמשך לבקשתנו שלעיל בקשר עם ייחוס ניסיון הפעילות הנרכשת למציע, נבקש שאישור רו"ח בקשר עם עמידת המציע בתנאי הסף המצוין בס"ק 1, יתייחס למחזור הכספי של הפעילות הנרכשת בשנות הכספים </w:t>
            </w:r>
            <w:r w:rsidRPr="00946428">
              <w:rPr>
                <w:sz w:val="22"/>
                <w:szCs w:val="22"/>
              </w:rPr>
              <w:t>2014</w:t>
            </w:r>
            <w:r w:rsidRPr="00946428">
              <w:rPr>
                <w:sz w:val="22"/>
                <w:szCs w:val="22"/>
                <w:rtl/>
              </w:rPr>
              <w:t xml:space="preserve">, 2015 ו-2016, וזאת על בסיס חלקה של </w:t>
            </w:r>
            <w:r w:rsidR="0051243B">
              <w:rPr>
                <w:rFonts w:hint="cs"/>
                <w:sz w:val="22"/>
                <w:szCs w:val="22"/>
                <w:rtl/>
              </w:rPr>
              <w:lastRenderedPageBreak/>
              <w:t>החטיבה</w:t>
            </w:r>
            <w:r w:rsidRPr="00946428">
              <w:rPr>
                <w:sz w:val="22"/>
                <w:szCs w:val="22"/>
                <w:rtl/>
              </w:rPr>
              <w:t xml:space="preserve"> בדוחות המבוקרים של </w:t>
            </w:r>
            <w:r w:rsidR="0051243B">
              <w:rPr>
                <w:rFonts w:hint="cs"/>
                <w:sz w:val="22"/>
                <w:szCs w:val="22"/>
                <w:rtl/>
              </w:rPr>
              <w:t>החברה המוכרת</w:t>
            </w:r>
          </w:p>
          <w:p w14:paraId="1581061A" w14:textId="77777777" w:rsidR="00E874DA" w:rsidRPr="00946428" w:rsidRDefault="00E874DA" w:rsidP="00E874DA">
            <w:pPr>
              <w:widowControl w:val="0"/>
              <w:spacing w:after="0"/>
              <w:rPr>
                <w:sz w:val="22"/>
                <w:szCs w:val="22"/>
                <w:rtl/>
              </w:rPr>
            </w:pPr>
            <w:r w:rsidRPr="00946428">
              <w:rPr>
                <w:sz w:val="22"/>
                <w:szCs w:val="22"/>
                <w:rtl/>
              </w:rPr>
              <w:t>לנוחותכם מצורף נוסח אישור נדרש.</w:t>
            </w:r>
          </w:p>
        </w:tc>
        <w:tc>
          <w:tcPr>
            <w:tcW w:w="1559" w:type="dxa"/>
            <w:shd w:val="clear" w:color="auto" w:fill="auto"/>
          </w:tcPr>
          <w:p w14:paraId="11D3C4E7" w14:textId="77777777" w:rsidR="00E874DA" w:rsidRPr="00946428" w:rsidRDefault="00E874DA" w:rsidP="009A5453">
            <w:pPr>
              <w:widowControl w:val="0"/>
              <w:spacing w:after="0"/>
              <w:rPr>
                <w:sz w:val="22"/>
                <w:szCs w:val="22"/>
                <w:rtl/>
              </w:rPr>
            </w:pPr>
            <w:r w:rsidRPr="00946428">
              <w:rPr>
                <w:sz w:val="22"/>
                <w:szCs w:val="22"/>
                <w:rtl/>
              </w:rPr>
              <w:lastRenderedPageBreak/>
              <w:t>0.1.1, ס"ק 1</w:t>
            </w:r>
          </w:p>
        </w:tc>
        <w:tc>
          <w:tcPr>
            <w:tcW w:w="851" w:type="dxa"/>
          </w:tcPr>
          <w:p w14:paraId="043580E7" w14:textId="77777777" w:rsidR="00E874DA" w:rsidRPr="00946428" w:rsidRDefault="00E874DA" w:rsidP="00E874DA">
            <w:pPr>
              <w:numPr>
                <w:ilvl w:val="0"/>
                <w:numId w:val="22"/>
              </w:numPr>
              <w:spacing w:after="0"/>
              <w:ind w:left="57" w:right="227" w:firstLine="0"/>
              <w:rPr>
                <w:sz w:val="22"/>
                <w:szCs w:val="22"/>
                <w:rtl/>
              </w:rPr>
            </w:pPr>
          </w:p>
        </w:tc>
      </w:tr>
      <w:tr w:rsidR="00E607F5" w:rsidRPr="00946428" w14:paraId="60F781B1" w14:textId="77777777" w:rsidTr="005C133F">
        <w:trPr>
          <w:trHeight w:val="555"/>
        </w:trPr>
        <w:tc>
          <w:tcPr>
            <w:tcW w:w="3741" w:type="dxa"/>
            <w:gridSpan w:val="3"/>
          </w:tcPr>
          <w:p w14:paraId="4E3008BC" w14:textId="77777777" w:rsidR="00E607F5" w:rsidRDefault="00E607F5" w:rsidP="003D6E00">
            <w:pPr>
              <w:widowControl w:val="0"/>
              <w:spacing w:after="0"/>
              <w:rPr>
                <w:sz w:val="22"/>
                <w:szCs w:val="22"/>
                <w:rtl/>
              </w:rPr>
            </w:pPr>
            <w:r>
              <w:rPr>
                <w:rFonts w:hint="cs"/>
                <w:sz w:val="22"/>
                <w:szCs w:val="22"/>
                <w:rtl/>
              </w:rPr>
              <w:lastRenderedPageBreak/>
              <w:t xml:space="preserve">לא מקובל. </w:t>
            </w:r>
          </w:p>
          <w:p w14:paraId="23CBF269" w14:textId="77777777" w:rsidR="00E607F5" w:rsidRDefault="00E607F5" w:rsidP="003D6E00">
            <w:pPr>
              <w:widowControl w:val="0"/>
              <w:spacing w:after="0"/>
              <w:rPr>
                <w:sz w:val="22"/>
                <w:szCs w:val="22"/>
                <w:rtl/>
              </w:rPr>
            </w:pPr>
            <w:r>
              <w:rPr>
                <w:rFonts w:hint="cs"/>
                <w:sz w:val="22"/>
                <w:szCs w:val="22"/>
                <w:rtl/>
              </w:rPr>
              <w:t xml:space="preserve">האמור בסעיף 0.1.1 ס"ק 1 הוא הנוסח הקובע, הדרישה בנספח תתוקן בהתאם. נא ראו נספח  ג' </w:t>
            </w:r>
            <w:r w:rsidR="001A154E">
              <w:rPr>
                <w:rFonts w:hint="cs"/>
                <w:sz w:val="22"/>
                <w:szCs w:val="22"/>
                <w:rtl/>
              </w:rPr>
              <w:t xml:space="preserve">במסמך זה </w:t>
            </w:r>
            <w:r>
              <w:rPr>
                <w:rFonts w:hint="cs"/>
                <w:sz w:val="22"/>
                <w:szCs w:val="22"/>
                <w:rtl/>
              </w:rPr>
              <w:t>לגבי נוסח עדכני</w:t>
            </w:r>
          </w:p>
          <w:p w14:paraId="60079978" w14:textId="11656D6F" w:rsidR="007A503D" w:rsidRDefault="007A503D" w:rsidP="00D73641">
            <w:pPr>
              <w:widowControl w:val="0"/>
              <w:spacing w:after="0"/>
              <w:rPr>
                <w:sz w:val="22"/>
                <w:szCs w:val="22"/>
                <w:rtl/>
              </w:rPr>
            </w:pPr>
            <w:r w:rsidRPr="0051243B">
              <w:rPr>
                <w:rFonts w:hint="eastAsia"/>
                <w:sz w:val="22"/>
                <w:szCs w:val="22"/>
                <w:rtl/>
              </w:rPr>
              <w:t>ל</w:t>
            </w:r>
            <w:r w:rsidR="00D73641">
              <w:rPr>
                <w:rFonts w:hint="cs"/>
                <w:sz w:val="22"/>
                <w:szCs w:val="22"/>
                <w:rtl/>
              </w:rPr>
              <w:t xml:space="preserve">עניין זה </w:t>
            </w:r>
            <w:r w:rsidRPr="0051243B">
              <w:rPr>
                <w:rFonts w:hint="eastAsia"/>
                <w:sz w:val="22"/>
                <w:szCs w:val="22"/>
                <w:rtl/>
              </w:rPr>
              <w:t>שירותי</w:t>
            </w:r>
            <w:r w:rsidRPr="0051243B">
              <w:rPr>
                <w:sz w:val="22"/>
                <w:szCs w:val="22"/>
                <w:rtl/>
              </w:rPr>
              <w:t xml:space="preserve"> מחשוב </w:t>
            </w:r>
            <w:r w:rsidRPr="0051243B">
              <w:rPr>
                <w:rFonts w:hint="eastAsia"/>
                <w:sz w:val="22"/>
                <w:szCs w:val="22"/>
                <w:rtl/>
              </w:rPr>
              <w:t>כוללים</w:t>
            </w:r>
            <w:r w:rsidRPr="0051243B">
              <w:rPr>
                <w:sz w:val="22"/>
                <w:szCs w:val="22"/>
                <w:rtl/>
              </w:rPr>
              <w:t xml:space="preserve"> תפעול ותחזוקת מתק</w:t>
            </w:r>
            <w:r w:rsidRPr="0051243B">
              <w:rPr>
                <w:rFonts w:hint="eastAsia"/>
                <w:sz w:val="22"/>
                <w:szCs w:val="22"/>
                <w:rtl/>
              </w:rPr>
              <w:t>ני</w:t>
            </w:r>
            <w:r w:rsidRPr="0051243B">
              <w:rPr>
                <w:sz w:val="22"/>
                <w:szCs w:val="22"/>
                <w:rtl/>
              </w:rPr>
              <w:t xml:space="preserve"> מחשוב מרכזי</w:t>
            </w:r>
            <w:r w:rsidRPr="0051243B">
              <w:rPr>
                <w:rFonts w:hint="eastAsia"/>
                <w:sz w:val="22"/>
                <w:szCs w:val="22"/>
                <w:rtl/>
              </w:rPr>
              <w:t>ים</w:t>
            </w:r>
            <w:r w:rsidRPr="0051243B">
              <w:rPr>
                <w:sz w:val="22"/>
                <w:szCs w:val="22"/>
                <w:rtl/>
              </w:rPr>
              <w:t xml:space="preserve"> (</w:t>
            </w:r>
            <w:r w:rsidRPr="0051243B">
              <w:rPr>
                <w:sz w:val="22"/>
                <w:szCs w:val="22"/>
              </w:rPr>
              <w:t>DC</w:t>
            </w:r>
            <w:r w:rsidRPr="0051243B">
              <w:rPr>
                <w:sz w:val="22"/>
                <w:szCs w:val="22"/>
                <w:rtl/>
              </w:rPr>
              <w:t xml:space="preserve">) ואתרי גיבוי, </w:t>
            </w:r>
            <w:r w:rsidRPr="0051243B">
              <w:rPr>
                <w:rFonts w:hint="eastAsia"/>
                <w:sz w:val="22"/>
                <w:szCs w:val="22"/>
                <w:rtl/>
              </w:rPr>
              <w:t>תפעול</w:t>
            </w:r>
            <w:r w:rsidRPr="0051243B">
              <w:rPr>
                <w:sz w:val="22"/>
                <w:szCs w:val="22"/>
                <w:rtl/>
              </w:rPr>
              <w:t xml:space="preserve"> מוקד תמיכה טכני במשתמשי מחשב (</w:t>
            </w:r>
            <w:r w:rsidRPr="0051243B">
              <w:rPr>
                <w:sz w:val="22"/>
                <w:szCs w:val="22"/>
              </w:rPr>
              <w:t>IT Help Desk</w:t>
            </w:r>
            <w:r w:rsidRPr="0051243B">
              <w:rPr>
                <w:sz w:val="22"/>
                <w:szCs w:val="22"/>
                <w:rtl/>
              </w:rPr>
              <w:t xml:space="preserve">), </w:t>
            </w:r>
            <w:r w:rsidRPr="0051243B">
              <w:rPr>
                <w:rFonts w:hint="eastAsia"/>
                <w:sz w:val="22"/>
                <w:szCs w:val="22"/>
                <w:rtl/>
              </w:rPr>
              <w:t>תפעול</w:t>
            </w:r>
            <w:r w:rsidRPr="0051243B">
              <w:rPr>
                <w:sz w:val="22"/>
                <w:szCs w:val="22"/>
                <w:rtl/>
              </w:rPr>
              <w:t xml:space="preserve"> </w:t>
            </w:r>
            <w:r w:rsidRPr="0051243B">
              <w:rPr>
                <w:rFonts w:hint="eastAsia"/>
                <w:sz w:val="22"/>
                <w:szCs w:val="22"/>
                <w:rtl/>
              </w:rPr>
              <w:t>ותחזוק</w:t>
            </w:r>
            <w:r w:rsidR="00D73641">
              <w:rPr>
                <w:rFonts w:hint="cs"/>
                <w:sz w:val="22"/>
                <w:szCs w:val="22"/>
                <w:rtl/>
              </w:rPr>
              <w:t>ה של</w:t>
            </w:r>
            <w:r w:rsidRPr="00E967D8">
              <w:rPr>
                <w:sz w:val="22"/>
                <w:szCs w:val="22"/>
                <w:rtl/>
              </w:rPr>
              <w:t xml:space="preserve"> </w:t>
            </w:r>
            <w:r w:rsidRPr="00E967D8">
              <w:rPr>
                <w:rFonts w:hint="eastAsia"/>
                <w:sz w:val="22"/>
                <w:szCs w:val="22"/>
                <w:rtl/>
              </w:rPr>
              <w:t>שרתים</w:t>
            </w:r>
            <w:r w:rsidRPr="00E967D8">
              <w:rPr>
                <w:sz w:val="22"/>
                <w:szCs w:val="22"/>
                <w:rtl/>
              </w:rPr>
              <w:t xml:space="preserve">, מערכי אחסון וגיבוי, ציוד תקשורת ואבטחת מידע וציוד קצה מסוגים שונים </w:t>
            </w:r>
            <w:r w:rsidRPr="00E967D8">
              <w:rPr>
                <w:rFonts w:hint="eastAsia"/>
                <w:sz w:val="22"/>
                <w:szCs w:val="22"/>
                <w:rtl/>
              </w:rPr>
              <w:t>תחנות</w:t>
            </w:r>
            <w:r w:rsidRPr="00E967D8">
              <w:rPr>
                <w:sz w:val="22"/>
                <w:szCs w:val="22"/>
                <w:rtl/>
              </w:rPr>
              <w:t xml:space="preserve"> עבודה, מחשבים ניידים, מדפסות סורקים </w:t>
            </w:r>
            <w:r w:rsidRPr="00E967D8">
              <w:rPr>
                <w:rFonts w:hint="eastAsia"/>
                <w:sz w:val="22"/>
                <w:szCs w:val="22"/>
                <w:rtl/>
              </w:rPr>
              <w:t>וציוד</w:t>
            </w:r>
            <w:r w:rsidRPr="00E967D8">
              <w:rPr>
                <w:sz w:val="22"/>
                <w:szCs w:val="22"/>
                <w:rtl/>
              </w:rPr>
              <w:t xml:space="preserve"> </w:t>
            </w:r>
            <w:r w:rsidRPr="00E967D8">
              <w:rPr>
                <w:rFonts w:hint="eastAsia"/>
                <w:sz w:val="22"/>
                <w:szCs w:val="22"/>
                <w:rtl/>
              </w:rPr>
              <w:t>היקפי</w:t>
            </w:r>
            <w:r w:rsidRPr="00E967D8">
              <w:rPr>
                <w:sz w:val="22"/>
                <w:szCs w:val="22"/>
                <w:rtl/>
              </w:rPr>
              <w:t xml:space="preserve"> </w:t>
            </w:r>
            <w:r w:rsidRPr="00E967D8">
              <w:rPr>
                <w:rFonts w:hint="eastAsia"/>
                <w:sz w:val="22"/>
                <w:szCs w:val="22"/>
                <w:rtl/>
              </w:rPr>
              <w:t>רלבנטי</w:t>
            </w:r>
            <w:r w:rsidRPr="00E967D8">
              <w:rPr>
                <w:sz w:val="22"/>
                <w:szCs w:val="22"/>
                <w:rtl/>
              </w:rPr>
              <w:t xml:space="preserve"> </w:t>
            </w:r>
            <w:r w:rsidRPr="00E967D8">
              <w:rPr>
                <w:rFonts w:hint="eastAsia"/>
                <w:sz w:val="22"/>
                <w:szCs w:val="22"/>
                <w:rtl/>
              </w:rPr>
              <w:t>אחר</w:t>
            </w:r>
            <w:r w:rsidR="0051243B">
              <w:rPr>
                <w:rFonts w:hint="cs"/>
                <w:sz w:val="22"/>
                <w:szCs w:val="22"/>
                <w:rtl/>
              </w:rPr>
              <w:t xml:space="preserve"> וכל שירות רלוונטי מתאים</w:t>
            </w:r>
            <w:r w:rsidR="00D73641">
              <w:rPr>
                <w:rFonts w:hint="cs"/>
                <w:sz w:val="22"/>
                <w:szCs w:val="22"/>
                <w:rtl/>
              </w:rPr>
              <w:t>. מובהר כי אין הכוונה למכירה של ציוד מחשוב.</w:t>
            </w:r>
          </w:p>
          <w:p w14:paraId="4F4C191D" w14:textId="05CAF0B9" w:rsidR="00142E2A" w:rsidRPr="00946428" w:rsidRDefault="00142E2A" w:rsidP="003D6E00">
            <w:pPr>
              <w:widowControl w:val="0"/>
              <w:spacing w:after="0"/>
              <w:rPr>
                <w:sz w:val="22"/>
                <w:szCs w:val="22"/>
                <w:rtl/>
              </w:rPr>
            </w:pPr>
          </w:p>
        </w:tc>
        <w:tc>
          <w:tcPr>
            <w:tcW w:w="3685" w:type="dxa"/>
            <w:shd w:val="clear" w:color="auto" w:fill="auto"/>
          </w:tcPr>
          <w:p w14:paraId="356C47D3" w14:textId="77777777" w:rsidR="00E607F5" w:rsidRPr="00946428" w:rsidRDefault="00E607F5" w:rsidP="00E607F5">
            <w:pPr>
              <w:widowControl w:val="0"/>
              <w:spacing w:after="0"/>
              <w:rPr>
                <w:sz w:val="22"/>
                <w:szCs w:val="22"/>
                <w:rtl/>
              </w:rPr>
            </w:pPr>
            <w:r w:rsidRPr="00E607F5">
              <w:rPr>
                <w:rFonts w:hint="cs"/>
                <w:sz w:val="22"/>
                <w:szCs w:val="22"/>
                <w:rtl/>
              </w:rPr>
              <w:t xml:space="preserve">נבקש שיובהר כי המציע יידרש להציג מחזור עסקים הנובע </w:t>
            </w:r>
            <w:r w:rsidRPr="00E607F5">
              <w:rPr>
                <w:rFonts w:hint="cs"/>
                <w:b/>
                <w:bCs/>
                <w:sz w:val="22"/>
                <w:szCs w:val="22"/>
                <w:u w:val="single"/>
                <w:rtl/>
              </w:rPr>
              <w:t>מפעילות מיקור חוץ</w:t>
            </w:r>
            <w:r w:rsidRPr="00E607F5">
              <w:rPr>
                <w:rFonts w:hint="cs"/>
                <w:sz w:val="22"/>
                <w:szCs w:val="22"/>
                <w:rtl/>
              </w:rPr>
              <w:t xml:space="preserve"> (ולא מאספקת שירות מחשוב) </w:t>
            </w:r>
            <w:r w:rsidRPr="00E607F5">
              <w:rPr>
                <w:sz w:val="22"/>
                <w:szCs w:val="22"/>
                <w:rtl/>
              </w:rPr>
              <w:t>על מנת שתהיה התאמה לדרישות נספח 0.1.1, סעיף קטן 1.</w:t>
            </w:r>
          </w:p>
        </w:tc>
        <w:tc>
          <w:tcPr>
            <w:tcW w:w="1559" w:type="dxa"/>
            <w:shd w:val="clear" w:color="auto" w:fill="auto"/>
          </w:tcPr>
          <w:p w14:paraId="160C3EC6" w14:textId="77777777" w:rsidR="00E607F5" w:rsidRPr="00946428" w:rsidRDefault="00E607F5" w:rsidP="009A5453">
            <w:pPr>
              <w:widowControl w:val="0"/>
              <w:spacing w:after="0"/>
              <w:rPr>
                <w:sz w:val="22"/>
                <w:szCs w:val="22"/>
                <w:rtl/>
              </w:rPr>
            </w:pPr>
            <w:r>
              <w:rPr>
                <w:rFonts w:hint="cs"/>
                <w:sz w:val="22"/>
                <w:szCs w:val="22"/>
                <w:rtl/>
              </w:rPr>
              <w:t>0.1.1 ס"ק 1</w:t>
            </w:r>
          </w:p>
        </w:tc>
        <w:tc>
          <w:tcPr>
            <w:tcW w:w="851" w:type="dxa"/>
          </w:tcPr>
          <w:p w14:paraId="6ED0F297" w14:textId="77777777" w:rsidR="00E607F5" w:rsidRPr="00946428" w:rsidRDefault="00E607F5" w:rsidP="00314AA1">
            <w:pPr>
              <w:numPr>
                <w:ilvl w:val="0"/>
                <w:numId w:val="22"/>
              </w:numPr>
              <w:spacing w:after="0"/>
              <w:ind w:left="57" w:right="227" w:firstLine="0"/>
              <w:rPr>
                <w:sz w:val="22"/>
                <w:szCs w:val="22"/>
                <w:rtl/>
              </w:rPr>
            </w:pPr>
          </w:p>
        </w:tc>
      </w:tr>
      <w:tr w:rsidR="003D6E00" w:rsidRPr="00946428" w14:paraId="732E9931" w14:textId="77777777" w:rsidTr="005C133F">
        <w:trPr>
          <w:trHeight w:val="555"/>
        </w:trPr>
        <w:tc>
          <w:tcPr>
            <w:tcW w:w="3741" w:type="dxa"/>
            <w:gridSpan w:val="3"/>
          </w:tcPr>
          <w:p w14:paraId="12374071" w14:textId="77777777" w:rsidR="003D6E00" w:rsidRPr="00946428" w:rsidRDefault="00142E2A" w:rsidP="00AC0965">
            <w:pPr>
              <w:widowControl w:val="0"/>
              <w:spacing w:after="0"/>
              <w:rPr>
                <w:sz w:val="22"/>
                <w:szCs w:val="22"/>
                <w:rtl/>
              </w:rPr>
            </w:pPr>
            <w:r>
              <w:rPr>
                <w:rFonts w:hint="cs"/>
                <w:sz w:val="22"/>
                <w:szCs w:val="22"/>
                <w:rtl/>
              </w:rPr>
              <w:t xml:space="preserve">ראה מענה לשאלה </w:t>
            </w:r>
            <w:r w:rsidR="00AC0965">
              <w:rPr>
                <w:rFonts w:hint="cs"/>
                <w:sz w:val="22"/>
                <w:szCs w:val="22"/>
                <w:rtl/>
              </w:rPr>
              <w:t>9</w:t>
            </w:r>
          </w:p>
        </w:tc>
        <w:tc>
          <w:tcPr>
            <w:tcW w:w="3685" w:type="dxa"/>
            <w:shd w:val="clear" w:color="auto" w:fill="auto"/>
          </w:tcPr>
          <w:p w14:paraId="6CAFDA0F" w14:textId="77777777" w:rsidR="003D6E00" w:rsidRPr="00946428" w:rsidRDefault="003D6E00" w:rsidP="003D6E00">
            <w:pPr>
              <w:widowControl w:val="0"/>
              <w:spacing w:after="0"/>
              <w:rPr>
                <w:sz w:val="22"/>
                <w:szCs w:val="22"/>
                <w:rtl/>
              </w:rPr>
            </w:pPr>
            <w:r w:rsidRPr="00946428">
              <w:rPr>
                <w:sz w:val="22"/>
                <w:szCs w:val="22"/>
                <w:rtl/>
              </w:rPr>
              <w:t xml:space="preserve">נבקש לוודא כי הוכחת העמידה בתנאי הסף בסעיף זה הינה חתימת רו"ח של המציע לגבי הספקת </w:t>
            </w:r>
            <w:r w:rsidRPr="00946428">
              <w:rPr>
                <w:sz w:val="22"/>
                <w:szCs w:val="22"/>
                <w:u w:val="single"/>
                <w:rtl/>
              </w:rPr>
              <w:t>כלל</w:t>
            </w:r>
            <w:r w:rsidRPr="00946428">
              <w:rPr>
                <w:sz w:val="22"/>
                <w:szCs w:val="22"/>
                <w:rtl/>
              </w:rPr>
              <w:t xml:space="preserve"> שירותי מחשוב בשווי כספי העולה על 80 מיליון ₪ ללא מע"מ לכל אחת מהשנים 2014, 2015 ,2016.</w:t>
            </w:r>
          </w:p>
        </w:tc>
        <w:tc>
          <w:tcPr>
            <w:tcW w:w="1559" w:type="dxa"/>
            <w:shd w:val="clear" w:color="auto" w:fill="auto"/>
          </w:tcPr>
          <w:p w14:paraId="314D5554" w14:textId="77777777" w:rsidR="003D6E00" w:rsidRPr="00946428" w:rsidRDefault="003D6E00" w:rsidP="009A5453">
            <w:pPr>
              <w:widowControl w:val="0"/>
              <w:spacing w:after="0"/>
              <w:rPr>
                <w:sz w:val="22"/>
                <w:szCs w:val="22"/>
                <w:rtl/>
              </w:rPr>
            </w:pPr>
            <w:r w:rsidRPr="00946428">
              <w:rPr>
                <w:sz w:val="22"/>
                <w:szCs w:val="22"/>
                <w:rtl/>
              </w:rPr>
              <w:t>0.1.1 ס"ק 1</w:t>
            </w:r>
          </w:p>
        </w:tc>
        <w:tc>
          <w:tcPr>
            <w:tcW w:w="851" w:type="dxa"/>
          </w:tcPr>
          <w:p w14:paraId="7ECF564C" w14:textId="77777777" w:rsidR="003D6E00" w:rsidRPr="00946428" w:rsidRDefault="003D6E00" w:rsidP="00314AA1">
            <w:pPr>
              <w:numPr>
                <w:ilvl w:val="0"/>
                <w:numId w:val="22"/>
              </w:numPr>
              <w:spacing w:after="0"/>
              <w:ind w:left="57" w:right="227" w:firstLine="0"/>
              <w:rPr>
                <w:sz w:val="22"/>
                <w:szCs w:val="22"/>
                <w:rtl/>
              </w:rPr>
            </w:pPr>
          </w:p>
        </w:tc>
      </w:tr>
      <w:tr w:rsidR="00AC0965" w:rsidRPr="00946428" w14:paraId="071E8446" w14:textId="77777777" w:rsidTr="005C133F">
        <w:trPr>
          <w:trHeight w:val="555"/>
        </w:trPr>
        <w:tc>
          <w:tcPr>
            <w:tcW w:w="3741" w:type="dxa"/>
            <w:gridSpan w:val="3"/>
          </w:tcPr>
          <w:p w14:paraId="5DB7E91B" w14:textId="77777777" w:rsidR="00AC0965" w:rsidRPr="00946428" w:rsidRDefault="009D2292" w:rsidP="0082497B">
            <w:pPr>
              <w:widowControl w:val="0"/>
              <w:spacing w:after="0"/>
              <w:rPr>
                <w:color w:val="auto"/>
                <w:sz w:val="22"/>
                <w:szCs w:val="22"/>
                <w:rtl/>
              </w:rPr>
            </w:pPr>
            <w:r>
              <w:rPr>
                <w:rFonts w:hint="cs"/>
                <w:color w:val="auto"/>
                <w:sz w:val="22"/>
                <w:szCs w:val="22"/>
                <w:rtl/>
              </w:rPr>
              <w:t>מקובל</w:t>
            </w:r>
            <w:r w:rsidR="001A154E">
              <w:rPr>
                <w:rFonts w:hint="cs"/>
                <w:color w:val="auto"/>
                <w:sz w:val="22"/>
                <w:szCs w:val="22"/>
                <w:rtl/>
              </w:rPr>
              <w:t xml:space="preserve">. </w:t>
            </w:r>
            <w:r w:rsidR="001A154E">
              <w:rPr>
                <w:rFonts w:hint="cs"/>
                <w:sz w:val="22"/>
                <w:szCs w:val="22"/>
                <w:rtl/>
              </w:rPr>
              <w:t>נא ראו נספח  ג' במסמך זה לגבי נוסח עדכני</w:t>
            </w:r>
          </w:p>
        </w:tc>
        <w:tc>
          <w:tcPr>
            <w:tcW w:w="3685" w:type="dxa"/>
            <w:shd w:val="clear" w:color="auto" w:fill="auto"/>
          </w:tcPr>
          <w:p w14:paraId="737697D5" w14:textId="77777777" w:rsidR="00AC0965" w:rsidRPr="00946428" w:rsidRDefault="009D2292" w:rsidP="009D2292">
            <w:pPr>
              <w:widowControl w:val="0"/>
              <w:spacing w:after="0"/>
              <w:rPr>
                <w:color w:val="auto"/>
                <w:sz w:val="22"/>
                <w:szCs w:val="22"/>
                <w:rtl/>
              </w:rPr>
            </w:pPr>
            <w:r w:rsidRPr="009D2292">
              <w:rPr>
                <w:color w:val="auto"/>
                <w:sz w:val="22"/>
                <w:szCs w:val="22"/>
                <w:rtl/>
              </w:rPr>
              <w:t xml:space="preserve">נבקש שיובהר כי המציע יידרש להציג מחזור עסקים של שנים </w:t>
            </w:r>
            <w:r w:rsidRPr="009D2292">
              <w:rPr>
                <w:b/>
                <w:bCs/>
                <w:color w:val="auto"/>
                <w:sz w:val="22"/>
                <w:szCs w:val="22"/>
                <w:rtl/>
              </w:rPr>
              <w:t>2015, 2016, 2017</w:t>
            </w:r>
            <w:r w:rsidRPr="009D2292">
              <w:rPr>
                <w:color w:val="auto"/>
                <w:sz w:val="22"/>
                <w:szCs w:val="22"/>
                <w:rtl/>
              </w:rPr>
              <w:t xml:space="preserve"> (ולא 2014) על מנת שתהיה התאמה לדרישות המופיעות בפרק 4, </w:t>
            </w:r>
            <w:r w:rsidRPr="009D2292">
              <w:rPr>
                <w:color w:val="auto"/>
                <w:sz w:val="22"/>
                <w:szCs w:val="22"/>
                <w:rtl/>
              </w:rPr>
              <w:lastRenderedPageBreak/>
              <w:t>סעיף 4.1.1, ס"ק 3.</w:t>
            </w:r>
          </w:p>
        </w:tc>
        <w:tc>
          <w:tcPr>
            <w:tcW w:w="1559" w:type="dxa"/>
            <w:shd w:val="clear" w:color="auto" w:fill="auto"/>
          </w:tcPr>
          <w:p w14:paraId="27ABBD38" w14:textId="77777777" w:rsidR="00AC0965" w:rsidRPr="00946428" w:rsidRDefault="00AC0965" w:rsidP="0082497B">
            <w:pPr>
              <w:widowControl w:val="0"/>
              <w:spacing w:after="0"/>
              <w:rPr>
                <w:color w:val="auto"/>
                <w:sz w:val="22"/>
                <w:szCs w:val="22"/>
                <w:rtl/>
              </w:rPr>
            </w:pPr>
            <w:r>
              <w:rPr>
                <w:rFonts w:hint="cs"/>
                <w:color w:val="auto"/>
                <w:sz w:val="22"/>
                <w:szCs w:val="22"/>
                <w:rtl/>
              </w:rPr>
              <w:lastRenderedPageBreak/>
              <w:t>0.1.1 ס"ק 1</w:t>
            </w:r>
          </w:p>
        </w:tc>
        <w:tc>
          <w:tcPr>
            <w:tcW w:w="851" w:type="dxa"/>
          </w:tcPr>
          <w:p w14:paraId="0286C41F" w14:textId="77777777" w:rsidR="00AC0965" w:rsidRPr="00946428" w:rsidRDefault="00AC0965" w:rsidP="0082497B">
            <w:pPr>
              <w:numPr>
                <w:ilvl w:val="0"/>
                <w:numId w:val="22"/>
              </w:numPr>
              <w:spacing w:after="0"/>
              <w:ind w:left="57" w:right="227" w:firstLine="0"/>
              <w:rPr>
                <w:sz w:val="22"/>
                <w:szCs w:val="22"/>
                <w:rtl/>
              </w:rPr>
            </w:pPr>
          </w:p>
        </w:tc>
      </w:tr>
      <w:tr w:rsidR="0082497B" w:rsidRPr="00946428" w14:paraId="0F177FCF" w14:textId="77777777" w:rsidTr="005C133F">
        <w:trPr>
          <w:trHeight w:val="555"/>
        </w:trPr>
        <w:tc>
          <w:tcPr>
            <w:tcW w:w="3741" w:type="dxa"/>
            <w:gridSpan w:val="3"/>
          </w:tcPr>
          <w:p w14:paraId="38C52EF3" w14:textId="77777777" w:rsidR="0082497B" w:rsidRPr="00946428" w:rsidRDefault="0082497B" w:rsidP="0082497B">
            <w:pPr>
              <w:widowControl w:val="0"/>
              <w:spacing w:after="0"/>
              <w:rPr>
                <w:sz w:val="22"/>
                <w:szCs w:val="22"/>
                <w:rtl/>
              </w:rPr>
            </w:pPr>
            <w:r w:rsidRPr="00946428">
              <w:rPr>
                <w:color w:val="auto"/>
                <w:sz w:val="22"/>
                <w:szCs w:val="22"/>
                <w:rtl/>
              </w:rPr>
              <w:lastRenderedPageBreak/>
              <w:t>ללא שינוי מהאמור במכרז</w:t>
            </w:r>
          </w:p>
        </w:tc>
        <w:tc>
          <w:tcPr>
            <w:tcW w:w="3685" w:type="dxa"/>
            <w:shd w:val="clear" w:color="auto" w:fill="auto"/>
          </w:tcPr>
          <w:p w14:paraId="7FA6EF9D" w14:textId="77777777" w:rsidR="0082497B" w:rsidRPr="00946428" w:rsidRDefault="0082497B" w:rsidP="0082497B">
            <w:pPr>
              <w:widowControl w:val="0"/>
              <w:spacing w:after="0"/>
              <w:rPr>
                <w:sz w:val="22"/>
                <w:szCs w:val="22"/>
                <w:rtl/>
              </w:rPr>
            </w:pPr>
            <w:r w:rsidRPr="00946428">
              <w:rPr>
                <w:color w:val="auto"/>
                <w:sz w:val="22"/>
                <w:szCs w:val="22"/>
                <w:rtl/>
              </w:rPr>
              <w:t>נבקש כי לאחר המילים "היכן שנרשם במפורש" יתווספו המילים: "בסעיף 0.1.1 (ס"ק 5.1)".</w:t>
            </w:r>
          </w:p>
        </w:tc>
        <w:tc>
          <w:tcPr>
            <w:tcW w:w="1559" w:type="dxa"/>
            <w:shd w:val="clear" w:color="auto" w:fill="auto"/>
          </w:tcPr>
          <w:p w14:paraId="424358AA" w14:textId="77777777" w:rsidR="0082497B" w:rsidRPr="00946428" w:rsidRDefault="0082497B" w:rsidP="00AC0965">
            <w:pPr>
              <w:widowControl w:val="0"/>
              <w:spacing w:after="0"/>
              <w:rPr>
                <w:sz w:val="22"/>
                <w:szCs w:val="22"/>
                <w:rtl/>
              </w:rPr>
            </w:pPr>
            <w:r w:rsidRPr="00946428">
              <w:rPr>
                <w:color w:val="auto"/>
                <w:sz w:val="22"/>
                <w:szCs w:val="22"/>
                <w:rtl/>
              </w:rPr>
              <w:t xml:space="preserve">0.1.1 </w:t>
            </w:r>
            <w:r w:rsidR="00AC0965">
              <w:rPr>
                <w:rFonts w:hint="cs"/>
                <w:color w:val="auto"/>
                <w:sz w:val="22"/>
                <w:szCs w:val="22"/>
                <w:rtl/>
              </w:rPr>
              <w:t>ס"ק 2</w:t>
            </w:r>
          </w:p>
        </w:tc>
        <w:tc>
          <w:tcPr>
            <w:tcW w:w="851" w:type="dxa"/>
          </w:tcPr>
          <w:p w14:paraId="2CAD4AB3" w14:textId="77777777" w:rsidR="0082497B" w:rsidRPr="00946428" w:rsidRDefault="0082497B" w:rsidP="0082497B">
            <w:pPr>
              <w:numPr>
                <w:ilvl w:val="0"/>
                <w:numId w:val="22"/>
              </w:numPr>
              <w:spacing w:after="0"/>
              <w:ind w:left="57" w:right="227" w:firstLine="0"/>
              <w:rPr>
                <w:sz w:val="22"/>
                <w:szCs w:val="22"/>
                <w:rtl/>
              </w:rPr>
            </w:pPr>
          </w:p>
        </w:tc>
      </w:tr>
      <w:tr w:rsidR="00B83542" w:rsidRPr="00946428" w14:paraId="43B29834" w14:textId="77777777" w:rsidTr="005C133F">
        <w:trPr>
          <w:trHeight w:val="555"/>
        </w:trPr>
        <w:tc>
          <w:tcPr>
            <w:tcW w:w="3741" w:type="dxa"/>
            <w:gridSpan w:val="3"/>
          </w:tcPr>
          <w:p w14:paraId="138EE651" w14:textId="77777777" w:rsidR="00B83542" w:rsidRPr="00946428" w:rsidRDefault="0082497B" w:rsidP="00314AA1">
            <w:pPr>
              <w:widowControl w:val="0"/>
              <w:spacing w:after="0"/>
              <w:rPr>
                <w:sz w:val="22"/>
                <w:szCs w:val="22"/>
                <w:rtl/>
              </w:rPr>
            </w:pPr>
            <w:r w:rsidRPr="00946428">
              <w:rPr>
                <w:sz w:val="22"/>
                <w:szCs w:val="22"/>
                <w:rtl/>
              </w:rPr>
              <w:t>יעודכן.</w:t>
            </w:r>
          </w:p>
        </w:tc>
        <w:tc>
          <w:tcPr>
            <w:tcW w:w="3685" w:type="dxa"/>
            <w:shd w:val="clear" w:color="auto" w:fill="auto"/>
          </w:tcPr>
          <w:p w14:paraId="6C267B27" w14:textId="77777777" w:rsidR="00B83542" w:rsidRPr="00946428" w:rsidRDefault="0082497B" w:rsidP="0082497B">
            <w:pPr>
              <w:widowControl w:val="0"/>
              <w:spacing w:after="0"/>
              <w:rPr>
                <w:sz w:val="22"/>
                <w:szCs w:val="22"/>
                <w:rtl/>
              </w:rPr>
            </w:pPr>
            <w:r w:rsidRPr="00946428">
              <w:rPr>
                <w:sz w:val="22"/>
                <w:szCs w:val="22"/>
                <w:rtl/>
              </w:rPr>
              <w:t>נבקש כי במקום המילים "סעיף ניסיון" יהיה "סעיפי הניסיון" שאחרת, ניתן לפרש שדיי לעמוד בדרישות המצטברות של אחד מסעיפי הניסיון בלבד ולא בכולם באופן מצטבר.</w:t>
            </w:r>
          </w:p>
        </w:tc>
        <w:tc>
          <w:tcPr>
            <w:tcW w:w="1559" w:type="dxa"/>
            <w:shd w:val="clear" w:color="auto" w:fill="auto"/>
          </w:tcPr>
          <w:p w14:paraId="1B4F7D2F" w14:textId="77777777" w:rsidR="00B83542" w:rsidRPr="00946428" w:rsidRDefault="0082497B" w:rsidP="00AC0965">
            <w:pPr>
              <w:widowControl w:val="0"/>
              <w:spacing w:after="0"/>
              <w:rPr>
                <w:sz w:val="22"/>
                <w:szCs w:val="22"/>
                <w:rtl/>
              </w:rPr>
            </w:pPr>
            <w:r w:rsidRPr="00946428">
              <w:rPr>
                <w:sz w:val="22"/>
                <w:szCs w:val="22"/>
                <w:rtl/>
              </w:rPr>
              <w:t xml:space="preserve">0.1.1 </w:t>
            </w:r>
            <w:r w:rsidR="00AC0965">
              <w:rPr>
                <w:rFonts w:hint="cs"/>
                <w:sz w:val="22"/>
                <w:szCs w:val="22"/>
                <w:rtl/>
              </w:rPr>
              <w:t>ס"ק 4</w:t>
            </w:r>
          </w:p>
        </w:tc>
        <w:tc>
          <w:tcPr>
            <w:tcW w:w="851" w:type="dxa"/>
          </w:tcPr>
          <w:p w14:paraId="53822AD9" w14:textId="77777777" w:rsidR="00B83542" w:rsidRPr="00946428" w:rsidRDefault="00B83542" w:rsidP="00314AA1">
            <w:pPr>
              <w:numPr>
                <w:ilvl w:val="0"/>
                <w:numId w:val="22"/>
              </w:numPr>
              <w:spacing w:after="0"/>
              <w:ind w:left="57" w:right="227" w:firstLine="0"/>
              <w:rPr>
                <w:sz w:val="22"/>
                <w:szCs w:val="22"/>
                <w:rtl/>
              </w:rPr>
            </w:pPr>
          </w:p>
        </w:tc>
      </w:tr>
      <w:tr w:rsidR="0082497B" w:rsidRPr="00946428" w14:paraId="23805BAF" w14:textId="77777777" w:rsidTr="005C133F">
        <w:trPr>
          <w:trHeight w:val="555"/>
        </w:trPr>
        <w:tc>
          <w:tcPr>
            <w:tcW w:w="3741" w:type="dxa"/>
            <w:gridSpan w:val="3"/>
          </w:tcPr>
          <w:p w14:paraId="3585E6C5" w14:textId="77777777" w:rsidR="0082497B" w:rsidRPr="00946428" w:rsidRDefault="0082497B" w:rsidP="00314AA1">
            <w:pPr>
              <w:widowControl w:val="0"/>
              <w:spacing w:after="0"/>
              <w:rPr>
                <w:sz w:val="22"/>
                <w:szCs w:val="22"/>
                <w:rtl/>
              </w:rPr>
            </w:pPr>
            <w:r w:rsidRPr="00946428">
              <w:rPr>
                <w:sz w:val="22"/>
                <w:szCs w:val="22"/>
                <w:rtl/>
              </w:rPr>
              <w:t>יעודכן.</w:t>
            </w:r>
          </w:p>
        </w:tc>
        <w:tc>
          <w:tcPr>
            <w:tcW w:w="3685" w:type="dxa"/>
            <w:shd w:val="clear" w:color="auto" w:fill="auto"/>
          </w:tcPr>
          <w:p w14:paraId="6CF2F246" w14:textId="77777777" w:rsidR="0082497B" w:rsidRPr="00946428" w:rsidRDefault="0082497B" w:rsidP="0082497B">
            <w:pPr>
              <w:widowControl w:val="0"/>
              <w:spacing w:after="0"/>
              <w:rPr>
                <w:sz w:val="22"/>
                <w:szCs w:val="22"/>
                <w:rtl/>
              </w:rPr>
            </w:pPr>
            <w:r w:rsidRPr="00946428">
              <w:rPr>
                <w:sz w:val="22"/>
                <w:szCs w:val="22"/>
                <w:rtl/>
              </w:rPr>
              <w:t>למיטב הבנתנו ההפניה צריכה להיות לסעיף 4 לעיל במקום לסעיף 2 לעיל.</w:t>
            </w:r>
          </w:p>
        </w:tc>
        <w:tc>
          <w:tcPr>
            <w:tcW w:w="1559" w:type="dxa"/>
            <w:shd w:val="clear" w:color="auto" w:fill="auto"/>
          </w:tcPr>
          <w:p w14:paraId="3F45580C" w14:textId="77777777" w:rsidR="0082497B" w:rsidRPr="00946428" w:rsidRDefault="0082497B" w:rsidP="00AC0965">
            <w:pPr>
              <w:widowControl w:val="0"/>
              <w:spacing w:after="0"/>
              <w:rPr>
                <w:sz w:val="22"/>
                <w:szCs w:val="22"/>
                <w:rtl/>
              </w:rPr>
            </w:pPr>
            <w:r w:rsidRPr="00946428">
              <w:rPr>
                <w:sz w:val="22"/>
                <w:szCs w:val="22"/>
                <w:rtl/>
              </w:rPr>
              <w:t xml:space="preserve">0.1.1 </w:t>
            </w:r>
            <w:r w:rsidR="00AC0965">
              <w:rPr>
                <w:rFonts w:hint="cs"/>
                <w:sz w:val="22"/>
                <w:szCs w:val="22"/>
                <w:rtl/>
              </w:rPr>
              <w:t>ס"ק 5</w:t>
            </w:r>
          </w:p>
        </w:tc>
        <w:tc>
          <w:tcPr>
            <w:tcW w:w="851" w:type="dxa"/>
          </w:tcPr>
          <w:p w14:paraId="624F9E7F" w14:textId="77777777" w:rsidR="0082497B" w:rsidRPr="00946428" w:rsidRDefault="0082497B" w:rsidP="00314AA1">
            <w:pPr>
              <w:numPr>
                <w:ilvl w:val="0"/>
                <w:numId w:val="22"/>
              </w:numPr>
              <w:spacing w:after="0"/>
              <w:ind w:left="57" w:right="227" w:firstLine="0"/>
              <w:rPr>
                <w:sz w:val="22"/>
                <w:szCs w:val="22"/>
                <w:rtl/>
              </w:rPr>
            </w:pPr>
          </w:p>
        </w:tc>
      </w:tr>
      <w:tr w:rsidR="0082497B" w:rsidRPr="00946428" w14:paraId="36F4EBD8" w14:textId="77777777" w:rsidTr="005C133F">
        <w:trPr>
          <w:trHeight w:val="555"/>
        </w:trPr>
        <w:tc>
          <w:tcPr>
            <w:tcW w:w="3741" w:type="dxa"/>
            <w:gridSpan w:val="3"/>
          </w:tcPr>
          <w:p w14:paraId="0E4A117C" w14:textId="77777777" w:rsidR="0082497B" w:rsidRPr="00946428" w:rsidRDefault="00DC6572" w:rsidP="00E874DA">
            <w:pPr>
              <w:spacing w:after="0"/>
              <w:rPr>
                <w:sz w:val="22"/>
                <w:szCs w:val="22"/>
                <w:rtl/>
              </w:rPr>
            </w:pPr>
            <w:r w:rsidRPr="00946428">
              <w:rPr>
                <w:sz w:val="22"/>
                <w:szCs w:val="22"/>
                <w:rtl/>
              </w:rPr>
              <w:t>מאשרים.</w:t>
            </w:r>
          </w:p>
        </w:tc>
        <w:tc>
          <w:tcPr>
            <w:tcW w:w="3685" w:type="dxa"/>
            <w:shd w:val="clear" w:color="auto" w:fill="auto"/>
          </w:tcPr>
          <w:p w14:paraId="4A8D6B68" w14:textId="77777777" w:rsidR="0082497B" w:rsidRPr="00946428" w:rsidRDefault="00DC6572" w:rsidP="00DC6572">
            <w:pPr>
              <w:spacing w:after="0"/>
              <w:rPr>
                <w:sz w:val="22"/>
                <w:szCs w:val="22"/>
                <w:rtl/>
              </w:rPr>
            </w:pPr>
            <w:r w:rsidRPr="00946428">
              <w:rPr>
                <w:sz w:val="22"/>
                <w:szCs w:val="22"/>
                <w:rtl/>
              </w:rPr>
              <w:t>להבנתנו, ספקי חומרה ותוכנה אינם נכללים בהגדרת קבלן משנה. נא אישורכם.</w:t>
            </w:r>
          </w:p>
        </w:tc>
        <w:tc>
          <w:tcPr>
            <w:tcW w:w="1559" w:type="dxa"/>
            <w:shd w:val="clear" w:color="auto" w:fill="auto"/>
          </w:tcPr>
          <w:p w14:paraId="2E5E58D0" w14:textId="77777777" w:rsidR="0082497B" w:rsidRPr="00946428" w:rsidRDefault="0082497B" w:rsidP="009A5453">
            <w:pPr>
              <w:spacing w:after="0"/>
              <w:rPr>
                <w:sz w:val="22"/>
                <w:szCs w:val="22"/>
                <w:rtl/>
              </w:rPr>
            </w:pPr>
            <w:r w:rsidRPr="00946428">
              <w:rPr>
                <w:sz w:val="22"/>
                <w:szCs w:val="22"/>
                <w:rtl/>
              </w:rPr>
              <w:t>0.2.15</w:t>
            </w:r>
          </w:p>
        </w:tc>
        <w:tc>
          <w:tcPr>
            <w:tcW w:w="851" w:type="dxa"/>
          </w:tcPr>
          <w:p w14:paraId="7481E9D8" w14:textId="77777777" w:rsidR="0082497B" w:rsidRPr="00946428" w:rsidRDefault="0082497B" w:rsidP="005C133F">
            <w:pPr>
              <w:numPr>
                <w:ilvl w:val="0"/>
                <w:numId w:val="22"/>
              </w:numPr>
              <w:spacing w:after="0"/>
              <w:ind w:left="57" w:right="227" w:firstLine="0"/>
              <w:rPr>
                <w:sz w:val="22"/>
                <w:szCs w:val="22"/>
                <w:rtl/>
              </w:rPr>
            </w:pPr>
          </w:p>
        </w:tc>
      </w:tr>
      <w:tr w:rsidR="005C133F" w:rsidRPr="00946428" w14:paraId="67FE1FB8" w14:textId="77777777" w:rsidTr="005C133F">
        <w:trPr>
          <w:trHeight w:val="555"/>
        </w:trPr>
        <w:tc>
          <w:tcPr>
            <w:tcW w:w="3741" w:type="dxa"/>
            <w:gridSpan w:val="3"/>
          </w:tcPr>
          <w:p w14:paraId="6D08985B" w14:textId="77777777" w:rsidR="005C133F" w:rsidRPr="00946428" w:rsidRDefault="00314AA1" w:rsidP="00E874DA">
            <w:pPr>
              <w:spacing w:after="0"/>
              <w:rPr>
                <w:sz w:val="22"/>
                <w:szCs w:val="22"/>
                <w:rtl/>
              </w:rPr>
            </w:pPr>
            <w:r w:rsidRPr="00946428">
              <w:rPr>
                <w:sz w:val="22"/>
                <w:szCs w:val="22"/>
                <w:rtl/>
              </w:rPr>
              <w:t>סעיף 4.3.1 הוא הסעיף הקובע לעניין תקופת המעבר</w:t>
            </w:r>
          </w:p>
        </w:tc>
        <w:tc>
          <w:tcPr>
            <w:tcW w:w="3685" w:type="dxa"/>
            <w:shd w:val="clear" w:color="auto" w:fill="auto"/>
          </w:tcPr>
          <w:p w14:paraId="7DC9C18F" w14:textId="77777777" w:rsidR="005C133F" w:rsidRPr="00946428" w:rsidRDefault="005C133F" w:rsidP="00E874DA">
            <w:pPr>
              <w:spacing w:after="0"/>
              <w:rPr>
                <w:sz w:val="22"/>
                <w:szCs w:val="22"/>
                <w:rtl/>
              </w:rPr>
            </w:pPr>
            <w:r w:rsidRPr="00946428">
              <w:rPr>
                <w:sz w:val="22"/>
                <w:szCs w:val="22"/>
                <w:rtl/>
              </w:rPr>
              <w:t>נבקש להבהיר, הגדרת תקופת המעבר איננה זהה לכתוב בסעיף  4.3.1  -  מה קובע ?</w:t>
            </w:r>
          </w:p>
        </w:tc>
        <w:tc>
          <w:tcPr>
            <w:tcW w:w="1559" w:type="dxa"/>
            <w:shd w:val="clear" w:color="auto" w:fill="auto"/>
          </w:tcPr>
          <w:p w14:paraId="4013775F" w14:textId="77777777" w:rsidR="005C133F" w:rsidRPr="00946428" w:rsidRDefault="005C133F" w:rsidP="009A5453">
            <w:pPr>
              <w:spacing w:after="0"/>
              <w:rPr>
                <w:sz w:val="22"/>
                <w:szCs w:val="22"/>
                <w:rtl/>
              </w:rPr>
            </w:pPr>
            <w:r w:rsidRPr="00946428">
              <w:rPr>
                <w:sz w:val="22"/>
                <w:szCs w:val="22"/>
                <w:rtl/>
              </w:rPr>
              <w:t>0.2.20</w:t>
            </w:r>
          </w:p>
          <w:p w14:paraId="45D74B0F" w14:textId="77777777" w:rsidR="005C133F" w:rsidRPr="00946428" w:rsidRDefault="005C133F" w:rsidP="009A5453">
            <w:pPr>
              <w:spacing w:after="0"/>
              <w:rPr>
                <w:sz w:val="22"/>
                <w:szCs w:val="22"/>
                <w:rtl/>
              </w:rPr>
            </w:pPr>
          </w:p>
        </w:tc>
        <w:tc>
          <w:tcPr>
            <w:tcW w:w="851" w:type="dxa"/>
          </w:tcPr>
          <w:p w14:paraId="6F67463A" w14:textId="77777777" w:rsidR="005C133F" w:rsidRPr="00946428" w:rsidRDefault="005C133F" w:rsidP="005C133F">
            <w:pPr>
              <w:numPr>
                <w:ilvl w:val="0"/>
                <w:numId w:val="22"/>
              </w:numPr>
              <w:spacing w:after="0"/>
              <w:ind w:left="57" w:right="227" w:firstLine="0"/>
              <w:rPr>
                <w:sz w:val="22"/>
                <w:szCs w:val="22"/>
                <w:rtl/>
              </w:rPr>
            </w:pPr>
          </w:p>
        </w:tc>
      </w:tr>
      <w:tr w:rsidR="005C133F" w:rsidRPr="00946428" w14:paraId="7F5379A7" w14:textId="77777777" w:rsidTr="005C133F">
        <w:trPr>
          <w:trHeight w:val="555"/>
        </w:trPr>
        <w:tc>
          <w:tcPr>
            <w:tcW w:w="3741" w:type="dxa"/>
            <w:gridSpan w:val="3"/>
          </w:tcPr>
          <w:p w14:paraId="1B13D167" w14:textId="77777777" w:rsidR="005C133F" w:rsidRPr="00946428" w:rsidRDefault="005C133F" w:rsidP="00E874DA">
            <w:pPr>
              <w:spacing w:after="0"/>
              <w:rPr>
                <w:sz w:val="22"/>
                <w:szCs w:val="22"/>
                <w:rtl/>
              </w:rPr>
            </w:pPr>
            <w:r w:rsidRPr="00946428">
              <w:rPr>
                <w:sz w:val="22"/>
                <w:szCs w:val="22"/>
                <w:rtl/>
              </w:rPr>
              <w:t>ללא שינוי מהאמור במכרז</w:t>
            </w:r>
          </w:p>
        </w:tc>
        <w:tc>
          <w:tcPr>
            <w:tcW w:w="3685" w:type="dxa"/>
            <w:shd w:val="clear" w:color="auto" w:fill="auto"/>
          </w:tcPr>
          <w:p w14:paraId="6255240C" w14:textId="77777777" w:rsidR="005C133F" w:rsidRPr="00946428" w:rsidRDefault="005C133F" w:rsidP="00E874DA">
            <w:pPr>
              <w:spacing w:after="0"/>
              <w:rPr>
                <w:sz w:val="22"/>
                <w:szCs w:val="22"/>
                <w:rtl/>
              </w:rPr>
            </w:pPr>
            <w:r w:rsidRPr="00946428">
              <w:rPr>
                <w:sz w:val="22"/>
                <w:szCs w:val="22"/>
                <w:rtl/>
              </w:rPr>
              <w:t>נבקשכם למחוק את ויתור הטענות בסעיפים אלו.</w:t>
            </w:r>
          </w:p>
        </w:tc>
        <w:tc>
          <w:tcPr>
            <w:tcW w:w="1559" w:type="dxa"/>
            <w:shd w:val="clear" w:color="auto" w:fill="auto"/>
          </w:tcPr>
          <w:p w14:paraId="7754D312" w14:textId="77777777" w:rsidR="005C133F" w:rsidRPr="00946428" w:rsidRDefault="005C133F" w:rsidP="009A5453">
            <w:pPr>
              <w:spacing w:after="0"/>
              <w:rPr>
                <w:sz w:val="22"/>
                <w:szCs w:val="22"/>
                <w:rtl/>
              </w:rPr>
            </w:pPr>
            <w:r w:rsidRPr="00946428">
              <w:rPr>
                <w:sz w:val="22"/>
                <w:szCs w:val="22"/>
                <w:rtl/>
              </w:rPr>
              <w:t>0.3.3</w:t>
            </w:r>
          </w:p>
          <w:p w14:paraId="0C325D44" w14:textId="77777777" w:rsidR="005C133F" w:rsidRPr="00946428" w:rsidRDefault="005C133F" w:rsidP="009A5453">
            <w:pPr>
              <w:spacing w:after="0"/>
              <w:rPr>
                <w:sz w:val="22"/>
                <w:szCs w:val="22"/>
                <w:rtl/>
              </w:rPr>
            </w:pPr>
            <w:r w:rsidRPr="00946428">
              <w:rPr>
                <w:sz w:val="22"/>
                <w:szCs w:val="22"/>
                <w:rtl/>
              </w:rPr>
              <w:t>ס"ק 6 &amp; 7</w:t>
            </w:r>
          </w:p>
        </w:tc>
        <w:tc>
          <w:tcPr>
            <w:tcW w:w="851" w:type="dxa"/>
          </w:tcPr>
          <w:p w14:paraId="0330B9C5" w14:textId="77777777" w:rsidR="005C133F" w:rsidRPr="00946428" w:rsidRDefault="005C133F" w:rsidP="005C133F">
            <w:pPr>
              <w:numPr>
                <w:ilvl w:val="0"/>
                <w:numId w:val="22"/>
              </w:numPr>
              <w:spacing w:after="0"/>
              <w:ind w:left="57" w:right="227" w:firstLine="0"/>
              <w:rPr>
                <w:sz w:val="22"/>
                <w:szCs w:val="22"/>
                <w:rtl/>
              </w:rPr>
            </w:pPr>
          </w:p>
        </w:tc>
      </w:tr>
      <w:tr w:rsidR="00DC6572" w:rsidRPr="00946428" w14:paraId="29182953" w14:textId="77777777" w:rsidTr="005C133F">
        <w:trPr>
          <w:trHeight w:val="555"/>
        </w:trPr>
        <w:tc>
          <w:tcPr>
            <w:tcW w:w="3741" w:type="dxa"/>
            <w:gridSpan w:val="3"/>
          </w:tcPr>
          <w:p w14:paraId="406EF9A0" w14:textId="77777777" w:rsidR="00FF1E05" w:rsidRPr="00946428" w:rsidRDefault="00FF1E05" w:rsidP="00E874DA">
            <w:pPr>
              <w:spacing w:after="0"/>
              <w:rPr>
                <w:color w:val="FF0000"/>
                <w:sz w:val="22"/>
                <w:szCs w:val="22"/>
                <w:rtl/>
              </w:rPr>
            </w:pPr>
            <w:r w:rsidRPr="00946428">
              <w:rPr>
                <w:sz w:val="22"/>
                <w:szCs w:val="22"/>
                <w:rtl/>
              </w:rPr>
              <w:t>ללא שינוי מהאמור במכרז</w:t>
            </w:r>
            <w:r w:rsidRPr="00946428">
              <w:rPr>
                <w:color w:val="FF0000"/>
                <w:sz w:val="22"/>
                <w:szCs w:val="22"/>
                <w:rtl/>
              </w:rPr>
              <w:t xml:space="preserve"> </w:t>
            </w:r>
          </w:p>
          <w:p w14:paraId="7C6B4690" w14:textId="314470E8" w:rsidR="00DC6572" w:rsidRPr="00946428" w:rsidRDefault="00DC6572" w:rsidP="00E874DA">
            <w:pPr>
              <w:spacing w:after="0"/>
              <w:rPr>
                <w:color w:val="FF0000"/>
                <w:sz w:val="22"/>
                <w:szCs w:val="22"/>
                <w:rtl/>
              </w:rPr>
            </w:pPr>
          </w:p>
        </w:tc>
        <w:tc>
          <w:tcPr>
            <w:tcW w:w="3685" w:type="dxa"/>
            <w:shd w:val="clear" w:color="auto" w:fill="auto"/>
          </w:tcPr>
          <w:p w14:paraId="3A7F018B" w14:textId="77777777" w:rsidR="00DC6572" w:rsidRPr="00946428" w:rsidRDefault="00DC6572" w:rsidP="00E874DA">
            <w:pPr>
              <w:spacing w:after="0"/>
              <w:rPr>
                <w:sz w:val="22"/>
                <w:szCs w:val="22"/>
                <w:rtl/>
              </w:rPr>
            </w:pPr>
            <w:r w:rsidRPr="00946428">
              <w:rPr>
                <w:sz w:val="22"/>
                <w:szCs w:val="22"/>
                <w:rtl/>
              </w:rPr>
              <w:t>בכפוף לתקנות והוראות התכ"ם, בהינתן ולא ימצאו שני מציעים לפחות שקיבלו ציון איכות של 80% או יותר, נבקשכם לפרסם מראש את המבחנים אשר בהתקיימם יופחת ציון הסף ל- 75%</w:t>
            </w:r>
          </w:p>
        </w:tc>
        <w:tc>
          <w:tcPr>
            <w:tcW w:w="1559" w:type="dxa"/>
            <w:shd w:val="clear" w:color="auto" w:fill="auto"/>
          </w:tcPr>
          <w:p w14:paraId="356AF575" w14:textId="77777777" w:rsidR="00DC6572" w:rsidRPr="00946428" w:rsidRDefault="00DC6572" w:rsidP="00DC6572">
            <w:pPr>
              <w:spacing w:after="0"/>
              <w:rPr>
                <w:sz w:val="22"/>
                <w:szCs w:val="22"/>
                <w:rtl/>
              </w:rPr>
            </w:pPr>
            <w:r w:rsidRPr="00946428">
              <w:rPr>
                <w:sz w:val="22"/>
                <w:szCs w:val="22"/>
                <w:rtl/>
              </w:rPr>
              <w:t>0.3.8 (שלב 2)</w:t>
            </w:r>
          </w:p>
        </w:tc>
        <w:tc>
          <w:tcPr>
            <w:tcW w:w="851" w:type="dxa"/>
          </w:tcPr>
          <w:p w14:paraId="635759AD" w14:textId="77777777" w:rsidR="00DC6572" w:rsidRPr="00946428" w:rsidRDefault="00DC6572" w:rsidP="005C133F">
            <w:pPr>
              <w:numPr>
                <w:ilvl w:val="0"/>
                <w:numId w:val="22"/>
              </w:numPr>
              <w:spacing w:after="0"/>
              <w:ind w:left="57" w:right="227" w:firstLine="0"/>
              <w:rPr>
                <w:sz w:val="22"/>
                <w:szCs w:val="22"/>
                <w:rtl/>
              </w:rPr>
            </w:pPr>
          </w:p>
        </w:tc>
      </w:tr>
      <w:tr w:rsidR="00FF1E05" w:rsidRPr="00946428" w14:paraId="68DD588B" w14:textId="77777777" w:rsidTr="005C133F">
        <w:trPr>
          <w:trHeight w:val="555"/>
        </w:trPr>
        <w:tc>
          <w:tcPr>
            <w:tcW w:w="3741" w:type="dxa"/>
            <w:gridSpan w:val="3"/>
          </w:tcPr>
          <w:p w14:paraId="1EF62913" w14:textId="77777777" w:rsidR="00FF1E05" w:rsidRPr="00946428" w:rsidRDefault="00FF1E05" w:rsidP="00FF1E05">
            <w:pPr>
              <w:spacing w:after="0"/>
              <w:rPr>
                <w:color w:val="FF0000"/>
                <w:sz w:val="22"/>
                <w:szCs w:val="22"/>
                <w:rtl/>
              </w:rPr>
            </w:pPr>
            <w:r w:rsidRPr="00946428">
              <w:rPr>
                <w:sz w:val="22"/>
                <w:szCs w:val="22"/>
                <w:rtl/>
              </w:rPr>
              <w:t>ללא שינוי מהאמור במכרז</w:t>
            </w:r>
            <w:r w:rsidRPr="00946428">
              <w:rPr>
                <w:color w:val="FF0000"/>
                <w:sz w:val="22"/>
                <w:szCs w:val="22"/>
                <w:rtl/>
              </w:rPr>
              <w:t xml:space="preserve"> </w:t>
            </w:r>
          </w:p>
          <w:p w14:paraId="64928229" w14:textId="201E38F2" w:rsidR="00FF1E05" w:rsidRPr="00946428" w:rsidRDefault="00FF1E05" w:rsidP="00FF1E05">
            <w:pPr>
              <w:spacing w:after="0"/>
              <w:rPr>
                <w:color w:val="FF0000"/>
                <w:sz w:val="22"/>
                <w:szCs w:val="22"/>
                <w:rtl/>
              </w:rPr>
            </w:pPr>
          </w:p>
        </w:tc>
        <w:tc>
          <w:tcPr>
            <w:tcW w:w="3685" w:type="dxa"/>
            <w:shd w:val="clear" w:color="auto" w:fill="auto"/>
          </w:tcPr>
          <w:p w14:paraId="63984AF0" w14:textId="77777777" w:rsidR="00FF1E05" w:rsidRPr="00946428" w:rsidRDefault="00FF1E05" w:rsidP="00FF1E05">
            <w:pPr>
              <w:spacing w:after="0"/>
              <w:rPr>
                <w:sz w:val="22"/>
                <w:szCs w:val="22"/>
                <w:rtl/>
              </w:rPr>
            </w:pPr>
            <w:r w:rsidRPr="00946428">
              <w:rPr>
                <w:sz w:val="22"/>
                <w:szCs w:val="22"/>
                <w:rtl/>
              </w:rPr>
              <w:t xml:space="preserve">המבחנים האם לקבל או לדחות הצעות החורגות מהאומדן מעבר ל- 15% הם חלק בלתי נפרד מאמות המידה לבחירת הזוכה במכרז ומשכך, בהתאם לתקנות והוראות התכ"ם, נבקשכם לפרסמם מראש.  </w:t>
            </w:r>
          </w:p>
        </w:tc>
        <w:tc>
          <w:tcPr>
            <w:tcW w:w="1559" w:type="dxa"/>
            <w:shd w:val="clear" w:color="auto" w:fill="auto"/>
          </w:tcPr>
          <w:p w14:paraId="647FD68A" w14:textId="77777777" w:rsidR="00FF1E05" w:rsidRPr="00946428" w:rsidRDefault="00FF1E05" w:rsidP="00FF1E05">
            <w:pPr>
              <w:spacing w:after="0"/>
              <w:jc w:val="center"/>
              <w:rPr>
                <w:sz w:val="22"/>
                <w:szCs w:val="22"/>
                <w:rtl/>
              </w:rPr>
            </w:pPr>
            <w:r w:rsidRPr="00946428">
              <w:rPr>
                <w:sz w:val="22"/>
                <w:szCs w:val="22"/>
                <w:rtl/>
              </w:rPr>
              <w:t>0.3.8 (שלב 3)</w:t>
            </w:r>
          </w:p>
        </w:tc>
        <w:tc>
          <w:tcPr>
            <w:tcW w:w="851" w:type="dxa"/>
          </w:tcPr>
          <w:p w14:paraId="175667EB" w14:textId="77777777" w:rsidR="00FF1E05" w:rsidRPr="00946428" w:rsidRDefault="00FF1E05" w:rsidP="005C133F">
            <w:pPr>
              <w:numPr>
                <w:ilvl w:val="0"/>
                <w:numId w:val="22"/>
              </w:numPr>
              <w:spacing w:after="0"/>
              <w:ind w:left="57" w:right="227" w:firstLine="0"/>
              <w:rPr>
                <w:sz w:val="22"/>
                <w:szCs w:val="22"/>
                <w:rtl/>
              </w:rPr>
            </w:pPr>
          </w:p>
        </w:tc>
      </w:tr>
      <w:tr w:rsidR="005C133F" w:rsidRPr="00946428" w14:paraId="13D8C000" w14:textId="77777777" w:rsidTr="005C133F">
        <w:trPr>
          <w:trHeight w:val="555"/>
        </w:trPr>
        <w:tc>
          <w:tcPr>
            <w:tcW w:w="3741" w:type="dxa"/>
            <w:gridSpan w:val="3"/>
          </w:tcPr>
          <w:p w14:paraId="3FBA0546" w14:textId="77777777" w:rsidR="00BA30A9" w:rsidRPr="00946428" w:rsidRDefault="00BA30A9" w:rsidP="00BA30A9">
            <w:pPr>
              <w:spacing w:after="0"/>
              <w:rPr>
                <w:color w:val="FF0000"/>
                <w:sz w:val="22"/>
                <w:szCs w:val="22"/>
                <w:rtl/>
              </w:rPr>
            </w:pPr>
            <w:r w:rsidRPr="00946428">
              <w:rPr>
                <w:sz w:val="22"/>
                <w:szCs w:val="22"/>
                <w:rtl/>
              </w:rPr>
              <w:lastRenderedPageBreak/>
              <w:t>ללא שינוי מהאמור במכרז</w:t>
            </w:r>
            <w:r w:rsidRPr="00946428">
              <w:rPr>
                <w:color w:val="FF0000"/>
                <w:sz w:val="22"/>
                <w:szCs w:val="22"/>
                <w:rtl/>
              </w:rPr>
              <w:t xml:space="preserve"> </w:t>
            </w:r>
          </w:p>
          <w:p w14:paraId="0E9AB2DA" w14:textId="4B6B4537" w:rsidR="005C133F" w:rsidRPr="00946428" w:rsidRDefault="005C133F" w:rsidP="00E874DA">
            <w:pPr>
              <w:spacing w:after="0"/>
              <w:rPr>
                <w:sz w:val="22"/>
                <w:szCs w:val="22"/>
                <w:rtl/>
              </w:rPr>
            </w:pPr>
          </w:p>
        </w:tc>
        <w:tc>
          <w:tcPr>
            <w:tcW w:w="3685" w:type="dxa"/>
            <w:shd w:val="clear" w:color="auto" w:fill="auto"/>
          </w:tcPr>
          <w:p w14:paraId="5FCC0D51" w14:textId="77777777" w:rsidR="005C133F" w:rsidRPr="00946428" w:rsidRDefault="005C133F" w:rsidP="00E874DA">
            <w:pPr>
              <w:spacing w:after="0"/>
              <w:rPr>
                <w:sz w:val="22"/>
                <w:szCs w:val="22"/>
                <w:rtl/>
              </w:rPr>
            </w:pPr>
            <w:r w:rsidRPr="00946428">
              <w:rPr>
                <w:sz w:val="22"/>
                <w:szCs w:val="22"/>
                <w:rtl/>
              </w:rPr>
              <w:t>פיצוי מוסכם בגובה כאמור של מיליון ש"ח איננו מידתי, נבקשכם ככלל כי לא יהיה בכדי ערבות ההצעה כדי להוות פיצוי מוסכם.</w:t>
            </w:r>
          </w:p>
        </w:tc>
        <w:tc>
          <w:tcPr>
            <w:tcW w:w="1559" w:type="dxa"/>
            <w:shd w:val="clear" w:color="auto" w:fill="auto"/>
          </w:tcPr>
          <w:p w14:paraId="3227B824" w14:textId="77777777" w:rsidR="005C133F" w:rsidRPr="00946428" w:rsidRDefault="005C133F" w:rsidP="009A5453">
            <w:pPr>
              <w:spacing w:after="0"/>
              <w:rPr>
                <w:sz w:val="22"/>
                <w:szCs w:val="22"/>
                <w:rtl/>
              </w:rPr>
            </w:pPr>
            <w:r w:rsidRPr="00946428">
              <w:rPr>
                <w:sz w:val="22"/>
                <w:szCs w:val="22"/>
                <w:rtl/>
              </w:rPr>
              <w:t>0.6.1</w:t>
            </w:r>
          </w:p>
          <w:p w14:paraId="38CFFD25" w14:textId="77777777" w:rsidR="005C133F" w:rsidRPr="00946428" w:rsidRDefault="005C133F" w:rsidP="009A5453">
            <w:pPr>
              <w:spacing w:after="0"/>
              <w:rPr>
                <w:sz w:val="22"/>
                <w:szCs w:val="22"/>
                <w:rtl/>
              </w:rPr>
            </w:pPr>
          </w:p>
        </w:tc>
        <w:tc>
          <w:tcPr>
            <w:tcW w:w="851" w:type="dxa"/>
          </w:tcPr>
          <w:p w14:paraId="1E2F3389" w14:textId="77777777" w:rsidR="005C133F" w:rsidRPr="00946428" w:rsidRDefault="005C133F" w:rsidP="005C133F">
            <w:pPr>
              <w:numPr>
                <w:ilvl w:val="0"/>
                <w:numId w:val="22"/>
              </w:numPr>
              <w:spacing w:after="0"/>
              <w:ind w:left="57" w:right="227" w:firstLine="0"/>
              <w:rPr>
                <w:sz w:val="22"/>
                <w:szCs w:val="22"/>
                <w:rtl/>
              </w:rPr>
            </w:pPr>
          </w:p>
        </w:tc>
      </w:tr>
      <w:tr w:rsidR="001A154E" w:rsidRPr="00946428" w14:paraId="63CAA006" w14:textId="77777777" w:rsidTr="005C133F">
        <w:trPr>
          <w:trHeight w:val="555"/>
        </w:trPr>
        <w:tc>
          <w:tcPr>
            <w:tcW w:w="3741" w:type="dxa"/>
            <w:gridSpan w:val="3"/>
          </w:tcPr>
          <w:p w14:paraId="7D4A806F" w14:textId="77777777" w:rsidR="001A154E" w:rsidRPr="00946428" w:rsidRDefault="001A154E" w:rsidP="002A1FAD">
            <w:pPr>
              <w:spacing w:after="0"/>
              <w:rPr>
                <w:sz w:val="22"/>
                <w:szCs w:val="22"/>
                <w:rtl/>
              </w:rPr>
            </w:pPr>
            <w:r>
              <w:rPr>
                <w:rFonts w:hint="cs"/>
                <w:sz w:val="22"/>
                <w:szCs w:val="22"/>
                <w:rtl/>
              </w:rPr>
              <w:t xml:space="preserve">מאשרים </w:t>
            </w:r>
            <w:r w:rsidRPr="001A154E">
              <w:rPr>
                <w:rFonts w:hint="cs"/>
                <w:sz w:val="22"/>
                <w:szCs w:val="22"/>
                <w:rtl/>
              </w:rPr>
              <w:t xml:space="preserve">כי לעניין ערבות זו יהא המדד </w:t>
            </w:r>
            <w:r w:rsidRPr="002A1FAD">
              <w:rPr>
                <w:rFonts w:hint="cs"/>
                <w:sz w:val="22"/>
                <w:szCs w:val="22"/>
                <w:rtl/>
              </w:rPr>
              <w:t>הידוע</w:t>
            </w:r>
            <w:r w:rsidRPr="001A154E">
              <w:rPr>
                <w:rFonts w:hint="cs"/>
                <w:sz w:val="22"/>
                <w:szCs w:val="22"/>
                <w:rtl/>
              </w:rPr>
              <w:t xml:space="preserve"> בעת הגשת ההצעה, היינו בגין </w:t>
            </w:r>
            <w:r w:rsidRPr="001A154E">
              <w:rPr>
                <w:rFonts w:hint="cs"/>
                <w:sz w:val="22"/>
                <w:szCs w:val="22"/>
                <w:u w:val="single"/>
                <w:rtl/>
              </w:rPr>
              <w:t xml:space="preserve">חודש </w:t>
            </w:r>
            <w:r w:rsidR="002A1FAD" w:rsidRPr="002A1FAD">
              <w:rPr>
                <w:rFonts w:hint="cs"/>
                <w:b/>
                <w:bCs/>
                <w:sz w:val="22"/>
                <w:szCs w:val="22"/>
                <w:u w:val="single"/>
                <w:rtl/>
              </w:rPr>
              <w:t>יוני</w:t>
            </w:r>
            <w:r w:rsidRPr="002A1FAD">
              <w:rPr>
                <w:rFonts w:hint="cs"/>
                <w:b/>
                <w:bCs/>
                <w:sz w:val="22"/>
                <w:szCs w:val="22"/>
                <w:u w:val="single"/>
                <w:rtl/>
              </w:rPr>
              <w:t xml:space="preserve"> </w:t>
            </w:r>
            <w:r w:rsidRPr="001A154E">
              <w:rPr>
                <w:rFonts w:hint="cs"/>
                <w:sz w:val="22"/>
                <w:szCs w:val="22"/>
                <w:u w:val="single"/>
                <w:rtl/>
              </w:rPr>
              <w:t>2018</w:t>
            </w:r>
          </w:p>
        </w:tc>
        <w:tc>
          <w:tcPr>
            <w:tcW w:w="3685" w:type="dxa"/>
            <w:shd w:val="clear" w:color="auto" w:fill="auto"/>
          </w:tcPr>
          <w:p w14:paraId="2E2E2A9F" w14:textId="77777777" w:rsidR="001A154E" w:rsidRPr="00946428" w:rsidRDefault="001A154E" w:rsidP="001A154E">
            <w:pPr>
              <w:spacing w:after="0"/>
              <w:rPr>
                <w:sz w:val="22"/>
                <w:szCs w:val="22"/>
                <w:rtl/>
              </w:rPr>
            </w:pPr>
            <w:r w:rsidRPr="001A154E">
              <w:rPr>
                <w:rFonts w:hint="cs"/>
                <w:sz w:val="22"/>
                <w:szCs w:val="22"/>
                <w:rtl/>
              </w:rPr>
              <w:t xml:space="preserve">נא אשרו כי לעניין ערבות זו יהא המדד </w:t>
            </w:r>
            <w:r w:rsidRPr="001A154E">
              <w:rPr>
                <w:rFonts w:hint="cs"/>
                <w:b/>
                <w:bCs/>
                <w:sz w:val="22"/>
                <w:szCs w:val="22"/>
                <w:u w:val="single"/>
                <w:rtl/>
              </w:rPr>
              <w:t>הידוע</w:t>
            </w:r>
            <w:r w:rsidRPr="001A154E">
              <w:rPr>
                <w:rFonts w:hint="cs"/>
                <w:sz w:val="22"/>
                <w:szCs w:val="22"/>
                <w:rtl/>
              </w:rPr>
              <w:t xml:space="preserve"> בעת הגשת ההצעה, היינו בגין </w:t>
            </w:r>
            <w:r w:rsidRPr="001A154E">
              <w:rPr>
                <w:rFonts w:hint="cs"/>
                <w:sz w:val="22"/>
                <w:szCs w:val="22"/>
                <w:u w:val="single"/>
                <w:rtl/>
              </w:rPr>
              <w:t>חודש מאי, 2018</w:t>
            </w:r>
          </w:p>
        </w:tc>
        <w:tc>
          <w:tcPr>
            <w:tcW w:w="1559" w:type="dxa"/>
            <w:shd w:val="clear" w:color="auto" w:fill="auto"/>
          </w:tcPr>
          <w:p w14:paraId="3C25D8D3" w14:textId="77777777" w:rsidR="001A154E" w:rsidRPr="00946428" w:rsidRDefault="001A154E" w:rsidP="009A5453">
            <w:pPr>
              <w:spacing w:after="0"/>
              <w:rPr>
                <w:sz w:val="22"/>
                <w:szCs w:val="22"/>
                <w:rtl/>
              </w:rPr>
            </w:pPr>
            <w:r>
              <w:rPr>
                <w:rFonts w:hint="cs"/>
                <w:sz w:val="22"/>
                <w:szCs w:val="22"/>
                <w:rtl/>
              </w:rPr>
              <w:t>0.6.1 + נספח 0.6..1</w:t>
            </w:r>
          </w:p>
        </w:tc>
        <w:tc>
          <w:tcPr>
            <w:tcW w:w="851" w:type="dxa"/>
          </w:tcPr>
          <w:p w14:paraId="12FBDFEF" w14:textId="77777777" w:rsidR="001A154E" w:rsidRPr="00946428" w:rsidRDefault="001A154E" w:rsidP="005C133F">
            <w:pPr>
              <w:numPr>
                <w:ilvl w:val="0"/>
                <w:numId w:val="22"/>
              </w:numPr>
              <w:spacing w:after="0"/>
              <w:ind w:left="57" w:right="227" w:firstLine="0"/>
              <w:rPr>
                <w:sz w:val="22"/>
                <w:szCs w:val="22"/>
                <w:rtl/>
              </w:rPr>
            </w:pPr>
          </w:p>
        </w:tc>
      </w:tr>
      <w:tr w:rsidR="005C133F" w:rsidRPr="00946428" w14:paraId="4BD17250" w14:textId="77777777" w:rsidTr="005C133F">
        <w:trPr>
          <w:trHeight w:val="555"/>
        </w:trPr>
        <w:tc>
          <w:tcPr>
            <w:tcW w:w="3741" w:type="dxa"/>
            <w:gridSpan w:val="3"/>
          </w:tcPr>
          <w:p w14:paraId="6F69FBF7" w14:textId="77777777" w:rsidR="005C133F" w:rsidRPr="00946428" w:rsidRDefault="005C133F" w:rsidP="00E874DA">
            <w:pPr>
              <w:spacing w:after="0"/>
              <w:rPr>
                <w:sz w:val="22"/>
                <w:szCs w:val="22"/>
                <w:rtl/>
              </w:rPr>
            </w:pPr>
            <w:r w:rsidRPr="00946428">
              <w:rPr>
                <w:sz w:val="22"/>
                <w:szCs w:val="22"/>
                <w:rtl/>
              </w:rPr>
              <w:t xml:space="preserve">על המציע לחתום על החוזה במקום המיועד לחתימת הספק, על ידי מורשה חתימה של המציע. </w:t>
            </w:r>
          </w:p>
          <w:p w14:paraId="4FF42140" w14:textId="77777777" w:rsidR="005C133F" w:rsidRPr="00946428" w:rsidRDefault="005C133F" w:rsidP="00E874DA">
            <w:pPr>
              <w:spacing w:after="0"/>
              <w:rPr>
                <w:sz w:val="22"/>
                <w:szCs w:val="22"/>
                <w:rtl/>
              </w:rPr>
            </w:pPr>
            <w:r w:rsidRPr="00946428">
              <w:rPr>
                <w:sz w:val="22"/>
                <w:szCs w:val="22"/>
                <w:rtl/>
              </w:rPr>
              <w:t>בנוסף, יש לחתום בתחתית כל עמוד בראשי תיבות ע"י מורשה חתימה של המציע בתוספת חותמת של המציע</w:t>
            </w:r>
          </w:p>
          <w:p w14:paraId="68953F33" w14:textId="5C4436A7" w:rsidR="005C133F" w:rsidRPr="00946428" w:rsidRDefault="005C133F" w:rsidP="00E874DA">
            <w:pPr>
              <w:spacing w:after="0"/>
              <w:rPr>
                <w:sz w:val="22"/>
                <w:szCs w:val="22"/>
                <w:rtl/>
              </w:rPr>
            </w:pPr>
          </w:p>
        </w:tc>
        <w:tc>
          <w:tcPr>
            <w:tcW w:w="3685" w:type="dxa"/>
            <w:shd w:val="clear" w:color="auto" w:fill="auto"/>
          </w:tcPr>
          <w:p w14:paraId="40A66C4E" w14:textId="77777777" w:rsidR="005C133F" w:rsidRPr="00946428" w:rsidRDefault="005C133F" w:rsidP="00E874DA">
            <w:pPr>
              <w:spacing w:after="0"/>
              <w:rPr>
                <w:sz w:val="22"/>
                <w:szCs w:val="22"/>
                <w:rtl/>
              </w:rPr>
            </w:pPr>
            <w:r w:rsidRPr="00946428">
              <w:rPr>
                <w:sz w:val="22"/>
                <w:szCs w:val="22"/>
                <w:rtl/>
              </w:rPr>
              <w:t>אנא הבהירו כיצד דרוש להגיש את ההסכם על פי הסעיף, כלומר מה פירוש "חתום ע"י מורשי החתימה אצל המציע" - האם רק ההסכם ללא נספחיו בראשי תיבות בתחתית כל עמוד? שכן לאורך המכרז מובהר כי החוזה נחתם בין הצדדים רק לאחר בחירת הספק הזוכה, וכמו כן חלק מנספחי ההסכם דורשים מילוי פרטים קודם לחתימתם, ויש נספחים להסכם אחרים הדורשים חתימת נותני שירות או קבלני משנה אשר טרם אושרו על-ידי המזמין.</w:t>
            </w:r>
          </w:p>
        </w:tc>
        <w:tc>
          <w:tcPr>
            <w:tcW w:w="1559" w:type="dxa"/>
            <w:shd w:val="clear" w:color="auto" w:fill="auto"/>
          </w:tcPr>
          <w:p w14:paraId="4B95D1F0" w14:textId="77777777" w:rsidR="005C133F" w:rsidRPr="00946428" w:rsidRDefault="005C133F" w:rsidP="009A5453">
            <w:pPr>
              <w:spacing w:after="0"/>
              <w:rPr>
                <w:sz w:val="22"/>
                <w:szCs w:val="22"/>
                <w:rtl/>
              </w:rPr>
            </w:pPr>
            <w:r w:rsidRPr="00946428">
              <w:rPr>
                <w:sz w:val="22"/>
                <w:szCs w:val="22"/>
                <w:rtl/>
              </w:rPr>
              <w:t>0.6.2.7</w:t>
            </w:r>
          </w:p>
          <w:p w14:paraId="4DA3C9B7" w14:textId="77777777" w:rsidR="005C133F" w:rsidRPr="00946428" w:rsidRDefault="005C133F" w:rsidP="009A5453">
            <w:pPr>
              <w:spacing w:after="0"/>
              <w:rPr>
                <w:sz w:val="22"/>
                <w:szCs w:val="22"/>
                <w:rtl/>
              </w:rPr>
            </w:pPr>
            <w:r w:rsidRPr="00946428">
              <w:rPr>
                <w:sz w:val="22"/>
                <w:szCs w:val="22"/>
                <w:rtl/>
              </w:rPr>
              <w:t>0.7.2</w:t>
            </w:r>
          </w:p>
        </w:tc>
        <w:tc>
          <w:tcPr>
            <w:tcW w:w="851" w:type="dxa"/>
          </w:tcPr>
          <w:p w14:paraId="1F7E500B" w14:textId="77777777" w:rsidR="005C133F" w:rsidRPr="00946428" w:rsidRDefault="005C133F" w:rsidP="005C133F">
            <w:pPr>
              <w:numPr>
                <w:ilvl w:val="0"/>
                <w:numId w:val="22"/>
              </w:numPr>
              <w:spacing w:after="0"/>
              <w:ind w:left="57" w:right="227" w:firstLine="0"/>
              <w:rPr>
                <w:sz w:val="22"/>
                <w:szCs w:val="22"/>
                <w:rtl/>
              </w:rPr>
            </w:pPr>
          </w:p>
        </w:tc>
      </w:tr>
      <w:tr w:rsidR="005C133F" w:rsidRPr="00946428" w14:paraId="20104CFD" w14:textId="77777777" w:rsidTr="005C133F">
        <w:trPr>
          <w:trHeight w:val="555"/>
        </w:trPr>
        <w:tc>
          <w:tcPr>
            <w:tcW w:w="3741" w:type="dxa"/>
            <w:gridSpan w:val="3"/>
          </w:tcPr>
          <w:p w14:paraId="3D1B495E" w14:textId="475481B7" w:rsidR="005C133F" w:rsidRPr="00946428" w:rsidRDefault="00B607D3" w:rsidP="00E874DA">
            <w:pPr>
              <w:spacing w:after="0"/>
              <w:rPr>
                <w:sz w:val="22"/>
                <w:szCs w:val="22"/>
                <w:rtl/>
              </w:rPr>
            </w:pPr>
            <w:r w:rsidRPr="00946428">
              <w:rPr>
                <w:sz w:val="22"/>
                <w:szCs w:val="22"/>
                <w:rtl/>
              </w:rPr>
              <w:t>ללא שינוי מהאמור במכרז</w:t>
            </w:r>
            <w:r w:rsidRPr="00946428" w:rsidDel="00FB7031">
              <w:rPr>
                <w:color w:val="FF0000"/>
                <w:sz w:val="22"/>
                <w:szCs w:val="22"/>
                <w:rtl/>
              </w:rPr>
              <w:t xml:space="preserve"> </w:t>
            </w:r>
          </w:p>
        </w:tc>
        <w:tc>
          <w:tcPr>
            <w:tcW w:w="3685" w:type="dxa"/>
            <w:shd w:val="clear" w:color="auto" w:fill="auto"/>
          </w:tcPr>
          <w:p w14:paraId="5ADA80FA" w14:textId="77777777" w:rsidR="005C133F" w:rsidRPr="00946428" w:rsidRDefault="005C133F" w:rsidP="00E874DA">
            <w:pPr>
              <w:spacing w:after="0"/>
              <w:rPr>
                <w:sz w:val="22"/>
                <w:szCs w:val="22"/>
                <w:rtl/>
              </w:rPr>
            </w:pPr>
            <w:r w:rsidRPr="00946428">
              <w:rPr>
                <w:sz w:val="22"/>
                <w:szCs w:val="22"/>
                <w:rtl/>
              </w:rPr>
              <w:t xml:space="preserve">נושא ניגוד העניינים מוסדר בהסכם, לרבות בנספח להסכם, ולפיכך סעיף 0.6.3 ונספחו 0.6.3 מתייתרים, כמו גם מתארים במקביל מועדים טרם התקשרות ולאחר התקשרות (כך למשל בנספח לשון הטקסט הינה של ספק, ומופיעות בו פיסקאות הקשורות לנספח הסודיות ולא לניגוד עניינים - ראו פיסקת "מידע" ו"סודות מקצועיים"). לפיכך נבקש למחוק או לתקן בהתאם. תשומת לב שגם נושא השיפוי והאחריות לנזקים </w:t>
            </w:r>
            <w:r w:rsidRPr="00946428">
              <w:rPr>
                <w:sz w:val="22"/>
                <w:szCs w:val="22"/>
                <w:rtl/>
              </w:rPr>
              <w:lastRenderedPageBreak/>
              <w:t>אף הוא מוסדר כבר בהסכם בהתאם למגבלת החבות וחריגיה.</w:t>
            </w:r>
          </w:p>
        </w:tc>
        <w:tc>
          <w:tcPr>
            <w:tcW w:w="1559" w:type="dxa"/>
            <w:shd w:val="clear" w:color="auto" w:fill="auto"/>
          </w:tcPr>
          <w:p w14:paraId="0B92CAE5" w14:textId="77777777" w:rsidR="005C133F" w:rsidRPr="00946428" w:rsidRDefault="005C133F" w:rsidP="009A5453">
            <w:pPr>
              <w:spacing w:after="0"/>
              <w:rPr>
                <w:sz w:val="22"/>
                <w:szCs w:val="22"/>
                <w:rtl/>
              </w:rPr>
            </w:pPr>
            <w:r w:rsidRPr="00946428">
              <w:rPr>
                <w:sz w:val="22"/>
                <w:szCs w:val="22"/>
                <w:rtl/>
              </w:rPr>
              <w:lastRenderedPageBreak/>
              <w:t>0.6.3 &amp; נספח 0.6.3</w:t>
            </w:r>
          </w:p>
        </w:tc>
        <w:tc>
          <w:tcPr>
            <w:tcW w:w="851" w:type="dxa"/>
          </w:tcPr>
          <w:p w14:paraId="197E5F07" w14:textId="77777777" w:rsidR="005C133F" w:rsidRPr="00946428" w:rsidRDefault="005C133F" w:rsidP="005C133F">
            <w:pPr>
              <w:numPr>
                <w:ilvl w:val="0"/>
                <w:numId w:val="22"/>
              </w:numPr>
              <w:spacing w:after="0"/>
              <w:ind w:left="57" w:right="227" w:firstLine="0"/>
              <w:rPr>
                <w:sz w:val="22"/>
                <w:szCs w:val="22"/>
                <w:rtl/>
              </w:rPr>
            </w:pPr>
          </w:p>
        </w:tc>
      </w:tr>
      <w:tr w:rsidR="002A1FAD" w:rsidRPr="00946428" w14:paraId="4E990EBD" w14:textId="77777777" w:rsidTr="005C133F">
        <w:trPr>
          <w:trHeight w:val="555"/>
        </w:trPr>
        <w:tc>
          <w:tcPr>
            <w:tcW w:w="3741" w:type="dxa"/>
            <w:gridSpan w:val="3"/>
          </w:tcPr>
          <w:p w14:paraId="5A9F1DAA" w14:textId="42ABB1D1" w:rsidR="00B17363" w:rsidRPr="00946428" w:rsidRDefault="00B17363" w:rsidP="0063187B">
            <w:pPr>
              <w:spacing w:after="0"/>
              <w:rPr>
                <w:color w:val="FF0000"/>
                <w:sz w:val="22"/>
                <w:szCs w:val="22"/>
                <w:rtl/>
              </w:rPr>
            </w:pPr>
            <w:r w:rsidRPr="00E967D8">
              <w:rPr>
                <w:rFonts w:hint="eastAsia"/>
                <w:sz w:val="22"/>
                <w:szCs w:val="22"/>
                <w:rtl/>
              </w:rPr>
              <w:lastRenderedPageBreak/>
              <w:t>ללא</w:t>
            </w:r>
            <w:r w:rsidRPr="00E967D8">
              <w:rPr>
                <w:sz w:val="22"/>
                <w:szCs w:val="22"/>
                <w:rtl/>
              </w:rPr>
              <w:t xml:space="preserve"> </w:t>
            </w:r>
            <w:r w:rsidRPr="00E967D8">
              <w:rPr>
                <w:rFonts w:hint="eastAsia"/>
                <w:sz w:val="22"/>
                <w:szCs w:val="22"/>
                <w:rtl/>
              </w:rPr>
              <w:t>שינוי</w:t>
            </w:r>
            <w:r w:rsidRPr="00E967D8">
              <w:rPr>
                <w:sz w:val="22"/>
                <w:szCs w:val="22"/>
                <w:rtl/>
              </w:rPr>
              <w:t xml:space="preserve"> </w:t>
            </w:r>
            <w:r w:rsidRPr="00E967D8">
              <w:rPr>
                <w:rFonts w:hint="eastAsia"/>
                <w:sz w:val="22"/>
                <w:szCs w:val="22"/>
                <w:rtl/>
              </w:rPr>
              <w:t>מהאמור</w:t>
            </w:r>
            <w:r w:rsidRPr="00E967D8">
              <w:rPr>
                <w:sz w:val="22"/>
                <w:szCs w:val="22"/>
                <w:rtl/>
              </w:rPr>
              <w:t xml:space="preserve"> </w:t>
            </w:r>
            <w:r w:rsidRPr="00E967D8">
              <w:rPr>
                <w:rFonts w:hint="eastAsia"/>
                <w:sz w:val="22"/>
                <w:szCs w:val="22"/>
                <w:rtl/>
              </w:rPr>
              <w:t>במכרז</w:t>
            </w:r>
            <w:r w:rsidR="00621D2A">
              <w:rPr>
                <w:rFonts w:hint="cs"/>
                <w:sz w:val="22"/>
                <w:szCs w:val="22"/>
                <w:rtl/>
              </w:rPr>
              <w:t xml:space="preserve">. </w:t>
            </w:r>
            <w:r w:rsidRPr="00E967D8">
              <w:rPr>
                <w:rFonts w:hint="eastAsia"/>
                <w:sz w:val="22"/>
                <w:szCs w:val="22"/>
                <w:rtl/>
              </w:rPr>
              <w:t>רכישת</w:t>
            </w:r>
            <w:r w:rsidRPr="00E967D8">
              <w:rPr>
                <w:sz w:val="22"/>
                <w:szCs w:val="22"/>
                <w:rtl/>
              </w:rPr>
              <w:t xml:space="preserve"> </w:t>
            </w:r>
            <w:r w:rsidRPr="00E967D8">
              <w:rPr>
                <w:rFonts w:hint="eastAsia"/>
                <w:sz w:val="22"/>
                <w:szCs w:val="22"/>
                <w:rtl/>
              </w:rPr>
              <w:t>ציוד</w:t>
            </w:r>
            <w:r w:rsidRPr="00E967D8">
              <w:rPr>
                <w:sz w:val="22"/>
                <w:szCs w:val="22"/>
                <w:rtl/>
              </w:rPr>
              <w:t xml:space="preserve"> </w:t>
            </w:r>
            <w:r w:rsidRPr="00E967D8">
              <w:rPr>
                <w:rFonts w:hint="eastAsia"/>
                <w:sz w:val="22"/>
                <w:szCs w:val="22"/>
                <w:rtl/>
              </w:rPr>
              <w:t>הקיים</w:t>
            </w:r>
            <w:r w:rsidRPr="00E967D8">
              <w:rPr>
                <w:sz w:val="22"/>
                <w:szCs w:val="22"/>
                <w:rtl/>
              </w:rPr>
              <w:t xml:space="preserve"> </w:t>
            </w:r>
            <w:r w:rsidRPr="00E967D8">
              <w:rPr>
                <w:rFonts w:hint="eastAsia"/>
                <w:sz w:val="22"/>
                <w:szCs w:val="22"/>
                <w:rtl/>
              </w:rPr>
              <w:t>אצל</w:t>
            </w:r>
            <w:r w:rsidRPr="00E967D8">
              <w:rPr>
                <w:sz w:val="22"/>
                <w:szCs w:val="22"/>
                <w:rtl/>
              </w:rPr>
              <w:t xml:space="preserve"> </w:t>
            </w:r>
            <w:r w:rsidRPr="00E967D8">
              <w:rPr>
                <w:rFonts w:hint="eastAsia"/>
                <w:sz w:val="22"/>
                <w:szCs w:val="22"/>
                <w:rtl/>
              </w:rPr>
              <w:t>המזמין</w:t>
            </w:r>
            <w:r w:rsidRPr="00E967D8">
              <w:rPr>
                <w:sz w:val="22"/>
                <w:szCs w:val="22"/>
                <w:rtl/>
              </w:rPr>
              <w:t xml:space="preserve"> </w:t>
            </w:r>
            <w:r w:rsidRPr="00E967D8">
              <w:rPr>
                <w:rFonts w:hint="eastAsia"/>
                <w:sz w:val="22"/>
                <w:szCs w:val="22"/>
                <w:rtl/>
              </w:rPr>
              <w:t>אינו</w:t>
            </w:r>
            <w:r w:rsidRPr="00E967D8">
              <w:rPr>
                <w:sz w:val="22"/>
                <w:szCs w:val="22"/>
                <w:rtl/>
              </w:rPr>
              <w:t xml:space="preserve"> </w:t>
            </w:r>
            <w:r w:rsidRPr="00E967D8">
              <w:rPr>
                <w:rFonts w:hint="eastAsia"/>
                <w:sz w:val="22"/>
                <w:szCs w:val="22"/>
                <w:rtl/>
              </w:rPr>
              <w:t>מבטיח</w:t>
            </w:r>
            <w:r w:rsidRPr="00E967D8">
              <w:rPr>
                <w:sz w:val="22"/>
                <w:szCs w:val="22"/>
                <w:rtl/>
              </w:rPr>
              <w:t xml:space="preserve"> </w:t>
            </w:r>
            <w:r w:rsidRPr="00E967D8">
              <w:rPr>
                <w:rFonts w:hint="eastAsia"/>
                <w:sz w:val="22"/>
                <w:szCs w:val="22"/>
                <w:rtl/>
              </w:rPr>
              <w:t>אופק</w:t>
            </w:r>
            <w:r w:rsidRPr="00E967D8">
              <w:rPr>
                <w:sz w:val="22"/>
                <w:szCs w:val="22"/>
                <w:rtl/>
              </w:rPr>
              <w:t xml:space="preserve"> </w:t>
            </w:r>
            <w:r w:rsidRPr="00E967D8">
              <w:rPr>
                <w:rFonts w:hint="eastAsia"/>
                <w:sz w:val="22"/>
                <w:szCs w:val="22"/>
                <w:rtl/>
              </w:rPr>
              <w:t>שירות</w:t>
            </w:r>
            <w:r w:rsidRPr="00E967D8">
              <w:rPr>
                <w:sz w:val="22"/>
                <w:szCs w:val="22"/>
                <w:rtl/>
              </w:rPr>
              <w:t xml:space="preserve"> </w:t>
            </w:r>
            <w:r w:rsidRPr="00E967D8">
              <w:rPr>
                <w:rFonts w:hint="eastAsia"/>
                <w:sz w:val="22"/>
                <w:szCs w:val="22"/>
                <w:rtl/>
              </w:rPr>
              <w:t>ותחזוקה</w:t>
            </w:r>
            <w:r w:rsidRPr="00E967D8">
              <w:rPr>
                <w:sz w:val="22"/>
                <w:szCs w:val="22"/>
                <w:rtl/>
              </w:rPr>
              <w:t xml:space="preserve"> </w:t>
            </w:r>
            <w:r w:rsidRPr="00E967D8">
              <w:rPr>
                <w:rFonts w:hint="eastAsia"/>
                <w:sz w:val="22"/>
                <w:szCs w:val="22"/>
                <w:rtl/>
              </w:rPr>
              <w:t>לציוד</w:t>
            </w:r>
            <w:r w:rsidRPr="00E967D8">
              <w:rPr>
                <w:sz w:val="22"/>
                <w:szCs w:val="22"/>
                <w:rtl/>
              </w:rPr>
              <w:t xml:space="preserve"> </w:t>
            </w:r>
            <w:r w:rsidRPr="00E967D8">
              <w:rPr>
                <w:rFonts w:hint="eastAsia"/>
                <w:sz w:val="22"/>
                <w:szCs w:val="22"/>
                <w:rtl/>
              </w:rPr>
              <w:t>זה</w:t>
            </w:r>
          </w:p>
        </w:tc>
        <w:tc>
          <w:tcPr>
            <w:tcW w:w="3685" w:type="dxa"/>
            <w:shd w:val="clear" w:color="auto" w:fill="auto"/>
          </w:tcPr>
          <w:p w14:paraId="2541ECDC" w14:textId="77777777" w:rsidR="002A1FAD" w:rsidRPr="00946428" w:rsidRDefault="002A1FAD" w:rsidP="002A1FAD">
            <w:pPr>
              <w:spacing w:after="0"/>
              <w:rPr>
                <w:sz w:val="22"/>
                <w:szCs w:val="22"/>
                <w:rtl/>
              </w:rPr>
            </w:pPr>
            <w:r w:rsidRPr="002A1FAD">
              <w:rPr>
                <w:sz w:val="22"/>
                <w:szCs w:val="22"/>
                <w:rtl/>
              </w:rPr>
              <w:t>אנא הבהירו כי במקרה בו המציע ירכוש ציוד, חומרה ו/או תוכנה אשר נמצאים כבר בשימוש המזמין, לא יידרש המציע להציג אישור יצרן כנדרש בסעיף.</w:t>
            </w:r>
          </w:p>
        </w:tc>
        <w:tc>
          <w:tcPr>
            <w:tcW w:w="1559" w:type="dxa"/>
            <w:shd w:val="clear" w:color="auto" w:fill="auto"/>
          </w:tcPr>
          <w:p w14:paraId="6D286F30" w14:textId="77777777" w:rsidR="002A1FAD" w:rsidRPr="00946428" w:rsidRDefault="002A1FAD" w:rsidP="002A1FAD">
            <w:pPr>
              <w:spacing w:after="0"/>
              <w:rPr>
                <w:sz w:val="22"/>
                <w:szCs w:val="22"/>
                <w:rtl/>
              </w:rPr>
            </w:pPr>
            <w:r w:rsidRPr="002A1FAD">
              <w:rPr>
                <w:rFonts w:hint="cs"/>
                <w:sz w:val="22"/>
                <w:szCs w:val="22"/>
                <w:rtl/>
              </w:rPr>
              <w:t>0.6.2.12</w:t>
            </w:r>
          </w:p>
        </w:tc>
        <w:tc>
          <w:tcPr>
            <w:tcW w:w="851" w:type="dxa"/>
          </w:tcPr>
          <w:p w14:paraId="433E7847" w14:textId="77777777" w:rsidR="002A1FAD" w:rsidRPr="00946428" w:rsidRDefault="002A1FAD" w:rsidP="002A1FAD">
            <w:pPr>
              <w:numPr>
                <w:ilvl w:val="0"/>
                <w:numId w:val="22"/>
              </w:numPr>
              <w:spacing w:after="0"/>
              <w:ind w:left="57" w:right="227" w:firstLine="0"/>
              <w:rPr>
                <w:sz w:val="22"/>
                <w:szCs w:val="22"/>
                <w:rtl/>
              </w:rPr>
            </w:pPr>
          </w:p>
        </w:tc>
      </w:tr>
      <w:tr w:rsidR="002A1FAD" w:rsidRPr="00946428" w14:paraId="5E53E896" w14:textId="77777777" w:rsidTr="005C133F">
        <w:trPr>
          <w:trHeight w:val="555"/>
        </w:trPr>
        <w:tc>
          <w:tcPr>
            <w:tcW w:w="3741" w:type="dxa"/>
            <w:gridSpan w:val="3"/>
          </w:tcPr>
          <w:p w14:paraId="60D7456B" w14:textId="77777777" w:rsidR="002A1FAD" w:rsidRPr="00946428" w:rsidRDefault="002A1FAD" w:rsidP="00FF1E05">
            <w:pPr>
              <w:spacing w:after="0"/>
              <w:rPr>
                <w:sz w:val="22"/>
                <w:szCs w:val="22"/>
                <w:rtl/>
              </w:rPr>
            </w:pPr>
            <w:r>
              <w:rPr>
                <w:rFonts w:hint="cs"/>
                <w:sz w:val="22"/>
                <w:szCs w:val="22"/>
                <w:rtl/>
              </w:rPr>
              <w:t>ללא שינוי מהאמור במכרז</w:t>
            </w:r>
          </w:p>
        </w:tc>
        <w:tc>
          <w:tcPr>
            <w:tcW w:w="3685" w:type="dxa"/>
            <w:shd w:val="clear" w:color="auto" w:fill="auto"/>
          </w:tcPr>
          <w:p w14:paraId="3D8F1521" w14:textId="77777777" w:rsidR="002A1FAD" w:rsidRPr="00946428" w:rsidRDefault="002A1FAD" w:rsidP="002A1FAD">
            <w:pPr>
              <w:spacing w:after="0"/>
              <w:rPr>
                <w:sz w:val="22"/>
                <w:szCs w:val="22"/>
                <w:rtl/>
              </w:rPr>
            </w:pPr>
            <w:r w:rsidRPr="002A1FAD">
              <w:rPr>
                <w:sz w:val="22"/>
                <w:szCs w:val="22"/>
                <w:rtl/>
              </w:rPr>
              <w:t>נבקש שיובהר כי במקרה בו המציע ירכוש ציוד חומרה ו/או תוכנה שלא דרך מכרזי חשכ"ל, יוכל המציע להציג אישור של המציע (ולא יידרש אישור יצרן) לפיו "למיטב ידיעתו של המציע אין בכוונת היצרן להפסיק את שירותי התחזוקה וחלקי החילוף לטובין המוצעים למשך 5 שנים קלנדריים מהמועד האחרון להגשת הצעות".</w:t>
            </w:r>
          </w:p>
        </w:tc>
        <w:tc>
          <w:tcPr>
            <w:tcW w:w="1559" w:type="dxa"/>
            <w:shd w:val="clear" w:color="auto" w:fill="auto"/>
          </w:tcPr>
          <w:p w14:paraId="352A651C" w14:textId="77777777" w:rsidR="002A1FAD" w:rsidRPr="00946428" w:rsidRDefault="002A1FAD" w:rsidP="009A5453">
            <w:pPr>
              <w:spacing w:after="0"/>
              <w:rPr>
                <w:sz w:val="22"/>
                <w:szCs w:val="22"/>
                <w:rtl/>
              </w:rPr>
            </w:pPr>
            <w:r>
              <w:rPr>
                <w:rFonts w:hint="cs"/>
                <w:sz w:val="22"/>
                <w:szCs w:val="22"/>
                <w:rtl/>
              </w:rPr>
              <w:t>0.6.2.13</w:t>
            </w:r>
          </w:p>
        </w:tc>
        <w:tc>
          <w:tcPr>
            <w:tcW w:w="851" w:type="dxa"/>
          </w:tcPr>
          <w:p w14:paraId="3675C002" w14:textId="77777777" w:rsidR="002A1FAD" w:rsidRPr="00946428" w:rsidRDefault="002A1FAD" w:rsidP="005C133F">
            <w:pPr>
              <w:numPr>
                <w:ilvl w:val="0"/>
                <w:numId w:val="22"/>
              </w:numPr>
              <w:spacing w:after="0"/>
              <w:ind w:left="57" w:right="227" w:firstLine="0"/>
              <w:rPr>
                <w:sz w:val="22"/>
                <w:szCs w:val="22"/>
                <w:rtl/>
              </w:rPr>
            </w:pPr>
          </w:p>
        </w:tc>
      </w:tr>
      <w:tr w:rsidR="00FF1E05" w:rsidRPr="00946428" w14:paraId="5DDFA093" w14:textId="77777777" w:rsidTr="005C133F">
        <w:trPr>
          <w:trHeight w:val="555"/>
        </w:trPr>
        <w:tc>
          <w:tcPr>
            <w:tcW w:w="3741" w:type="dxa"/>
            <w:gridSpan w:val="3"/>
          </w:tcPr>
          <w:p w14:paraId="540EB6DB" w14:textId="77777777" w:rsidR="00FF1E05" w:rsidRPr="00946428" w:rsidRDefault="00FF1E05" w:rsidP="00FF1E05">
            <w:pPr>
              <w:spacing w:after="0"/>
              <w:rPr>
                <w:color w:val="FF0000"/>
                <w:sz w:val="22"/>
                <w:szCs w:val="22"/>
                <w:rtl/>
              </w:rPr>
            </w:pPr>
            <w:r w:rsidRPr="00946428">
              <w:rPr>
                <w:sz w:val="22"/>
                <w:szCs w:val="22"/>
                <w:rtl/>
              </w:rPr>
              <w:t>ללא שינוי מהאמור במכרז</w:t>
            </w:r>
            <w:r w:rsidRPr="00946428">
              <w:rPr>
                <w:color w:val="FF0000"/>
                <w:sz w:val="22"/>
                <w:szCs w:val="22"/>
                <w:rtl/>
              </w:rPr>
              <w:t xml:space="preserve"> </w:t>
            </w:r>
          </w:p>
          <w:p w14:paraId="5389CCC5" w14:textId="4673F8E6" w:rsidR="00FF1E05" w:rsidRPr="00946428" w:rsidRDefault="00FF1E05" w:rsidP="00FF1E05">
            <w:pPr>
              <w:spacing w:after="0"/>
              <w:rPr>
                <w:color w:val="FF0000"/>
                <w:sz w:val="22"/>
                <w:szCs w:val="22"/>
                <w:rtl/>
              </w:rPr>
            </w:pPr>
          </w:p>
        </w:tc>
        <w:tc>
          <w:tcPr>
            <w:tcW w:w="3685" w:type="dxa"/>
            <w:shd w:val="clear" w:color="auto" w:fill="auto"/>
          </w:tcPr>
          <w:p w14:paraId="688179E8" w14:textId="77777777" w:rsidR="00FF1E05" w:rsidRPr="00946428" w:rsidRDefault="00FF1E05" w:rsidP="00FF1E05">
            <w:pPr>
              <w:spacing w:after="0"/>
              <w:rPr>
                <w:sz w:val="22"/>
                <w:szCs w:val="22"/>
                <w:rtl/>
              </w:rPr>
            </w:pPr>
            <w:r w:rsidRPr="00946428">
              <w:rPr>
                <w:sz w:val="22"/>
                <w:szCs w:val="22"/>
                <w:rtl/>
              </w:rPr>
              <w:t>נבקש להקטין את שיעור הערבות הביצוע ללא יותר מאשר 5% מהיקף ההתקשרות. נדגיש כי ערבות של 5% מקובלת במכרזים דומים והיא גם מתבקשת לאור הוראת תכ"ם 7.5.1.1 בהיעדרם של נסיבות מיוחדות לחרוג מ- 5%.</w:t>
            </w:r>
          </w:p>
        </w:tc>
        <w:tc>
          <w:tcPr>
            <w:tcW w:w="1559" w:type="dxa"/>
            <w:shd w:val="clear" w:color="auto" w:fill="auto"/>
          </w:tcPr>
          <w:p w14:paraId="4A2E990A" w14:textId="77777777" w:rsidR="00FF1E05" w:rsidRPr="00946428" w:rsidRDefault="00FF1E05" w:rsidP="009A5453">
            <w:pPr>
              <w:spacing w:after="0"/>
              <w:rPr>
                <w:sz w:val="22"/>
                <w:szCs w:val="22"/>
                <w:rtl/>
              </w:rPr>
            </w:pPr>
            <w:r w:rsidRPr="00946428">
              <w:rPr>
                <w:sz w:val="22"/>
                <w:szCs w:val="22"/>
                <w:rtl/>
              </w:rPr>
              <w:t>0.7.1</w:t>
            </w:r>
          </w:p>
        </w:tc>
        <w:tc>
          <w:tcPr>
            <w:tcW w:w="851" w:type="dxa"/>
          </w:tcPr>
          <w:p w14:paraId="78B1F3B7" w14:textId="77777777" w:rsidR="00FF1E05" w:rsidRPr="00946428" w:rsidRDefault="00FF1E05" w:rsidP="005C133F">
            <w:pPr>
              <w:numPr>
                <w:ilvl w:val="0"/>
                <w:numId w:val="22"/>
              </w:numPr>
              <w:spacing w:after="0"/>
              <w:ind w:left="57" w:right="227" w:firstLine="0"/>
              <w:rPr>
                <w:sz w:val="22"/>
                <w:szCs w:val="22"/>
                <w:rtl/>
              </w:rPr>
            </w:pPr>
          </w:p>
        </w:tc>
      </w:tr>
      <w:tr w:rsidR="005C133F" w:rsidRPr="00946428" w14:paraId="4CE95CF3" w14:textId="77777777" w:rsidTr="005C133F">
        <w:trPr>
          <w:trHeight w:val="555"/>
        </w:trPr>
        <w:tc>
          <w:tcPr>
            <w:tcW w:w="3741" w:type="dxa"/>
            <w:gridSpan w:val="3"/>
          </w:tcPr>
          <w:p w14:paraId="67201339" w14:textId="52169D12" w:rsidR="005C133F" w:rsidRPr="00946428" w:rsidRDefault="00C73A79" w:rsidP="00E874DA">
            <w:pPr>
              <w:spacing w:after="0"/>
              <w:rPr>
                <w:sz w:val="22"/>
                <w:szCs w:val="22"/>
                <w:rtl/>
              </w:rPr>
            </w:pPr>
            <w:r w:rsidRPr="00946428">
              <w:rPr>
                <w:sz w:val="22"/>
                <w:szCs w:val="22"/>
                <w:rtl/>
              </w:rPr>
              <w:t>ללא שינוי מהאמור במכרז</w:t>
            </w:r>
            <w:r w:rsidRPr="00946428" w:rsidDel="00C73A79">
              <w:rPr>
                <w:color w:val="FF0000"/>
                <w:sz w:val="22"/>
                <w:szCs w:val="22"/>
                <w:rtl/>
              </w:rPr>
              <w:t xml:space="preserve"> </w:t>
            </w:r>
          </w:p>
        </w:tc>
        <w:tc>
          <w:tcPr>
            <w:tcW w:w="3685" w:type="dxa"/>
            <w:shd w:val="clear" w:color="auto" w:fill="auto"/>
          </w:tcPr>
          <w:p w14:paraId="548E5A28" w14:textId="77777777" w:rsidR="005C133F" w:rsidRPr="00946428" w:rsidRDefault="005C133F" w:rsidP="00E874DA">
            <w:pPr>
              <w:spacing w:after="0"/>
              <w:rPr>
                <w:sz w:val="22"/>
                <w:szCs w:val="22"/>
                <w:rtl/>
              </w:rPr>
            </w:pPr>
            <w:r w:rsidRPr="00946428">
              <w:rPr>
                <w:sz w:val="22"/>
                <w:szCs w:val="22"/>
                <w:rtl/>
              </w:rPr>
              <w:t xml:space="preserve">נבקשכם לתקן את הסעיף כך שבמקום "האישורים בסעיפים </w:t>
            </w:r>
            <w:r w:rsidRPr="00946428">
              <w:rPr>
                <w:sz w:val="22"/>
                <w:szCs w:val="22"/>
                <w:rtl/>
              </w:rPr>
              <w:fldChar w:fldCharType="begin"/>
            </w:r>
            <w:r w:rsidRPr="00946428">
              <w:rPr>
                <w:sz w:val="22"/>
                <w:szCs w:val="22"/>
                <w:rtl/>
              </w:rPr>
              <w:instrText xml:space="preserve"> </w:instrText>
            </w:r>
            <w:r w:rsidRPr="00946428">
              <w:rPr>
                <w:sz w:val="22"/>
                <w:szCs w:val="22"/>
              </w:rPr>
              <w:instrText>REF</w:instrText>
            </w:r>
            <w:r w:rsidRPr="00946428">
              <w:rPr>
                <w:sz w:val="22"/>
                <w:szCs w:val="22"/>
                <w:rtl/>
              </w:rPr>
              <w:instrText xml:space="preserve"> _</w:instrText>
            </w:r>
            <w:r w:rsidRPr="00946428">
              <w:rPr>
                <w:sz w:val="22"/>
                <w:szCs w:val="22"/>
              </w:rPr>
              <w:instrText>Ref505855527 \r \h</w:instrText>
            </w:r>
            <w:r w:rsidRPr="00946428">
              <w:rPr>
                <w:sz w:val="22"/>
                <w:szCs w:val="22"/>
                <w:rtl/>
              </w:rPr>
              <w:instrText xml:space="preserve">  \* </w:instrText>
            </w:r>
            <w:r w:rsidRPr="00946428">
              <w:rPr>
                <w:sz w:val="22"/>
                <w:szCs w:val="22"/>
              </w:rPr>
              <w:instrText>MERGEFORMAT</w:instrText>
            </w:r>
            <w:r w:rsidRPr="00946428">
              <w:rPr>
                <w:sz w:val="22"/>
                <w:szCs w:val="22"/>
                <w:rtl/>
              </w:rPr>
              <w:instrText xml:space="preserve"> </w:instrText>
            </w:r>
            <w:r w:rsidRPr="00946428">
              <w:rPr>
                <w:sz w:val="22"/>
                <w:szCs w:val="22"/>
                <w:rtl/>
              </w:rPr>
            </w:r>
            <w:r w:rsidRPr="00946428">
              <w:rPr>
                <w:sz w:val="22"/>
                <w:szCs w:val="22"/>
                <w:rtl/>
              </w:rPr>
              <w:fldChar w:fldCharType="separate"/>
            </w:r>
            <w:r w:rsidRPr="00946428">
              <w:rPr>
                <w:sz w:val="22"/>
                <w:szCs w:val="22"/>
                <w:rtl/>
              </w:rPr>
              <w:t>‏0.6.2</w:t>
            </w:r>
            <w:r w:rsidRPr="00946428">
              <w:rPr>
                <w:sz w:val="22"/>
                <w:szCs w:val="22"/>
                <w:rtl/>
              </w:rPr>
              <w:fldChar w:fldCharType="end"/>
            </w:r>
            <w:r w:rsidRPr="00946428">
              <w:rPr>
                <w:sz w:val="22"/>
                <w:szCs w:val="22"/>
                <w:rtl/>
              </w:rPr>
              <w:t xml:space="preserve"> יחודשו" יבוא "האישור בסעיף 0.6.2.1 יחודש" מהטעם שיתר הנספחים אינם רלבנטים להמשך ההתקשרות, לכל הפחות כמעט כולם. לשם דוגמא מוצרים כן מגיעים ל-</w:t>
            </w:r>
            <w:r w:rsidRPr="00946428">
              <w:rPr>
                <w:sz w:val="22"/>
                <w:szCs w:val="22"/>
              </w:rPr>
              <w:t>EOL</w:t>
            </w:r>
            <w:r w:rsidRPr="00946428">
              <w:rPr>
                <w:sz w:val="22"/>
                <w:szCs w:val="22"/>
                <w:rtl/>
              </w:rPr>
              <w:t xml:space="preserve"> בשלב מסוים (0.6.2.13).</w:t>
            </w:r>
          </w:p>
        </w:tc>
        <w:tc>
          <w:tcPr>
            <w:tcW w:w="1559" w:type="dxa"/>
            <w:shd w:val="clear" w:color="auto" w:fill="auto"/>
          </w:tcPr>
          <w:p w14:paraId="7425924F" w14:textId="77777777" w:rsidR="005C133F" w:rsidRPr="00946428" w:rsidRDefault="005C133F" w:rsidP="009A5453">
            <w:pPr>
              <w:spacing w:after="0"/>
              <w:rPr>
                <w:sz w:val="22"/>
                <w:szCs w:val="22"/>
                <w:rtl/>
              </w:rPr>
            </w:pPr>
            <w:r w:rsidRPr="00946428">
              <w:rPr>
                <w:sz w:val="22"/>
                <w:szCs w:val="22"/>
                <w:rtl/>
              </w:rPr>
              <w:t>0.7.2. (6)</w:t>
            </w:r>
          </w:p>
          <w:p w14:paraId="606AE279" w14:textId="77777777" w:rsidR="005C133F" w:rsidRPr="00946428" w:rsidRDefault="005C133F" w:rsidP="009A5453">
            <w:pPr>
              <w:spacing w:after="0"/>
              <w:rPr>
                <w:sz w:val="22"/>
                <w:szCs w:val="22"/>
                <w:rtl/>
              </w:rPr>
            </w:pPr>
          </w:p>
        </w:tc>
        <w:tc>
          <w:tcPr>
            <w:tcW w:w="851" w:type="dxa"/>
          </w:tcPr>
          <w:p w14:paraId="7F7F2CDF" w14:textId="77777777" w:rsidR="005C133F" w:rsidRPr="00946428" w:rsidRDefault="005C133F" w:rsidP="005C133F">
            <w:pPr>
              <w:numPr>
                <w:ilvl w:val="0"/>
                <w:numId w:val="22"/>
              </w:numPr>
              <w:spacing w:after="0"/>
              <w:ind w:left="57" w:right="227" w:firstLine="0"/>
              <w:rPr>
                <w:sz w:val="22"/>
                <w:szCs w:val="22"/>
                <w:rtl/>
              </w:rPr>
            </w:pPr>
          </w:p>
        </w:tc>
      </w:tr>
      <w:tr w:rsidR="005C133F" w:rsidRPr="00946428" w14:paraId="6626C77A" w14:textId="77777777" w:rsidTr="005C133F">
        <w:trPr>
          <w:trHeight w:val="555"/>
        </w:trPr>
        <w:tc>
          <w:tcPr>
            <w:tcW w:w="3741" w:type="dxa"/>
            <w:gridSpan w:val="3"/>
          </w:tcPr>
          <w:p w14:paraId="2F9FAC85" w14:textId="77777777" w:rsidR="005C133F" w:rsidRPr="00946428" w:rsidRDefault="005C133F" w:rsidP="00E874DA">
            <w:pPr>
              <w:spacing w:after="0"/>
              <w:rPr>
                <w:sz w:val="22"/>
                <w:szCs w:val="22"/>
                <w:rtl/>
              </w:rPr>
            </w:pPr>
            <w:r w:rsidRPr="00946428">
              <w:rPr>
                <w:sz w:val="22"/>
                <w:szCs w:val="22"/>
                <w:rtl/>
              </w:rPr>
              <w:t>ללא שינוי מהאמור במכרז</w:t>
            </w:r>
          </w:p>
        </w:tc>
        <w:tc>
          <w:tcPr>
            <w:tcW w:w="3685" w:type="dxa"/>
            <w:shd w:val="clear" w:color="auto" w:fill="auto"/>
          </w:tcPr>
          <w:p w14:paraId="1BAA46C8" w14:textId="77777777" w:rsidR="005C133F" w:rsidRPr="00946428" w:rsidRDefault="005C133F" w:rsidP="00E874DA">
            <w:pPr>
              <w:spacing w:after="0"/>
              <w:rPr>
                <w:sz w:val="22"/>
                <w:szCs w:val="22"/>
                <w:rtl/>
              </w:rPr>
            </w:pPr>
            <w:r w:rsidRPr="00946428">
              <w:rPr>
                <w:sz w:val="22"/>
                <w:szCs w:val="22"/>
                <w:rtl/>
              </w:rPr>
              <w:t xml:space="preserve">נבקשכם כי עובדי הספק או כל מי </w:t>
            </w:r>
            <w:r w:rsidRPr="00946428">
              <w:rPr>
                <w:sz w:val="22"/>
                <w:szCs w:val="22"/>
                <w:rtl/>
              </w:rPr>
              <w:lastRenderedPageBreak/>
              <w:t>שמטעמו לרבות עובדי קבלני משנה, אשר יתקשרו או יבצעו עבודה כלשהי עבור המזמין במסגרת מכרז זה יחתמו על התחיייבות לשמירת סודיות כלפי הספק שתכסה את מחויבויות הספק לסודיות כלפי המזמין.</w:t>
            </w:r>
          </w:p>
        </w:tc>
        <w:tc>
          <w:tcPr>
            <w:tcW w:w="1559" w:type="dxa"/>
            <w:shd w:val="clear" w:color="auto" w:fill="auto"/>
          </w:tcPr>
          <w:p w14:paraId="6E6A1FAD" w14:textId="77777777" w:rsidR="005C133F" w:rsidRPr="00946428" w:rsidRDefault="005C133F" w:rsidP="009A5453">
            <w:pPr>
              <w:spacing w:after="0"/>
              <w:rPr>
                <w:sz w:val="22"/>
                <w:szCs w:val="22"/>
                <w:rtl/>
              </w:rPr>
            </w:pPr>
            <w:r w:rsidRPr="00946428">
              <w:rPr>
                <w:sz w:val="22"/>
                <w:szCs w:val="22"/>
                <w:rtl/>
              </w:rPr>
              <w:lastRenderedPageBreak/>
              <w:t>0.7.3</w:t>
            </w:r>
          </w:p>
        </w:tc>
        <w:tc>
          <w:tcPr>
            <w:tcW w:w="851" w:type="dxa"/>
          </w:tcPr>
          <w:p w14:paraId="784E1273" w14:textId="77777777" w:rsidR="005C133F" w:rsidRPr="00946428" w:rsidRDefault="005C133F" w:rsidP="005C133F">
            <w:pPr>
              <w:numPr>
                <w:ilvl w:val="0"/>
                <w:numId w:val="22"/>
              </w:numPr>
              <w:spacing w:after="0"/>
              <w:ind w:left="57" w:right="227" w:firstLine="0"/>
              <w:rPr>
                <w:sz w:val="22"/>
                <w:szCs w:val="22"/>
                <w:rtl/>
              </w:rPr>
            </w:pPr>
          </w:p>
        </w:tc>
      </w:tr>
      <w:tr w:rsidR="005C133F" w:rsidRPr="00946428" w14:paraId="4E209FDD" w14:textId="77777777" w:rsidTr="005C133F">
        <w:trPr>
          <w:trHeight w:val="555"/>
        </w:trPr>
        <w:tc>
          <w:tcPr>
            <w:tcW w:w="3741" w:type="dxa"/>
            <w:gridSpan w:val="3"/>
          </w:tcPr>
          <w:p w14:paraId="78BF7D57" w14:textId="77777777" w:rsidR="005C133F" w:rsidRPr="00946428" w:rsidRDefault="005C133F" w:rsidP="00E874DA">
            <w:pPr>
              <w:spacing w:after="0"/>
              <w:rPr>
                <w:sz w:val="22"/>
                <w:szCs w:val="22"/>
                <w:rtl/>
              </w:rPr>
            </w:pPr>
            <w:r w:rsidRPr="00946428">
              <w:rPr>
                <w:sz w:val="22"/>
                <w:szCs w:val="22"/>
                <w:rtl/>
              </w:rPr>
              <w:lastRenderedPageBreak/>
              <w:t>ללא שינוי מהאמור במכרז</w:t>
            </w:r>
          </w:p>
        </w:tc>
        <w:tc>
          <w:tcPr>
            <w:tcW w:w="3685" w:type="dxa"/>
            <w:shd w:val="clear" w:color="auto" w:fill="auto"/>
          </w:tcPr>
          <w:p w14:paraId="653873A1" w14:textId="77777777" w:rsidR="005C133F" w:rsidRPr="00946428" w:rsidRDefault="005C133F" w:rsidP="00E874DA">
            <w:pPr>
              <w:spacing w:after="0"/>
              <w:rPr>
                <w:sz w:val="22"/>
                <w:szCs w:val="22"/>
                <w:rtl/>
              </w:rPr>
            </w:pPr>
            <w:r w:rsidRPr="00946428">
              <w:rPr>
                <w:sz w:val="22"/>
                <w:szCs w:val="22"/>
                <w:rtl/>
              </w:rPr>
              <w:t>נבקשכם למחוק את הסעיף היות ומופיע כבר בסעיף 24 להסכם ולרבנטי לספק ולא למציע.</w:t>
            </w:r>
          </w:p>
          <w:p w14:paraId="41B8DF99" w14:textId="77777777" w:rsidR="005C133F" w:rsidRPr="00946428" w:rsidRDefault="005C133F" w:rsidP="00E874DA">
            <w:pPr>
              <w:spacing w:after="0"/>
              <w:rPr>
                <w:sz w:val="22"/>
                <w:szCs w:val="22"/>
                <w:rtl/>
              </w:rPr>
            </w:pPr>
            <w:r w:rsidRPr="00946428">
              <w:rPr>
                <w:sz w:val="22"/>
                <w:szCs w:val="22"/>
                <w:rtl/>
              </w:rPr>
              <w:t>לחילופין ולכל הפחות, נבקשכם לתקן כדלהלן:</w:t>
            </w:r>
          </w:p>
          <w:p w14:paraId="6C66D0F0" w14:textId="77777777" w:rsidR="005C133F" w:rsidRPr="00946428" w:rsidRDefault="005C133F" w:rsidP="00E874DA">
            <w:pPr>
              <w:spacing w:after="0"/>
              <w:rPr>
                <w:sz w:val="22"/>
                <w:szCs w:val="22"/>
                <w:rtl/>
              </w:rPr>
            </w:pPr>
            <w:r w:rsidRPr="00946428">
              <w:rPr>
                <w:sz w:val="22"/>
                <w:szCs w:val="22"/>
                <w:rtl/>
              </w:rPr>
              <w:t>".... בכתב ומראש של מורשי החתימה על ההסכם מטעם המשרד. בפרט, הספק לא יעביר את ביצוע ההסכם כולו או חלקו, במישרין או בעקיפין, לאחר, ללא הסכמה בכתב ומראש של המשרד. הסכמה כאמור, אם תינתן, לא תיצור יחסים חוזיים כלשהם בין המשרד לבין הצד האחר, והספק ימשיך להיות אחראי כלפי המשרד למילוי כל התחיבויותיו בהתאם למכרז ו/או להסכם שנחתם בעקבותיו."</w:t>
            </w:r>
          </w:p>
          <w:p w14:paraId="3F6A77A8" w14:textId="77777777" w:rsidR="005C133F" w:rsidRPr="00946428" w:rsidRDefault="005C133F" w:rsidP="00E874DA">
            <w:pPr>
              <w:spacing w:after="0"/>
              <w:rPr>
                <w:sz w:val="22"/>
                <w:szCs w:val="22"/>
                <w:rtl/>
              </w:rPr>
            </w:pPr>
            <w:r w:rsidRPr="00946428">
              <w:rPr>
                <w:sz w:val="22"/>
                <w:szCs w:val="22"/>
                <w:rtl/>
              </w:rPr>
              <w:t>מהטעם שאחרת יוותר הספק ערב לספק אחר, וזה האחרון בלאו הכי יאושר על ידי המזמין רק לאחר שחוייב הספק החדש לקחת את כל המחויבויות למתן השירותים.</w:t>
            </w:r>
          </w:p>
        </w:tc>
        <w:tc>
          <w:tcPr>
            <w:tcW w:w="1559" w:type="dxa"/>
            <w:shd w:val="clear" w:color="auto" w:fill="auto"/>
          </w:tcPr>
          <w:p w14:paraId="727D343B" w14:textId="77777777" w:rsidR="005C133F" w:rsidRPr="00946428" w:rsidRDefault="005C133F" w:rsidP="009A5453">
            <w:pPr>
              <w:spacing w:after="0"/>
              <w:rPr>
                <w:sz w:val="22"/>
                <w:szCs w:val="22"/>
                <w:rtl/>
              </w:rPr>
            </w:pPr>
            <w:r w:rsidRPr="00946428">
              <w:rPr>
                <w:sz w:val="22"/>
                <w:szCs w:val="22"/>
                <w:rtl/>
              </w:rPr>
              <w:t>0.7.5</w:t>
            </w:r>
          </w:p>
        </w:tc>
        <w:tc>
          <w:tcPr>
            <w:tcW w:w="851" w:type="dxa"/>
          </w:tcPr>
          <w:p w14:paraId="4849B138" w14:textId="77777777" w:rsidR="005C133F" w:rsidRPr="00946428" w:rsidRDefault="005C133F" w:rsidP="005C133F">
            <w:pPr>
              <w:numPr>
                <w:ilvl w:val="0"/>
                <w:numId w:val="22"/>
              </w:numPr>
              <w:spacing w:after="0"/>
              <w:ind w:left="57" w:right="227" w:firstLine="0"/>
              <w:rPr>
                <w:sz w:val="22"/>
                <w:szCs w:val="22"/>
                <w:rtl/>
              </w:rPr>
            </w:pPr>
          </w:p>
        </w:tc>
      </w:tr>
      <w:tr w:rsidR="005C133F" w:rsidRPr="00946428" w14:paraId="2EE575B2" w14:textId="77777777" w:rsidTr="005C133F">
        <w:trPr>
          <w:trHeight w:val="555"/>
        </w:trPr>
        <w:tc>
          <w:tcPr>
            <w:tcW w:w="3741" w:type="dxa"/>
            <w:gridSpan w:val="3"/>
          </w:tcPr>
          <w:p w14:paraId="54A1B80D" w14:textId="77777777" w:rsidR="005C133F" w:rsidRPr="00946428" w:rsidRDefault="005C133F" w:rsidP="00E874DA">
            <w:pPr>
              <w:spacing w:after="0"/>
              <w:rPr>
                <w:sz w:val="22"/>
                <w:szCs w:val="22"/>
                <w:rtl/>
              </w:rPr>
            </w:pPr>
            <w:r w:rsidRPr="00946428">
              <w:rPr>
                <w:sz w:val="22"/>
                <w:szCs w:val="22"/>
                <w:rtl/>
              </w:rPr>
              <w:t>ללא שינוי מהאמור במכרז</w:t>
            </w:r>
          </w:p>
        </w:tc>
        <w:tc>
          <w:tcPr>
            <w:tcW w:w="3685" w:type="dxa"/>
            <w:shd w:val="clear" w:color="auto" w:fill="auto"/>
          </w:tcPr>
          <w:p w14:paraId="5B1EB199" w14:textId="77777777" w:rsidR="005C133F" w:rsidRPr="00946428" w:rsidRDefault="005C133F" w:rsidP="00E874DA">
            <w:pPr>
              <w:spacing w:after="0"/>
              <w:rPr>
                <w:sz w:val="22"/>
                <w:szCs w:val="22"/>
                <w:rtl/>
              </w:rPr>
            </w:pPr>
            <w:r w:rsidRPr="00946428">
              <w:rPr>
                <w:sz w:val="22"/>
                <w:szCs w:val="22"/>
                <w:rtl/>
              </w:rPr>
              <w:t xml:space="preserve">נבקשכם למחוק את המשפט: "המשרד רשאי להתעלם מכל הסתייגות ו/או תוספת בהצעה שנכתבו ע"י הספק." </w:t>
            </w:r>
            <w:r w:rsidRPr="00946428">
              <w:rPr>
                <w:sz w:val="22"/>
                <w:szCs w:val="22"/>
                <w:rtl/>
              </w:rPr>
              <w:lastRenderedPageBreak/>
              <w:t>מהטעם שהמציע משקיע משאבים רבים על מנת להגיש הצעה איכותית ומפורטת.</w:t>
            </w:r>
          </w:p>
        </w:tc>
        <w:tc>
          <w:tcPr>
            <w:tcW w:w="1559" w:type="dxa"/>
            <w:shd w:val="clear" w:color="auto" w:fill="auto"/>
          </w:tcPr>
          <w:p w14:paraId="4390237B" w14:textId="77777777" w:rsidR="005C133F" w:rsidRPr="00946428" w:rsidRDefault="005C133F" w:rsidP="009A5453">
            <w:pPr>
              <w:spacing w:after="0"/>
              <w:rPr>
                <w:sz w:val="22"/>
                <w:szCs w:val="22"/>
                <w:rtl/>
              </w:rPr>
            </w:pPr>
            <w:r w:rsidRPr="00946428">
              <w:rPr>
                <w:sz w:val="22"/>
                <w:szCs w:val="22"/>
                <w:rtl/>
              </w:rPr>
              <w:lastRenderedPageBreak/>
              <w:t>0.8. (2)</w:t>
            </w:r>
          </w:p>
        </w:tc>
        <w:tc>
          <w:tcPr>
            <w:tcW w:w="851" w:type="dxa"/>
          </w:tcPr>
          <w:p w14:paraId="0BAE0AEA" w14:textId="77777777" w:rsidR="005C133F" w:rsidRPr="00946428" w:rsidRDefault="005C133F" w:rsidP="005C133F">
            <w:pPr>
              <w:numPr>
                <w:ilvl w:val="0"/>
                <w:numId w:val="22"/>
              </w:numPr>
              <w:spacing w:after="0"/>
              <w:ind w:left="57" w:right="227" w:firstLine="0"/>
              <w:rPr>
                <w:sz w:val="22"/>
                <w:szCs w:val="22"/>
                <w:rtl/>
              </w:rPr>
            </w:pPr>
          </w:p>
        </w:tc>
      </w:tr>
      <w:tr w:rsidR="001667A7" w:rsidRPr="00946428" w14:paraId="4C5DF3CF" w14:textId="77777777" w:rsidTr="005C133F">
        <w:trPr>
          <w:trHeight w:val="555"/>
        </w:trPr>
        <w:tc>
          <w:tcPr>
            <w:tcW w:w="3741" w:type="dxa"/>
            <w:gridSpan w:val="3"/>
          </w:tcPr>
          <w:p w14:paraId="33E0FA77" w14:textId="77777777" w:rsidR="001667A7" w:rsidRPr="00946428" w:rsidRDefault="001667A7" w:rsidP="001667A7">
            <w:pPr>
              <w:spacing w:after="0"/>
              <w:rPr>
                <w:sz w:val="22"/>
                <w:szCs w:val="22"/>
                <w:rtl/>
              </w:rPr>
            </w:pPr>
            <w:r w:rsidRPr="00946428">
              <w:rPr>
                <w:sz w:val="22"/>
                <w:szCs w:val="22"/>
                <w:rtl/>
              </w:rPr>
              <w:lastRenderedPageBreak/>
              <w:t>ללא שינוי מהאמור במכרז, תשומת לבכם לסעיף 0.10.3 הדן בזכויות העיון</w:t>
            </w:r>
          </w:p>
        </w:tc>
        <w:tc>
          <w:tcPr>
            <w:tcW w:w="3685" w:type="dxa"/>
            <w:shd w:val="clear" w:color="auto" w:fill="auto"/>
          </w:tcPr>
          <w:p w14:paraId="58F58809" w14:textId="77777777" w:rsidR="001667A7" w:rsidRPr="00946428" w:rsidRDefault="001667A7" w:rsidP="001667A7">
            <w:pPr>
              <w:spacing w:after="0"/>
              <w:rPr>
                <w:sz w:val="22"/>
                <w:szCs w:val="22"/>
                <w:rtl/>
              </w:rPr>
            </w:pPr>
            <w:r w:rsidRPr="00946428">
              <w:rPr>
                <w:sz w:val="22"/>
                <w:szCs w:val="22"/>
                <w:rtl/>
              </w:rPr>
              <w:t>נבקש להבהיר כי זכות המשרד לעשות שימוש בהצעת המציע ולחשוף אותה לזוכה במכרז, שאינו המציע, תהיה בכפוף לכל דין ולכך שלא יהיה בשימוש ו/או בחשיפתה לצדדים שלישיים בכדי לפגוע בסודות מסחריים ו/או מקצועיים של המציע.</w:t>
            </w:r>
          </w:p>
        </w:tc>
        <w:tc>
          <w:tcPr>
            <w:tcW w:w="1559" w:type="dxa"/>
            <w:shd w:val="clear" w:color="auto" w:fill="auto"/>
          </w:tcPr>
          <w:p w14:paraId="5E70B52F" w14:textId="77777777" w:rsidR="001667A7" w:rsidRPr="00946428" w:rsidRDefault="001667A7" w:rsidP="009A5453">
            <w:pPr>
              <w:spacing w:after="0"/>
              <w:rPr>
                <w:sz w:val="22"/>
                <w:szCs w:val="22"/>
                <w:rtl/>
              </w:rPr>
            </w:pPr>
            <w:r w:rsidRPr="00946428">
              <w:rPr>
                <w:sz w:val="22"/>
                <w:szCs w:val="22"/>
                <w:rtl/>
              </w:rPr>
              <w:t>0.10.2</w:t>
            </w:r>
          </w:p>
        </w:tc>
        <w:tc>
          <w:tcPr>
            <w:tcW w:w="851" w:type="dxa"/>
          </w:tcPr>
          <w:p w14:paraId="24E3A5D7" w14:textId="77777777" w:rsidR="001667A7" w:rsidRPr="00946428" w:rsidRDefault="001667A7" w:rsidP="001667A7">
            <w:pPr>
              <w:numPr>
                <w:ilvl w:val="0"/>
                <w:numId w:val="22"/>
              </w:numPr>
              <w:spacing w:after="0"/>
              <w:ind w:left="57" w:right="227" w:firstLine="0"/>
              <w:rPr>
                <w:sz w:val="22"/>
                <w:szCs w:val="22"/>
                <w:rtl/>
              </w:rPr>
            </w:pPr>
          </w:p>
        </w:tc>
      </w:tr>
      <w:tr w:rsidR="001667A7" w:rsidRPr="00946428" w14:paraId="6C599C04" w14:textId="77777777" w:rsidTr="005C133F">
        <w:trPr>
          <w:trHeight w:val="555"/>
        </w:trPr>
        <w:tc>
          <w:tcPr>
            <w:tcW w:w="3741" w:type="dxa"/>
            <w:gridSpan w:val="3"/>
          </w:tcPr>
          <w:p w14:paraId="4B5F29B6" w14:textId="77777777" w:rsidR="001667A7" w:rsidRPr="00946428" w:rsidRDefault="001667A7" w:rsidP="001667A7">
            <w:pPr>
              <w:spacing w:after="0"/>
              <w:rPr>
                <w:sz w:val="22"/>
                <w:szCs w:val="22"/>
                <w:rtl/>
              </w:rPr>
            </w:pPr>
            <w:r w:rsidRPr="00946428">
              <w:rPr>
                <w:sz w:val="22"/>
                <w:szCs w:val="22"/>
                <w:rtl/>
              </w:rPr>
              <w:t>טעות סופר, לא נדרש לשלם עבור מסמכי המכרז</w:t>
            </w:r>
          </w:p>
        </w:tc>
        <w:tc>
          <w:tcPr>
            <w:tcW w:w="3685" w:type="dxa"/>
            <w:shd w:val="clear" w:color="auto" w:fill="auto"/>
          </w:tcPr>
          <w:p w14:paraId="1CCFF8F8" w14:textId="77777777" w:rsidR="001667A7" w:rsidRPr="00946428" w:rsidRDefault="001667A7" w:rsidP="001667A7">
            <w:pPr>
              <w:spacing w:after="0"/>
              <w:rPr>
                <w:sz w:val="22"/>
                <w:szCs w:val="22"/>
                <w:rtl/>
              </w:rPr>
            </w:pPr>
            <w:r w:rsidRPr="00946428">
              <w:rPr>
                <w:sz w:val="22"/>
                <w:szCs w:val="22"/>
                <w:rtl/>
              </w:rPr>
              <w:t>נראה כי נפלה טעות ובבולט השני מצויין שסעיף 0.3.1  - תשלום עבור השתתפות במכרז הינו דרישת סף. סעיף 0.3.1 מתייחס להורדת מסמכי המכרז. נא הבהרתכם שלא נדרש לרכוש את מסמכי המכרז</w:t>
            </w:r>
          </w:p>
        </w:tc>
        <w:tc>
          <w:tcPr>
            <w:tcW w:w="1559" w:type="dxa"/>
            <w:shd w:val="clear" w:color="auto" w:fill="auto"/>
          </w:tcPr>
          <w:p w14:paraId="718F115D" w14:textId="77777777" w:rsidR="001667A7" w:rsidRPr="00946428" w:rsidRDefault="001667A7" w:rsidP="009A5453">
            <w:pPr>
              <w:spacing w:after="0"/>
              <w:rPr>
                <w:sz w:val="22"/>
                <w:szCs w:val="22"/>
                <w:rtl/>
              </w:rPr>
            </w:pPr>
            <w:r w:rsidRPr="00946428">
              <w:rPr>
                <w:sz w:val="22"/>
                <w:szCs w:val="22"/>
                <w:rtl/>
              </w:rPr>
              <w:t>0.11</w:t>
            </w:r>
          </w:p>
        </w:tc>
        <w:tc>
          <w:tcPr>
            <w:tcW w:w="851" w:type="dxa"/>
          </w:tcPr>
          <w:p w14:paraId="189A23BC" w14:textId="77777777" w:rsidR="001667A7" w:rsidRPr="00946428" w:rsidRDefault="001667A7" w:rsidP="001667A7">
            <w:pPr>
              <w:numPr>
                <w:ilvl w:val="0"/>
                <w:numId w:val="22"/>
              </w:numPr>
              <w:spacing w:after="0"/>
              <w:ind w:left="57" w:right="227" w:firstLine="0"/>
              <w:rPr>
                <w:sz w:val="22"/>
                <w:szCs w:val="22"/>
                <w:rtl/>
              </w:rPr>
            </w:pPr>
          </w:p>
        </w:tc>
      </w:tr>
      <w:tr w:rsidR="005C133F" w:rsidRPr="00946428" w14:paraId="03903DC4" w14:textId="77777777" w:rsidTr="005C133F">
        <w:trPr>
          <w:trHeight w:val="555"/>
        </w:trPr>
        <w:tc>
          <w:tcPr>
            <w:tcW w:w="3741" w:type="dxa"/>
            <w:gridSpan w:val="3"/>
          </w:tcPr>
          <w:p w14:paraId="44C3328C" w14:textId="7C0D7D41" w:rsidR="005C133F" w:rsidRPr="00946428" w:rsidRDefault="00821F52" w:rsidP="00E874DA">
            <w:pPr>
              <w:spacing w:after="0"/>
              <w:rPr>
                <w:sz w:val="22"/>
                <w:szCs w:val="22"/>
                <w:rtl/>
              </w:rPr>
            </w:pPr>
            <w:r w:rsidRPr="00946428">
              <w:rPr>
                <w:sz w:val="22"/>
                <w:szCs w:val="22"/>
                <w:rtl/>
              </w:rPr>
              <w:t>ללא שינוי מהאמור במכרז</w:t>
            </w:r>
          </w:p>
        </w:tc>
        <w:tc>
          <w:tcPr>
            <w:tcW w:w="3685" w:type="dxa"/>
            <w:shd w:val="clear" w:color="auto" w:fill="auto"/>
          </w:tcPr>
          <w:p w14:paraId="0F7710AF" w14:textId="77777777" w:rsidR="005C133F" w:rsidRPr="00946428" w:rsidRDefault="005C133F" w:rsidP="00E874DA">
            <w:pPr>
              <w:spacing w:after="0"/>
              <w:rPr>
                <w:sz w:val="22"/>
                <w:szCs w:val="22"/>
                <w:rtl/>
              </w:rPr>
            </w:pPr>
            <w:r w:rsidRPr="00946428">
              <w:rPr>
                <w:sz w:val="22"/>
                <w:szCs w:val="22"/>
                <w:rtl/>
              </w:rPr>
              <w:t>נבקשכם למחוק את הסעיף, מטעמי חוסר מידתיות וסבירות</w:t>
            </w:r>
          </w:p>
        </w:tc>
        <w:tc>
          <w:tcPr>
            <w:tcW w:w="1559" w:type="dxa"/>
            <w:shd w:val="clear" w:color="auto" w:fill="auto"/>
          </w:tcPr>
          <w:p w14:paraId="65C7CBA9" w14:textId="77777777" w:rsidR="005C133F" w:rsidRPr="00946428" w:rsidRDefault="005C133F" w:rsidP="009A5453">
            <w:pPr>
              <w:spacing w:after="0"/>
              <w:rPr>
                <w:sz w:val="22"/>
                <w:szCs w:val="22"/>
                <w:rtl/>
              </w:rPr>
            </w:pPr>
            <w:r w:rsidRPr="00946428">
              <w:rPr>
                <w:sz w:val="22"/>
                <w:szCs w:val="22"/>
                <w:rtl/>
              </w:rPr>
              <w:t xml:space="preserve">0.12 (2) </w:t>
            </w:r>
          </w:p>
        </w:tc>
        <w:tc>
          <w:tcPr>
            <w:tcW w:w="851" w:type="dxa"/>
          </w:tcPr>
          <w:p w14:paraId="3CDCF42D" w14:textId="77777777" w:rsidR="005C133F" w:rsidRPr="00946428" w:rsidRDefault="005C133F" w:rsidP="005C133F">
            <w:pPr>
              <w:numPr>
                <w:ilvl w:val="0"/>
                <w:numId w:val="22"/>
              </w:numPr>
              <w:spacing w:after="0"/>
              <w:ind w:left="57" w:right="227" w:firstLine="0"/>
              <w:rPr>
                <w:sz w:val="22"/>
                <w:szCs w:val="22"/>
                <w:rtl/>
              </w:rPr>
            </w:pPr>
          </w:p>
        </w:tc>
      </w:tr>
      <w:tr w:rsidR="007F0FDA" w:rsidRPr="00946428" w14:paraId="1F1A817C" w14:textId="77777777" w:rsidTr="005C133F">
        <w:trPr>
          <w:trHeight w:val="555"/>
        </w:trPr>
        <w:tc>
          <w:tcPr>
            <w:tcW w:w="3741" w:type="dxa"/>
            <w:gridSpan w:val="3"/>
          </w:tcPr>
          <w:p w14:paraId="4F9E2C65" w14:textId="627C0BEC" w:rsidR="007F0FDA" w:rsidRPr="00946428" w:rsidRDefault="00821F52" w:rsidP="00E874DA">
            <w:pPr>
              <w:spacing w:after="0"/>
              <w:rPr>
                <w:color w:val="FF0000"/>
                <w:sz w:val="22"/>
                <w:szCs w:val="22"/>
                <w:rtl/>
              </w:rPr>
            </w:pPr>
            <w:r w:rsidRPr="00946428">
              <w:rPr>
                <w:sz w:val="22"/>
                <w:szCs w:val="22"/>
                <w:rtl/>
              </w:rPr>
              <w:t>ללא שינוי מהאמור במכרז</w:t>
            </w:r>
          </w:p>
        </w:tc>
        <w:tc>
          <w:tcPr>
            <w:tcW w:w="3685" w:type="dxa"/>
            <w:shd w:val="clear" w:color="auto" w:fill="auto"/>
          </w:tcPr>
          <w:p w14:paraId="0219EE45" w14:textId="77777777" w:rsidR="007F0FDA" w:rsidRPr="00946428" w:rsidRDefault="007F0FDA" w:rsidP="007F0FDA">
            <w:pPr>
              <w:spacing w:after="0"/>
              <w:rPr>
                <w:sz w:val="22"/>
                <w:szCs w:val="22"/>
                <w:rtl/>
              </w:rPr>
            </w:pPr>
            <w:r w:rsidRPr="00946428">
              <w:rPr>
                <w:sz w:val="22"/>
                <w:szCs w:val="22"/>
                <w:rtl/>
              </w:rPr>
              <w:t xml:space="preserve">נבקש למחוק את הסעיף. הסעיף מעורר חשש לפגיעה בשיווין בין מציעים וכן מונע מהמציעים במכרז לממש את זכותם על פי דין לפנייה לערכאות לצורך קבלת צווי מניעה וצווי ביניים.   </w:t>
            </w:r>
          </w:p>
        </w:tc>
        <w:tc>
          <w:tcPr>
            <w:tcW w:w="1559" w:type="dxa"/>
            <w:shd w:val="clear" w:color="auto" w:fill="auto"/>
          </w:tcPr>
          <w:p w14:paraId="37D67CCC" w14:textId="77777777" w:rsidR="007F0FDA" w:rsidRPr="00946428" w:rsidRDefault="007F0FDA" w:rsidP="009A5453">
            <w:pPr>
              <w:spacing w:after="0"/>
              <w:rPr>
                <w:sz w:val="22"/>
                <w:szCs w:val="22"/>
                <w:rtl/>
              </w:rPr>
            </w:pPr>
            <w:r w:rsidRPr="00946428">
              <w:rPr>
                <w:sz w:val="22"/>
                <w:szCs w:val="22"/>
                <w:rtl/>
              </w:rPr>
              <w:t>0.12 (2)</w:t>
            </w:r>
          </w:p>
        </w:tc>
        <w:tc>
          <w:tcPr>
            <w:tcW w:w="851" w:type="dxa"/>
          </w:tcPr>
          <w:p w14:paraId="3A7E6CA3" w14:textId="77777777" w:rsidR="007F0FDA" w:rsidRPr="00946428" w:rsidRDefault="007F0FDA" w:rsidP="005C133F">
            <w:pPr>
              <w:numPr>
                <w:ilvl w:val="0"/>
                <w:numId w:val="22"/>
              </w:numPr>
              <w:spacing w:after="0"/>
              <w:ind w:left="57" w:right="227" w:firstLine="0"/>
              <w:rPr>
                <w:sz w:val="22"/>
                <w:szCs w:val="22"/>
                <w:rtl/>
              </w:rPr>
            </w:pPr>
          </w:p>
        </w:tc>
      </w:tr>
      <w:tr w:rsidR="007F0FDA" w:rsidRPr="00946428" w14:paraId="524613EE" w14:textId="77777777" w:rsidTr="005C133F">
        <w:trPr>
          <w:trHeight w:val="555"/>
        </w:trPr>
        <w:tc>
          <w:tcPr>
            <w:tcW w:w="3741" w:type="dxa"/>
            <w:gridSpan w:val="3"/>
          </w:tcPr>
          <w:p w14:paraId="56E62479" w14:textId="77777777" w:rsidR="007F0FDA" w:rsidRPr="00946428" w:rsidRDefault="007F0FDA" w:rsidP="007F0FDA">
            <w:pPr>
              <w:spacing w:after="0"/>
              <w:rPr>
                <w:sz w:val="22"/>
                <w:szCs w:val="22"/>
                <w:rtl/>
              </w:rPr>
            </w:pPr>
            <w:r w:rsidRPr="00946428">
              <w:rPr>
                <w:sz w:val="22"/>
                <w:szCs w:val="22"/>
                <w:rtl/>
              </w:rPr>
              <w:t>סיווג הסעיף יעודכן ל- (</w:t>
            </w:r>
            <w:r w:rsidRPr="00946428">
              <w:rPr>
                <w:sz w:val="22"/>
                <w:szCs w:val="22"/>
              </w:rPr>
              <w:t>I</w:t>
            </w:r>
            <w:r w:rsidRPr="00946428">
              <w:rPr>
                <w:sz w:val="22"/>
                <w:szCs w:val="22"/>
                <w:rtl/>
              </w:rPr>
              <w:t>)</w:t>
            </w:r>
          </w:p>
        </w:tc>
        <w:tc>
          <w:tcPr>
            <w:tcW w:w="3685" w:type="dxa"/>
            <w:shd w:val="clear" w:color="auto" w:fill="auto"/>
          </w:tcPr>
          <w:p w14:paraId="56121929" w14:textId="77777777" w:rsidR="007F0FDA" w:rsidRPr="00946428" w:rsidRDefault="007F0FDA" w:rsidP="00E874DA">
            <w:pPr>
              <w:spacing w:after="0"/>
              <w:rPr>
                <w:sz w:val="22"/>
                <w:szCs w:val="22"/>
                <w:rtl/>
              </w:rPr>
            </w:pPr>
            <w:r w:rsidRPr="00946428">
              <w:rPr>
                <w:sz w:val="22"/>
                <w:szCs w:val="22"/>
                <w:rtl/>
              </w:rPr>
              <w:t>נבקש לסווג את הסעיף</w:t>
            </w:r>
          </w:p>
        </w:tc>
        <w:tc>
          <w:tcPr>
            <w:tcW w:w="1559" w:type="dxa"/>
            <w:shd w:val="clear" w:color="auto" w:fill="auto"/>
          </w:tcPr>
          <w:p w14:paraId="0F5C269E" w14:textId="77777777" w:rsidR="007F0FDA" w:rsidRPr="00946428" w:rsidRDefault="007F0FDA" w:rsidP="009A5453">
            <w:pPr>
              <w:spacing w:after="0"/>
              <w:rPr>
                <w:sz w:val="22"/>
                <w:szCs w:val="22"/>
                <w:rtl/>
              </w:rPr>
            </w:pPr>
            <w:r w:rsidRPr="00946428">
              <w:rPr>
                <w:sz w:val="22"/>
                <w:szCs w:val="22"/>
                <w:rtl/>
              </w:rPr>
              <w:t>1.3</w:t>
            </w:r>
          </w:p>
        </w:tc>
        <w:tc>
          <w:tcPr>
            <w:tcW w:w="851" w:type="dxa"/>
          </w:tcPr>
          <w:p w14:paraId="5D424461" w14:textId="77777777" w:rsidR="007F0FDA" w:rsidRPr="00946428" w:rsidRDefault="007F0FDA" w:rsidP="005C133F">
            <w:pPr>
              <w:numPr>
                <w:ilvl w:val="0"/>
                <w:numId w:val="22"/>
              </w:numPr>
              <w:spacing w:after="0"/>
              <w:ind w:left="57" w:right="227" w:firstLine="0"/>
              <w:rPr>
                <w:sz w:val="22"/>
                <w:szCs w:val="22"/>
                <w:rtl/>
              </w:rPr>
            </w:pPr>
          </w:p>
        </w:tc>
      </w:tr>
      <w:tr w:rsidR="005C133F" w:rsidRPr="00946428" w14:paraId="64030873" w14:textId="77777777" w:rsidTr="005C133F">
        <w:trPr>
          <w:trHeight w:val="555"/>
        </w:trPr>
        <w:tc>
          <w:tcPr>
            <w:tcW w:w="3741" w:type="dxa"/>
            <w:gridSpan w:val="3"/>
          </w:tcPr>
          <w:p w14:paraId="6577715E" w14:textId="77777777" w:rsidR="005C133F" w:rsidRPr="00946428" w:rsidRDefault="005C133F" w:rsidP="00E874DA">
            <w:pPr>
              <w:spacing w:after="0"/>
              <w:rPr>
                <w:sz w:val="22"/>
                <w:szCs w:val="22"/>
                <w:rtl/>
              </w:rPr>
            </w:pPr>
            <w:r w:rsidRPr="00946428">
              <w:rPr>
                <w:sz w:val="22"/>
                <w:szCs w:val="22"/>
                <w:rtl/>
              </w:rPr>
              <w:t>ללא שינוי מהאמור במכרז</w:t>
            </w:r>
          </w:p>
        </w:tc>
        <w:tc>
          <w:tcPr>
            <w:tcW w:w="3685" w:type="dxa"/>
            <w:shd w:val="clear" w:color="auto" w:fill="auto"/>
          </w:tcPr>
          <w:p w14:paraId="3245102C" w14:textId="77777777" w:rsidR="005C133F" w:rsidRPr="00946428" w:rsidRDefault="005C133F" w:rsidP="00E874DA">
            <w:pPr>
              <w:spacing w:after="0"/>
              <w:rPr>
                <w:sz w:val="22"/>
                <w:szCs w:val="22"/>
                <w:rtl/>
              </w:rPr>
            </w:pPr>
            <w:r w:rsidRPr="00946428">
              <w:rPr>
                <w:sz w:val="22"/>
                <w:szCs w:val="22"/>
                <w:rtl/>
              </w:rPr>
              <w:t xml:space="preserve">נבקשם לתקן את הסעיף כך שמחויבויות הספק תהיינה לחוקים ורגולציה החלים על הספק כנותן שירותים טכנולוגים, אולם ככל שישנם חוקים ורגולציה החלים על המזמין נבקש כי יפנה או ימסור אלו במפרט ספציפי של דרישות. </w:t>
            </w:r>
            <w:r w:rsidRPr="00946428">
              <w:rPr>
                <w:sz w:val="22"/>
                <w:szCs w:val="22"/>
                <w:rtl/>
              </w:rPr>
              <w:lastRenderedPageBreak/>
              <w:t>תשומת לב המזמין כי הספק איננו גוף ממשלתי ולכן דרישות והנחיות טכנולוגיות (שאינם חוקים ורגולציה החלים על הספק בלאו הכי על ל פי דין) יש למסורם לבחינת המציע מבעוד מועד.</w:t>
            </w:r>
          </w:p>
        </w:tc>
        <w:tc>
          <w:tcPr>
            <w:tcW w:w="1559" w:type="dxa"/>
            <w:shd w:val="clear" w:color="auto" w:fill="auto"/>
          </w:tcPr>
          <w:p w14:paraId="1E8A267A" w14:textId="77777777" w:rsidR="005C133F" w:rsidRPr="00946428" w:rsidRDefault="005C133F" w:rsidP="009A5453">
            <w:pPr>
              <w:spacing w:after="0"/>
              <w:rPr>
                <w:sz w:val="22"/>
                <w:szCs w:val="22"/>
                <w:rtl/>
              </w:rPr>
            </w:pPr>
            <w:r w:rsidRPr="00946428">
              <w:rPr>
                <w:sz w:val="22"/>
                <w:szCs w:val="22"/>
                <w:rtl/>
              </w:rPr>
              <w:lastRenderedPageBreak/>
              <w:t>2.3.4</w:t>
            </w:r>
          </w:p>
        </w:tc>
        <w:tc>
          <w:tcPr>
            <w:tcW w:w="851" w:type="dxa"/>
          </w:tcPr>
          <w:p w14:paraId="34F2DC87" w14:textId="77777777" w:rsidR="005C133F" w:rsidRPr="00946428" w:rsidRDefault="005C133F" w:rsidP="005C133F">
            <w:pPr>
              <w:numPr>
                <w:ilvl w:val="0"/>
                <w:numId w:val="22"/>
              </w:numPr>
              <w:spacing w:after="0"/>
              <w:ind w:left="57" w:right="227" w:firstLine="0"/>
              <w:rPr>
                <w:sz w:val="22"/>
                <w:szCs w:val="22"/>
                <w:rtl/>
              </w:rPr>
            </w:pPr>
          </w:p>
        </w:tc>
      </w:tr>
      <w:tr w:rsidR="002334C4" w:rsidRPr="00946428" w14:paraId="34BE23C8" w14:textId="77777777" w:rsidTr="005C133F">
        <w:trPr>
          <w:trHeight w:val="555"/>
        </w:trPr>
        <w:tc>
          <w:tcPr>
            <w:tcW w:w="3741" w:type="dxa"/>
            <w:gridSpan w:val="3"/>
          </w:tcPr>
          <w:p w14:paraId="636802B6" w14:textId="77777777" w:rsidR="002334C4" w:rsidRPr="00946428" w:rsidRDefault="002334C4" w:rsidP="00E874DA">
            <w:pPr>
              <w:spacing w:after="0"/>
              <w:rPr>
                <w:sz w:val="22"/>
                <w:szCs w:val="22"/>
                <w:rtl/>
              </w:rPr>
            </w:pPr>
            <w:r>
              <w:rPr>
                <w:rFonts w:hint="cs"/>
                <w:sz w:val="22"/>
                <w:szCs w:val="22"/>
                <w:rtl/>
              </w:rPr>
              <w:lastRenderedPageBreak/>
              <w:t>הסיווג יבוצע ע"י הספק ועל חשבונו, ככל שההליך כרוך בעלויות</w:t>
            </w:r>
          </w:p>
        </w:tc>
        <w:tc>
          <w:tcPr>
            <w:tcW w:w="3685" w:type="dxa"/>
            <w:shd w:val="clear" w:color="auto" w:fill="auto"/>
          </w:tcPr>
          <w:p w14:paraId="283CDF47" w14:textId="77777777" w:rsidR="002334C4" w:rsidRPr="00946428" w:rsidRDefault="002334C4" w:rsidP="002334C4">
            <w:pPr>
              <w:spacing w:after="0"/>
              <w:rPr>
                <w:sz w:val="22"/>
                <w:szCs w:val="22"/>
                <w:rtl/>
              </w:rPr>
            </w:pPr>
            <w:r w:rsidRPr="002334C4">
              <w:rPr>
                <w:rFonts w:hint="cs"/>
                <w:sz w:val="22"/>
                <w:szCs w:val="22"/>
                <w:rtl/>
              </w:rPr>
              <w:t>נא הבהירו על חשבון מי מבוצע הליך הסיווג ככל שכרו</w:t>
            </w:r>
            <w:r>
              <w:rPr>
                <w:rFonts w:hint="cs"/>
                <w:sz w:val="22"/>
                <w:szCs w:val="22"/>
                <w:rtl/>
              </w:rPr>
              <w:t>ך</w:t>
            </w:r>
            <w:r w:rsidRPr="002334C4">
              <w:rPr>
                <w:rFonts w:hint="cs"/>
                <w:sz w:val="22"/>
                <w:szCs w:val="22"/>
                <w:rtl/>
              </w:rPr>
              <w:t xml:space="preserve"> בעלויות</w:t>
            </w:r>
          </w:p>
        </w:tc>
        <w:tc>
          <w:tcPr>
            <w:tcW w:w="1559" w:type="dxa"/>
            <w:shd w:val="clear" w:color="auto" w:fill="auto"/>
          </w:tcPr>
          <w:p w14:paraId="424E747E" w14:textId="77777777" w:rsidR="002334C4" w:rsidRPr="00946428" w:rsidRDefault="002334C4" w:rsidP="009A5453">
            <w:pPr>
              <w:spacing w:after="0"/>
              <w:rPr>
                <w:sz w:val="22"/>
                <w:szCs w:val="22"/>
                <w:rtl/>
              </w:rPr>
            </w:pPr>
            <w:r>
              <w:rPr>
                <w:rFonts w:hint="cs"/>
                <w:sz w:val="22"/>
                <w:szCs w:val="22"/>
                <w:rtl/>
              </w:rPr>
              <w:t>2.3.5</w:t>
            </w:r>
          </w:p>
        </w:tc>
        <w:tc>
          <w:tcPr>
            <w:tcW w:w="851" w:type="dxa"/>
          </w:tcPr>
          <w:p w14:paraId="56D7ED79" w14:textId="77777777" w:rsidR="002334C4" w:rsidRPr="00946428" w:rsidRDefault="002334C4" w:rsidP="005C133F">
            <w:pPr>
              <w:numPr>
                <w:ilvl w:val="0"/>
                <w:numId w:val="22"/>
              </w:numPr>
              <w:spacing w:after="0"/>
              <w:ind w:left="57" w:right="227" w:firstLine="0"/>
              <w:rPr>
                <w:sz w:val="22"/>
                <w:szCs w:val="22"/>
                <w:rtl/>
              </w:rPr>
            </w:pPr>
          </w:p>
        </w:tc>
      </w:tr>
      <w:tr w:rsidR="004842AA" w:rsidRPr="00946428" w14:paraId="4CC73F56" w14:textId="77777777" w:rsidTr="005C133F">
        <w:trPr>
          <w:trHeight w:val="555"/>
        </w:trPr>
        <w:tc>
          <w:tcPr>
            <w:tcW w:w="3741" w:type="dxa"/>
            <w:gridSpan w:val="3"/>
          </w:tcPr>
          <w:p w14:paraId="7D6F8DEA" w14:textId="77777777" w:rsidR="004842AA" w:rsidRPr="00946428" w:rsidRDefault="004842AA" w:rsidP="00C20803">
            <w:pPr>
              <w:spacing w:after="0"/>
              <w:rPr>
                <w:sz w:val="22"/>
                <w:szCs w:val="22"/>
                <w:rtl/>
              </w:rPr>
            </w:pPr>
            <w:r w:rsidRPr="00946428">
              <w:rPr>
                <w:sz w:val="22"/>
                <w:szCs w:val="22"/>
                <w:rtl/>
              </w:rPr>
              <w:t xml:space="preserve">השירותים המפורטים בסעיפים ב-ד יבוצעו אף הם אחת ל 18 חודש </w:t>
            </w:r>
          </w:p>
        </w:tc>
        <w:tc>
          <w:tcPr>
            <w:tcW w:w="3685" w:type="dxa"/>
            <w:shd w:val="clear" w:color="auto" w:fill="auto"/>
          </w:tcPr>
          <w:p w14:paraId="3BA4372E" w14:textId="77777777" w:rsidR="004842AA" w:rsidRPr="00946428" w:rsidRDefault="004842AA" w:rsidP="004842AA">
            <w:pPr>
              <w:rPr>
                <w:sz w:val="22"/>
                <w:szCs w:val="22"/>
                <w:rtl/>
              </w:rPr>
            </w:pPr>
            <w:r w:rsidRPr="00946428">
              <w:rPr>
                <w:sz w:val="22"/>
                <w:szCs w:val="22"/>
                <w:rtl/>
              </w:rPr>
              <w:t>התכולות בסעיפים ב'-ד' (בדיקות חדירה, בדיקות קונפיגורציה ותרגילי חדירה) הינן בדר"כ חלק מסקר הסיכונים המפורט בסעיף א' ונדרש אחת לשנה וחצי לכל היותר.</w:t>
            </w:r>
          </w:p>
          <w:p w14:paraId="25E5AC37" w14:textId="77777777" w:rsidR="004842AA" w:rsidRPr="00946428" w:rsidRDefault="004842AA" w:rsidP="004842AA">
            <w:pPr>
              <w:spacing w:after="0"/>
              <w:rPr>
                <w:sz w:val="22"/>
                <w:szCs w:val="22"/>
                <w:rtl/>
              </w:rPr>
            </w:pPr>
            <w:r w:rsidRPr="00946428">
              <w:rPr>
                <w:sz w:val="22"/>
                <w:szCs w:val="22"/>
                <w:rtl/>
              </w:rPr>
              <w:t>נא הבהירו האם מדובר על אותן תכולות או דרישות נוספות על הסקר.</w:t>
            </w:r>
          </w:p>
        </w:tc>
        <w:tc>
          <w:tcPr>
            <w:tcW w:w="1559" w:type="dxa"/>
            <w:shd w:val="clear" w:color="auto" w:fill="auto"/>
          </w:tcPr>
          <w:p w14:paraId="770C7EE9" w14:textId="77777777" w:rsidR="004842AA" w:rsidRPr="00946428" w:rsidRDefault="004842AA" w:rsidP="004842AA">
            <w:pPr>
              <w:spacing w:after="0"/>
              <w:rPr>
                <w:sz w:val="22"/>
                <w:szCs w:val="22"/>
                <w:rtl/>
              </w:rPr>
            </w:pPr>
            <w:r w:rsidRPr="00946428">
              <w:rPr>
                <w:sz w:val="22"/>
                <w:szCs w:val="22"/>
                <w:rtl/>
              </w:rPr>
              <w:t>2.3.7.2</w:t>
            </w:r>
          </w:p>
        </w:tc>
        <w:tc>
          <w:tcPr>
            <w:tcW w:w="851" w:type="dxa"/>
          </w:tcPr>
          <w:p w14:paraId="356DB50B" w14:textId="77777777" w:rsidR="004842AA" w:rsidRPr="00946428" w:rsidRDefault="004842AA" w:rsidP="004842AA">
            <w:pPr>
              <w:numPr>
                <w:ilvl w:val="0"/>
                <w:numId w:val="22"/>
              </w:numPr>
              <w:spacing w:after="0"/>
              <w:ind w:left="57" w:right="227" w:firstLine="0"/>
              <w:rPr>
                <w:sz w:val="22"/>
                <w:szCs w:val="22"/>
                <w:rtl/>
              </w:rPr>
            </w:pPr>
          </w:p>
        </w:tc>
      </w:tr>
      <w:tr w:rsidR="004842AA" w:rsidRPr="00946428" w14:paraId="04E6E8FF" w14:textId="77777777" w:rsidTr="005C133F">
        <w:trPr>
          <w:trHeight w:val="555"/>
        </w:trPr>
        <w:tc>
          <w:tcPr>
            <w:tcW w:w="3741" w:type="dxa"/>
            <w:gridSpan w:val="3"/>
          </w:tcPr>
          <w:p w14:paraId="12D5A601" w14:textId="77777777" w:rsidR="004842AA" w:rsidRPr="00946428" w:rsidRDefault="004842AA" w:rsidP="002334C4">
            <w:pPr>
              <w:spacing w:after="0"/>
              <w:rPr>
                <w:sz w:val="22"/>
                <w:szCs w:val="22"/>
                <w:rtl/>
              </w:rPr>
            </w:pPr>
            <w:r w:rsidRPr="00946428">
              <w:rPr>
                <w:sz w:val="22"/>
                <w:szCs w:val="22"/>
                <w:rtl/>
              </w:rPr>
              <w:t>ראה פירוט בסעיף 3.3.1 ס"ק 1</w:t>
            </w:r>
            <w:r w:rsidR="002334C4">
              <w:rPr>
                <w:rFonts w:hint="cs"/>
                <w:sz w:val="22"/>
                <w:szCs w:val="22"/>
                <w:rtl/>
              </w:rPr>
              <w:t xml:space="preserve"> במכרז</w:t>
            </w:r>
          </w:p>
        </w:tc>
        <w:tc>
          <w:tcPr>
            <w:tcW w:w="3685" w:type="dxa"/>
            <w:shd w:val="clear" w:color="auto" w:fill="auto"/>
          </w:tcPr>
          <w:p w14:paraId="294E2D16" w14:textId="77777777" w:rsidR="004842AA" w:rsidRPr="00946428" w:rsidRDefault="004842AA" w:rsidP="004842AA">
            <w:pPr>
              <w:spacing w:after="0"/>
              <w:rPr>
                <w:sz w:val="22"/>
                <w:szCs w:val="22"/>
                <w:rtl/>
              </w:rPr>
            </w:pPr>
            <w:r w:rsidRPr="00946428">
              <w:rPr>
                <w:sz w:val="22"/>
                <w:szCs w:val="22"/>
                <w:rtl/>
              </w:rPr>
              <w:t>נא הבהירו אלו מ"ה מותקנות בתחנות העבודה ובמחשבים הניידים – סוגים וגרסאות.</w:t>
            </w:r>
          </w:p>
        </w:tc>
        <w:tc>
          <w:tcPr>
            <w:tcW w:w="1559" w:type="dxa"/>
            <w:shd w:val="clear" w:color="auto" w:fill="auto"/>
          </w:tcPr>
          <w:p w14:paraId="37246BBA" w14:textId="77777777" w:rsidR="004842AA" w:rsidRPr="00946428" w:rsidRDefault="004842AA" w:rsidP="004842AA">
            <w:pPr>
              <w:spacing w:after="0"/>
              <w:rPr>
                <w:sz w:val="22"/>
                <w:szCs w:val="22"/>
                <w:rtl/>
              </w:rPr>
            </w:pPr>
            <w:r w:rsidRPr="00946428">
              <w:rPr>
                <w:sz w:val="22"/>
                <w:szCs w:val="22"/>
                <w:rtl/>
              </w:rPr>
              <w:t>2.3.7.2</w:t>
            </w:r>
          </w:p>
        </w:tc>
        <w:tc>
          <w:tcPr>
            <w:tcW w:w="851" w:type="dxa"/>
          </w:tcPr>
          <w:p w14:paraId="0B458408" w14:textId="77777777" w:rsidR="004842AA" w:rsidRPr="00946428" w:rsidRDefault="004842AA" w:rsidP="004842AA">
            <w:pPr>
              <w:numPr>
                <w:ilvl w:val="0"/>
                <w:numId w:val="22"/>
              </w:numPr>
              <w:spacing w:after="0"/>
              <w:ind w:left="57" w:right="227" w:firstLine="0"/>
              <w:rPr>
                <w:sz w:val="22"/>
                <w:szCs w:val="22"/>
                <w:rtl/>
              </w:rPr>
            </w:pPr>
          </w:p>
        </w:tc>
      </w:tr>
      <w:tr w:rsidR="004842AA" w:rsidRPr="00946428" w14:paraId="65F7F05B" w14:textId="77777777" w:rsidTr="005C133F">
        <w:trPr>
          <w:trHeight w:val="555"/>
        </w:trPr>
        <w:tc>
          <w:tcPr>
            <w:tcW w:w="3741" w:type="dxa"/>
            <w:gridSpan w:val="3"/>
          </w:tcPr>
          <w:p w14:paraId="29853A0E" w14:textId="77777777" w:rsidR="004842AA" w:rsidRPr="00946428" w:rsidRDefault="00C20803" w:rsidP="00C20803">
            <w:pPr>
              <w:spacing w:after="0"/>
              <w:rPr>
                <w:sz w:val="22"/>
                <w:szCs w:val="22"/>
                <w:rtl/>
              </w:rPr>
            </w:pPr>
            <w:r w:rsidRPr="00946428">
              <w:rPr>
                <w:sz w:val="22"/>
                <w:szCs w:val="22"/>
                <w:rtl/>
              </w:rPr>
              <w:t>לא</w:t>
            </w:r>
          </w:p>
        </w:tc>
        <w:tc>
          <w:tcPr>
            <w:tcW w:w="3685" w:type="dxa"/>
            <w:shd w:val="clear" w:color="auto" w:fill="auto"/>
          </w:tcPr>
          <w:p w14:paraId="7711067F" w14:textId="77777777" w:rsidR="004842AA" w:rsidRPr="00946428" w:rsidRDefault="004842AA" w:rsidP="004842AA">
            <w:pPr>
              <w:spacing w:after="0"/>
              <w:rPr>
                <w:sz w:val="22"/>
                <w:szCs w:val="22"/>
                <w:rtl/>
              </w:rPr>
            </w:pPr>
            <w:r w:rsidRPr="00946428">
              <w:rPr>
                <w:sz w:val="22"/>
                <w:szCs w:val="22"/>
                <w:rtl/>
              </w:rPr>
              <w:t>האם קיימת מדיניות אבטחת מידע שונה (</w:t>
            </w:r>
            <w:r w:rsidRPr="00946428">
              <w:rPr>
                <w:sz w:val="22"/>
                <w:szCs w:val="22"/>
              </w:rPr>
              <w:t>GPO</w:t>
            </w:r>
            <w:r w:rsidRPr="00946428">
              <w:rPr>
                <w:sz w:val="22"/>
                <w:szCs w:val="22"/>
                <w:rtl/>
              </w:rPr>
              <w:t>) בין אתר לאתר?</w:t>
            </w:r>
          </w:p>
        </w:tc>
        <w:tc>
          <w:tcPr>
            <w:tcW w:w="1559" w:type="dxa"/>
            <w:shd w:val="clear" w:color="auto" w:fill="auto"/>
          </w:tcPr>
          <w:p w14:paraId="6333270D" w14:textId="77777777" w:rsidR="004842AA" w:rsidRPr="00946428" w:rsidRDefault="004842AA" w:rsidP="004842AA">
            <w:pPr>
              <w:spacing w:after="0"/>
              <w:rPr>
                <w:sz w:val="22"/>
                <w:szCs w:val="22"/>
                <w:rtl/>
              </w:rPr>
            </w:pPr>
            <w:r w:rsidRPr="00946428">
              <w:rPr>
                <w:sz w:val="22"/>
                <w:szCs w:val="22"/>
                <w:rtl/>
              </w:rPr>
              <w:t>2.3.7.2</w:t>
            </w:r>
          </w:p>
        </w:tc>
        <w:tc>
          <w:tcPr>
            <w:tcW w:w="851" w:type="dxa"/>
          </w:tcPr>
          <w:p w14:paraId="3C6E13BC" w14:textId="77777777" w:rsidR="004842AA" w:rsidRPr="00946428" w:rsidRDefault="004842AA" w:rsidP="004842AA">
            <w:pPr>
              <w:numPr>
                <w:ilvl w:val="0"/>
                <w:numId w:val="22"/>
              </w:numPr>
              <w:spacing w:after="0"/>
              <w:ind w:left="57" w:right="227" w:firstLine="0"/>
              <w:rPr>
                <w:sz w:val="22"/>
                <w:szCs w:val="22"/>
                <w:rtl/>
              </w:rPr>
            </w:pPr>
          </w:p>
        </w:tc>
      </w:tr>
      <w:tr w:rsidR="005C133F" w:rsidRPr="00946428" w14:paraId="0FFF6F63" w14:textId="77777777" w:rsidTr="005C133F">
        <w:trPr>
          <w:trHeight w:val="555"/>
        </w:trPr>
        <w:tc>
          <w:tcPr>
            <w:tcW w:w="3741" w:type="dxa"/>
            <w:gridSpan w:val="3"/>
          </w:tcPr>
          <w:p w14:paraId="73CCC3D3" w14:textId="77777777" w:rsidR="005C133F" w:rsidRPr="00946428" w:rsidRDefault="00052F13" w:rsidP="00E874DA">
            <w:pPr>
              <w:spacing w:after="0"/>
              <w:rPr>
                <w:sz w:val="22"/>
                <w:szCs w:val="22"/>
                <w:rtl/>
              </w:rPr>
            </w:pPr>
            <w:r w:rsidRPr="00946428">
              <w:rPr>
                <w:sz w:val="22"/>
                <w:szCs w:val="22"/>
                <w:rtl/>
              </w:rPr>
              <w:t xml:space="preserve">סך הקנסות בסעיף ייכלל בתקרת הקנסות המפורטת בנספח 4.5 סעיף 6.3 </w:t>
            </w:r>
          </w:p>
        </w:tc>
        <w:tc>
          <w:tcPr>
            <w:tcW w:w="3685" w:type="dxa"/>
            <w:shd w:val="clear" w:color="auto" w:fill="auto"/>
          </w:tcPr>
          <w:p w14:paraId="11815DA8" w14:textId="77777777" w:rsidR="005C133F" w:rsidRPr="00946428" w:rsidRDefault="005C133F" w:rsidP="00E874DA">
            <w:pPr>
              <w:spacing w:after="0"/>
              <w:rPr>
                <w:sz w:val="22"/>
                <w:szCs w:val="22"/>
                <w:rtl/>
              </w:rPr>
            </w:pPr>
            <w:r w:rsidRPr="00946428">
              <w:rPr>
                <w:sz w:val="22"/>
                <w:szCs w:val="22"/>
                <w:rtl/>
              </w:rPr>
              <w:t>נבקשכם להציב סכום גג למסגרת שנתית של קנסות מצטברים בגין סעיף זה כך שלא יעלה במצטבר על 10,000 ש"ח לשנה קאלנדרית, ובכפוף למגבלת סך הקנסות במכרז זה.</w:t>
            </w:r>
          </w:p>
        </w:tc>
        <w:tc>
          <w:tcPr>
            <w:tcW w:w="1559" w:type="dxa"/>
            <w:shd w:val="clear" w:color="auto" w:fill="auto"/>
          </w:tcPr>
          <w:p w14:paraId="2AF2AE01" w14:textId="77777777" w:rsidR="005C133F" w:rsidRPr="00946428" w:rsidRDefault="005C133F" w:rsidP="009A5453">
            <w:pPr>
              <w:spacing w:after="0"/>
              <w:rPr>
                <w:sz w:val="22"/>
                <w:szCs w:val="22"/>
                <w:rtl/>
              </w:rPr>
            </w:pPr>
            <w:r w:rsidRPr="00946428">
              <w:rPr>
                <w:sz w:val="22"/>
                <w:szCs w:val="22"/>
                <w:rtl/>
              </w:rPr>
              <w:t>2.3.7.2</w:t>
            </w:r>
          </w:p>
        </w:tc>
        <w:tc>
          <w:tcPr>
            <w:tcW w:w="851" w:type="dxa"/>
          </w:tcPr>
          <w:p w14:paraId="3B0A2A24" w14:textId="77777777" w:rsidR="005C133F" w:rsidRPr="00946428" w:rsidRDefault="005C133F" w:rsidP="005C133F">
            <w:pPr>
              <w:numPr>
                <w:ilvl w:val="0"/>
                <w:numId w:val="22"/>
              </w:numPr>
              <w:spacing w:after="0"/>
              <w:ind w:left="57" w:right="227" w:firstLine="0"/>
              <w:rPr>
                <w:sz w:val="22"/>
                <w:szCs w:val="22"/>
                <w:rtl/>
              </w:rPr>
            </w:pPr>
          </w:p>
        </w:tc>
      </w:tr>
      <w:tr w:rsidR="007F0FDA" w:rsidRPr="00946428" w14:paraId="6CD3C5F3" w14:textId="77777777" w:rsidTr="005C133F">
        <w:trPr>
          <w:trHeight w:val="555"/>
        </w:trPr>
        <w:tc>
          <w:tcPr>
            <w:tcW w:w="3741" w:type="dxa"/>
            <w:gridSpan w:val="3"/>
          </w:tcPr>
          <w:p w14:paraId="5560E74E" w14:textId="77777777" w:rsidR="007F0FDA" w:rsidRPr="00946428" w:rsidRDefault="007F0FDA" w:rsidP="00CA5635">
            <w:pPr>
              <w:spacing w:after="0"/>
              <w:rPr>
                <w:sz w:val="22"/>
                <w:szCs w:val="22"/>
                <w:rtl/>
              </w:rPr>
            </w:pPr>
            <w:r w:rsidRPr="00946428">
              <w:rPr>
                <w:sz w:val="22"/>
                <w:szCs w:val="22"/>
                <w:rtl/>
              </w:rPr>
              <w:t xml:space="preserve">ראה תשובה לשאלה </w:t>
            </w:r>
            <w:r w:rsidR="00CA5635">
              <w:rPr>
                <w:rFonts w:hint="cs"/>
                <w:sz w:val="22"/>
                <w:szCs w:val="22"/>
                <w:rtl/>
              </w:rPr>
              <w:t>41</w:t>
            </w:r>
          </w:p>
        </w:tc>
        <w:tc>
          <w:tcPr>
            <w:tcW w:w="3685" w:type="dxa"/>
            <w:shd w:val="clear" w:color="auto" w:fill="auto"/>
          </w:tcPr>
          <w:p w14:paraId="019679F9" w14:textId="77777777" w:rsidR="007F0FDA" w:rsidRPr="00946428" w:rsidRDefault="007F0FDA" w:rsidP="007F0FDA">
            <w:pPr>
              <w:spacing w:after="0"/>
              <w:rPr>
                <w:sz w:val="22"/>
                <w:szCs w:val="22"/>
                <w:rtl/>
              </w:rPr>
            </w:pPr>
            <w:r w:rsidRPr="00946428">
              <w:rPr>
                <w:sz w:val="22"/>
                <w:szCs w:val="22"/>
                <w:rtl/>
              </w:rPr>
              <w:t>נבקש כי במקום פיצוי מוסכם של 10,000 ₪ לכל הפרה יהיה 2,500 ₪ לכל הפרה.</w:t>
            </w:r>
          </w:p>
        </w:tc>
        <w:tc>
          <w:tcPr>
            <w:tcW w:w="1559" w:type="dxa"/>
            <w:shd w:val="clear" w:color="auto" w:fill="auto"/>
          </w:tcPr>
          <w:p w14:paraId="04D208BF" w14:textId="77777777" w:rsidR="007F0FDA" w:rsidRPr="00946428" w:rsidRDefault="007F0FDA" w:rsidP="009A5453">
            <w:pPr>
              <w:spacing w:after="0"/>
              <w:rPr>
                <w:sz w:val="22"/>
                <w:szCs w:val="22"/>
                <w:rtl/>
              </w:rPr>
            </w:pPr>
            <w:r w:rsidRPr="00946428">
              <w:rPr>
                <w:sz w:val="22"/>
                <w:szCs w:val="22"/>
                <w:rtl/>
              </w:rPr>
              <w:t>2.3.7.2</w:t>
            </w:r>
          </w:p>
        </w:tc>
        <w:tc>
          <w:tcPr>
            <w:tcW w:w="851" w:type="dxa"/>
          </w:tcPr>
          <w:p w14:paraId="08A63F37" w14:textId="77777777" w:rsidR="007F0FDA" w:rsidRPr="00946428" w:rsidRDefault="007F0FDA" w:rsidP="005C133F">
            <w:pPr>
              <w:numPr>
                <w:ilvl w:val="0"/>
                <w:numId w:val="22"/>
              </w:numPr>
              <w:spacing w:after="0"/>
              <w:ind w:left="57" w:right="227" w:firstLine="0"/>
              <w:rPr>
                <w:sz w:val="22"/>
                <w:szCs w:val="22"/>
                <w:rtl/>
              </w:rPr>
            </w:pPr>
          </w:p>
        </w:tc>
      </w:tr>
      <w:tr w:rsidR="002334C4" w:rsidRPr="00946428" w14:paraId="0D6EBC55" w14:textId="77777777" w:rsidTr="005C133F">
        <w:trPr>
          <w:trHeight w:val="555"/>
        </w:trPr>
        <w:tc>
          <w:tcPr>
            <w:tcW w:w="3741" w:type="dxa"/>
            <w:gridSpan w:val="3"/>
          </w:tcPr>
          <w:p w14:paraId="135DF937" w14:textId="77777777" w:rsidR="002334C4" w:rsidRPr="00946428" w:rsidRDefault="002F71AF" w:rsidP="004842AA">
            <w:pPr>
              <w:tabs>
                <w:tab w:val="right" w:pos="3446"/>
              </w:tabs>
              <w:rPr>
                <w:sz w:val="22"/>
                <w:szCs w:val="22"/>
                <w:rtl/>
              </w:rPr>
            </w:pPr>
            <w:r>
              <w:rPr>
                <w:rFonts w:hint="cs"/>
                <w:sz w:val="22"/>
                <w:szCs w:val="22"/>
                <w:rtl/>
              </w:rPr>
              <w:t>הנהלים ייכתבו יחד עם הספק</w:t>
            </w:r>
          </w:p>
        </w:tc>
        <w:tc>
          <w:tcPr>
            <w:tcW w:w="3685" w:type="dxa"/>
            <w:shd w:val="clear" w:color="auto" w:fill="auto"/>
          </w:tcPr>
          <w:p w14:paraId="172E7B4A" w14:textId="77777777" w:rsidR="002334C4" w:rsidRPr="00946428" w:rsidRDefault="002334C4" w:rsidP="002334C4">
            <w:pPr>
              <w:rPr>
                <w:sz w:val="22"/>
                <w:szCs w:val="22"/>
                <w:rtl/>
              </w:rPr>
            </w:pPr>
            <w:r w:rsidRPr="002334C4">
              <w:rPr>
                <w:sz w:val="22"/>
                <w:szCs w:val="22"/>
                <w:rtl/>
              </w:rPr>
              <w:t xml:space="preserve">האם למשרד קיימים נהלי הקשחה של הציוד השונה לפיהם צריך לבצע את הבדיקה או שנדרש שימוש במתודולוגיה </w:t>
            </w:r>
            <w:r w:rsidRPr="002334C4">
              <w:rPr>
                <w:sz w:val="22"/>
                <w:szCs w:val="22"/>
                <w:rtl/>
              </w:rPr>
              <w:lastRenderedPageBreak/>
              <w:t>של המציע</w:t>
            </w:r>
            <w:r w:rsidRPr="002334C4">
              <w:rPr>
                <w:rFonts w:hint="cs"/>
                <w:sz w:val="22"/>
                <w:szCs w:val="22"/>
                <w:rtl/>
              </w:rPr>
              <w:t>?</w:t>
            </w:r>
          </w:p>
        </w:tc>
        <w:tc>
          <w:tcPr>
            <w:tcW w:w="1559" w:type="dxa"/>
            <w:shd w:val="clear" w:color="auto" w:fill="auto"/>
          </w:tcPr>
          <w:p w14:paraId="6D3C8439" w14:textId="77777777" w:rsidR="002334C4" w:rsidRPr="00946428" w:rsidRDefault="002334C4" w:rsidP="004842AA">
            <w:pPr>
              <w:spacing w:after="0"/>
              <w:rPr>
                <w:sz w:val="22"/>
                <w:szCs w:val="22"/>
                <w:rtl/>
              </w:rPr>
            </w:pPr>
            <w:r>
              <w:rPr>
                <w:rFonts w:hint="cs"/>
                <w:sz w:val="22"/>
                <w:szCs w:val="22"/>
                <w:rtl/>
              </w:rPr>
              <w:lastRenderedPageBreak/>
              <w:t>2.3.7.2</w:t>
            </w:r>
          </w:p>
        </w:tc>
        <w:tc>
          <w:tcPr>
            <w:tcW w:w="851" w:type="dxa"/>
          </w:tcPr>
          <w:p w14:paraId="45A95D57" w14:textId="77777777" w:rsidR="002334C4" w:rsidRPr="00946428" w:rsidRDefault="002334C4" w:rsidP="004842AA">
            <w:pPr>
              <w:numPr>
                <w:ilvl w:val="0"/>
                <w:numId w:val="22"/>
              </w:numPr>
              <w:spacing w:after="0"/>
              <w:ind w:left="57" w:right="227" w:firstLine="0"/>
              <w:rPr>
                <w:sz w:val="22"/>
                <w:szCs w:val="22"/>
                <w:rtl/>
              </w:rPr>
            </w:pPr>
          </w:p>
        </w:tc>
      </w:tr>
      <w:tr w:rsidR="004842AA" w:rsidRPr="00946428" w14:paraId="4773F053" w14:textId="77777777" w:rsidTr="005C133F">
        <w:trPr>
          <w:trHeight w:val="555"/>
        </w:trPr>
        <w:tc>
          <w:tcPr>
            <w:tcW w:w="3741" w:type="dxa"/>
            <w:gridSpan w:val="3"/>
          </w:tcPr>
          <w:p w14:paraId="6C3BC7AB" w14:textId="77777777" w:rsidR="004842AA" w:rsidRPr="00946428" w:rsidRDefault="00537ABF" w:rsidP="004842AA">
            <w:pPr>
              <w:tabs>
                <w:tab w:val="right" w:pos="3446"/>
              </w:tabs>
              <w:rPr>
                <w:sz w:val="22"/>
                <w:szCs w:val="22"/>
                <w:rtl/>
              </w:rPr>
            </w:pPr>
            <w:r w:rsidRPr="00946428">
              <w:rPr>
                <w:sz w:val="22"/>
                <w:szCs w:val="22"/>
                <w:rtl/>
              </w:rPr>
              <w:lastRenderedPageBreak/>
              <w:t>סקר הסיכונים יקיף 10 מערכות. בכל סקר ייבחרו  מערכות מרשימת המערכות המפורטת בסעיף 2.2</w:t>
            </w:r>
          </w:p>
        </w:tc>
        <w:tc>
          <w:tcPr>
            <w:tcW w:w="3685" w:type="dxa"/>
            <w:shd w:val="clear" w:color="auto" w:fill="auto"/>
          </w:tcPr>
          <w:p w14:paraId="4C67CD34" w14:textId="77777777" w:rsidR="004842AA" w:rsidRPr="00946428" w:rsidRDefault="004842AA" w:rsidP="004842AA">
            <w:pPr>
              <w:rPr>
                <w:sz w:val="22"/>
                <w:szCs w:val="22"/>
                <w:rtl/>
              </w:rPr>
            </w:pPr>
            <w:r w:rsidRPr="00946428">
              <w:rPr>
                <w:sz w:val="22"/>
                <w:szCs w:val="22"/>
                <w:rtl/>
              </w:rPr>
              <w:t>בסעיף זה מוגדר כי סקר הסיכונים יכלול את כל "מערכות המשרד".</w:t>
            </w:r>
          </w:p>
          <w:p w14:paraId="453814E3" w14:textId="77777777" w:rsidR="002334C4" w:rsidRPr="00946428" w:rsidRDefault="004842AA" w:rsidP="002334C4">
            <w:pPr>
              <w:spacing w:after="0"/>
              <w:rPr>
                <w:sz w:val="22"/>
                <w:szCs w:val="22"/>
                <w:rtl/>
              </w:rPr>
            </w:pPr>
            <w:r w:rsidRPr="00946428">
              <w:rPr>
                <w:sz w:val="22"/>
                <w:szCs w:val="22"/>
                <w:rtl/>
              </w:rPr>
              <w:t>נא הבהירו על אלו מערכות מדובר שכן עניינו של מכרז זה הינו תשתיות.</w:t>
            </w:r>
          </w:p>
        </w:tc>
        <w:tc>
          <w:tcPr>
            <w:tcW w:w="1559" w:type="dxa"/>
            <w:shd w:val="clear" w:color="auto" w:fill="auto"/>
          </w:tcPr>
          <w:p w14:paraId="13862FDE" w14:textId="77777777" w:rsidR="004842AA" w:rsidRPr="00946428" w:rsidRDefault="004842AA" w:rsidP="004842AA">
            <w:pPr>
              <w:spacing w:after="0"/>
              <w:rPr>
                <w:sz w:val="22"/>
                <w:szCs w:val="22"/>
                <w:rtl/>
              </w:rPr>
            </w:pPr>
            <w:r w:rsidRPr="00946428">
              <w:rPr>
                <w:sz w:val="22"/>
                <w:szCs w:val="22"/>
                <w:rtl/>
              </w:rPr>
              <w:t>2.3.7.2 א'</w:t>
            </w:r>
          </w:p>
        </w:tc>
        <w:tc>
          <w:tcPr>
            <w:tcW w:w="851" w:type="dxa"/>
          </w:tcPr>
          <w:p w14:paraId="1DE7249A" w14:textId="77777777" w:rsidR="004842AA" w:rsidRPr="00946428" w:rsidRDefault="004842AA" w:rsidP="004842AA">
            <w:pPr>
              <w:numPr>
                <w:ilvl w:val="0"/>
                <w:numId w:val="22"/>
              </w:numPr>
              <w:spacing w:after="0"/>
              <w:ind w:left="57" w:right="227" w:firstLine="0"/>
              <w:rPr>
                <w:sz w:val="22"/>
                <w:szCs w:val="22"/>
                <w:rtl/>
              </w:rPr>
            </w:pPr>
          </w:p>
        </w:tc>
      </w:tr>
      <w:tr w:rsidR="004842AA" w:rsidRPr="00946428" w14:paraId="4A894703" w14:textId="77777777" w:rsidTr="005C133F">
        <w:trPr>
          <w:trHeight w:val="555"/>
        </w:trPr>
        <w:tc>
          <w:tcPr>
            <w:tcW w:w="3741" w:type="dxa"/>
            <w:gridSpan w:val="3"/>
          </w:tcPr>
          <w:p w14:paraId="45D78BD3" w14:textId="77777777" w:rsidR="004842AA" w:rsidRPr="00946428" w:rsidRDefault="004842AA" w:rsidP="004842AA">
            <w:pPr>
              <w:tabs>
                <w:tab w:val="right" w:pos="3446"/>
              </w:tabs>
              <w:rPr>
                <w:sz w:val="22"/>
                <w:szCs w:val="22"/>
                <w:highlight w:val="yellow"/>
                <w:rtl/>
              </w:rPr>
            </w:pPr>
            <w:r w:rsidRPr="00946428">
              <w:rPr>
                <w:sz w:val="22"/>
                <w:szCs w:val="22"/>
                <w:rtl/>
              </w:rPr>
              <w:t>עמדה עם שם משתמש וסיסמה</w:t>
            </w:r>
          </w:p>
        </w:tc>
        <w:tc>
          <w:tcPr>
            <w:tcW w:w="3685" w:type="dxa"/>
            <w:shd w:val="clear" w:color="auto" w:fill="auto"/>
          </w:tcPr>
          <w:p w14:paraId="791BF82A" w14:textId="77777777" w:rsidR="004842AA" w:rsidRPr="00946428" w:rsidRDefault="004842AA" w:rsidP="004842AA">
            <w:pPr>
              <w:rPr>
                <w:sz w:val="22"/>
                <w:szCs w:val="22"/>
                <w:rtl/>
              </w:rPr>
            </w:pPr>
            <w:r w:rsidRPr="00946428">
              <w:rPr>
                <w:sz w:val="22"/>
                <w:szCs w:val="22"/>
                <w:rtl/>
              </w:rPr>
              <w:t>נא פרטו:</w:t>
            </w:r>
          </w:p>
          <w:p w14:paraId="410C4D48" w14:textId="77777777" w:rsidR="004842AA" w:rsidRPr="00946428" w:rsidRDefault="004842AA" w:rsidP="004842AA">
            <w:pPr>
              <w:pStyle w:val="a3"/>
              <w:numPr>
                <w:ilvl w:val="0"/>
                <w:numId w:val="29"/>
              </w:numPr>
              <w:spacing w:after="0"/>
              <w:jc w:val="left"/>
              <w:rPr>
                <w:sz w:val="22"/>
                <w:szCs w:val="22"/>
              </w:rPr>
            </w:pPr>
            <w:r w:rsidRPr="00946428">
              <w:rPr>
                <w:sz w:val="22"/>
                <w:szCs w:val="22"/>
                <w:rtl/>
              </w:rPr>
              <w:t>מה נקודת ההתחלה של הבודק (נקודה בקיר? עמדה נעולה? עמדה עם שם משתמש וסיסמא?)</w:t>
            </w:r>
          </w:p>
          <w:p w14:paraId="0FFD9DE6" w14:textId="77777777" w:rsidR="004842AA" w:rsidRPr="00946428" w:rsidRDefault="004842AA" w:rsidP="00D117C0">
            <w:pPr>
              <w:pStyle w:val="a3"/>
              <w:numPr>
                <w:ilvl w:val="0"/>
                <w:numId w:val="29"/>
              </w:numPr>
              <w:spacing w:after="0"/>
              <w:jc w:val="left"/>
              <w:rPr>
                <w:sz w:val="22"/>
                <w:szCs w:val="22"/>
                <w:rtl/>
              </w:rPr>
            </w:pPr>
            <w:r w:rsidRPr="00946428">
              <w:rPr>
                <w:sz w:val="22"/>
                <w:szCs w:val="22"/>
                <w:rtl/>
              </w:rPr>
              <w:t xml:space="preserve">האם יש צורך בעקיפת </w:t>
            </w:r>
            <w:r w:rsidRPr="00946428">
              <w:rPr>
                <w:sz w:val="22"/>
                <w:szCs w:val="22"/>
              </w:rPr>
              <w:t>NAC</w:t>
            </w:r>
            <w:r w:rsidRPr="00946428">
              <w:rPr>
                <w:sz w:val="22"/>
                <w:szCs w:val="22"/>
                <w:rtl/>
              </w:rPr>
              <w:t>?</w:t>
            </w:r>
          </w:p>
        </w:tc>
        <w:tc>
          <w:tcPr>
            <w:tcW w:w="1559" w:type="dxa"/>
            <w:shd w:val="clear" w:color="auto" w:fill="auto"/>
          </w:tcPr>
          <w:p w14:paraId="0F9F32C3" w14:textId="77777777" w:rsidR="004842AA" w:rsidRPr="00946428" w:rsidRDefault="004842AA" w:rsidP="004842AA">
            <w:pPr>
              <w:spacing w:after="0"/>
              <w:rPr>
                <w:sz w:val="22"/>
                <w:szCs w:val="22"/>
                <w:rtl/>
              </w:rPr>
            </w:pPr>
            <w:r w:rsidRPr="00946428">
              <w:rPr>
                <w:sz w:val="22"/>
                <w:szCs w:val="22"/>
                <w:rtl/>
              </w:rPr>
              <w:t>2.3.7.2 ב'</w:t>
            </w:r>
          </w:p>
        </w:tc>
        <w:tc>
          <w:tcPr>
            <w:tcW w:w="851" w:type="dxa"/>
          </w:tcPr>
          <w:p w14:paraId="696B0AC6" w14:textId="77777777" w:rsidR="004842AA" w:rsidRPr="00946428" w:rsidRDefault="004842AA" w:rsidP="004842AA">
            <w:pPr>
              <w:numPr>
                <w:ilvl w:val="0"/>
                <w:numId w:val="22"/>
              </w:numPr>
              <w:spacing w:after="0"/>
              <w:ind w:left="57" w:right="227" w:firstLine="0"/>
              <w:rPr>
                <w:sz w:val="22"/>
                <w:szCs w:val="22"/>
                <w:rtl/>
              </w:rPr>
            </w:pPr>
          </w:p>
        </w:tc>
      </w:tr>
      <w:tr w:rsidR="005C133F" w:rsidRPr="00946428" w14:paraId="7E7EE87F" w14:textId="77777777" w:rsidTr="005C133F">
        <w:trPr>
          <w:trHeight w:val="555"/>
        </w:trPr>
        <w:tc>
          <w:tcPr>
            <w:tcW w:w="3741" w:type="dxa"/>
            <w:gridSpan w:val="3"/>
          </w:tcPr>
          <w:p w14:paraId="0F762C50" w14:textId="77777777" w:rsidR="005C133F" w:rsidRPr="00946428" w:rsidRDefault="00052F13" w:rsidP="0007680E">
            <w:pPr>
              <w:pStyle w:val="a3"/>
              <w:numPr>
                <w:ilvl w:val="0"/>
                <w:numId w:val="28"/>
              </w:numPr>
              <w:spacing w:after="0"/>
              <w:ind w:left="360"/>
              <w:rPr>
                <w:sz w:val="22"/>
                <w:szCs w:val="22"/>
                <w:rtl/>
              </w:rPr>
            </w:pPr>
            <w:r w:rsidRPr="00946428">
              <w:rPr>
                <w:sz w:val="22"/>
                <w:szCs w:val="22"/>
                <w:rtl/>
              </w:rPr>
              <w:t>מחירי חשכ"ל מפורסמים באינטרנט וחשופים לכלל המציעים</w:t>
            </w:r>
          </w:p>
          <w:p w14:paraId="438EB3F5" w14:textId="77777777" w:rsidR="00052F13" w:rsidRPr="00946428" w:rsidRDefault="0007680E" w:rsidP="0007680E">
            <w:pPr>
              <w:pStyle w:val="a3"/>
              <w:numPr>
                <w:ilvl w:val="0"/>
                <w:numId w:val="28"/>
              </w:numPr>
              <w:spacing w:after="0"/>
              <w:ind w:left="360"/>
              <w:rPr>
                <w:sz w:val="22"/>
                <w:szCs w:val="22"/>
                <w:rtl/>
              </w:rPr>
            </w:pPr>
            <w:r w:rsidRPr="00946428">
              <w:rPr>
                <w:sz w:val="22"/>
                <w:szCs w:val="22"/>
                <w:rtl/>
              </w:rPr>
              <w:t>במקרים בהם יסרב ספק חשכ"ל להתקשר עם הספק הזוכה יחולו הוראות סעיף 5.2 במכרז (ס"ק 2 במסגרת)</w:t>
            </w:r>
          </w:p>
        </w:tc>
        <w:tc>
          <w:tcPr>
            <w:tcW w:w="3685" w:type="dxa"/>
            <w:shd w:val="clear" w:color="auto" w:fill="auto"/>
          </w:tcPr>
          <w:p w14:paraId="549A8F00" w14:textId="77777777" w:rsidR="005C133F" w:rsidRPr="00946428" w:rsidRDefault="005C133F" w:rsidP="00E874DA">
            <w:pPr>
              <w:spacing w:after="0"/>
              <w:rPr>
                <w:b/>
                <w:bCs/>
                <w:sz w:val="22"/>
                <w:szCs w:val="22"/>
                <w:rtl/>
              </w:rPr>
            </w:pPr>
            <w:r w:rsidRPr="00946428">
              <w:rPr>
                <w:sz w:val="22"/>
                <w:szCs w:val="22"/>
                <w:rtl/>
              </w:rPr>
              <w:t xml:space="preserve">על פי המכרז ". </w:t>
            </w:r>
            <w:r w:rsidRPr="00946428">
              <w:rPr>
                <w:b/>
                <w:bCs/>
                <w:sz w:val="22"/>
                <w:szCs w:val="22"/>
                <w:rtl/>
              </w:rPr>
              <w:t>הספק מחויב לבצע את ההצטיידות והרכש עבור המשרד בתחום תשתיות המחשוב (חומרה ו/או תוכנה) מהספקים עימם קיימים הסכמי מחירים מרביים ו/או אשר זכו במכרזים מרכזיים של מנהל הרכש הממשלתי"</w:t>
            </w:r>
          </w:p>
          <w:p w14:paraId="486CDA67" w14:textId="77777777" w:rsidR="005C133F" w:rsidRPr="00946428" w:rsidRDefault="005C133F" w:rsidP="00E874DA">
            <w:pPr>
              <w:spacing w:after="0"/>
              <w:rPr>
                <w:sz w:val="22"/>
                <w:szCs w:val="22"/>
                <w:rtl/>
              </w:rPr>
            </w:pPr>
            <w:r w:rsidRPr="00946428">
              <w:rPr>
                <w:b/>
                <w:bCs/>
                <w:sz w:val="22"/>
                <w:szCs w:val="22"/>
                <w:rtl/>
              </w:rPr>
              <w:t>בפניה למספר ספקי חשכ"ל נתקלנו בסרוב מצידם לספק את מחירי חשכ"ל כך שאיננו יודעים ואיננו יכולים לתמחר לצורך העדכניות הטכנולוגית הנדרשת את מחירי החשכ"ל שלרוב הינם הטובים בשוק. יש סיכוי סביר כי לספקים אחרים המתכננים לגשת למכרז יש גישה למחירים אלה, כך שנוצר מצב לא הוגן של תחרות.</w:t>
            </w:r>
            <w:r w:rsidRPr="00946428">
              <w:rPr>
                <w:sz w:val="22"/>
                <w:szCs w:val="22"/>
                <w:rtl/>
              </w:rPr>
              <w:t xml:space="preserve"> נבקשך לעדכן כיצד יש לנהוג במקרה זה ולדאוג לכך שלכל הספקים הניגשים למכרז תהיה גישה </w:t>
            </w:r>
            <w:r w:rsidRPr="00946428">
              <w:rPr>
                <w:sz w:val="22"/>
                <w:szCs w:val="22"/>
                <w:rtl/>
              </w:rPr>
              <w:lastRenderedPageBreak/>
              <w:t>זהה לאותם הנתונים הנדרשים על פי המכרז.</w:t>
            </w:r>
          </w:p>
        </w:tc>
        <w:tc>
          <w:tcPr>
            <w:tcW w:w="1559" w:type="dxa"/>
            <w:shd w:val="clear" w:color="auto" w:fill="auto"/>
          </w:tcPr>
          <w:p w14:paraId="13036E5F" w14:textId="77777777" w:rsidR="005C133F" w:rsidRPr="00946428" w:rsidRDefault="005C133F" w:rsidP="009A5453">
            <w:pPr>
              <w:spacing w:after="0"/>
              <w:rPr>
                <w:sz w:val="22"/>
                <w:szCs w:val="22"/>
                <w:rtl/>
              </w:rPr>
            </w:pPr>
            <w:r w:rsidRPr="00946428">
              <w:rPr>
                <w:sz w:val="22"/>
                <w:szCs w:val="22"/>
                <w:rtl/>
              </w:rPr>
              <w:lastRenderedPageBreak/>
              <w:t>3.0.1</w:t>
            </w:r>
          </w:p>
        </w:tc>
        <w:tc>
          <w:tcPr>
            <w:tcW w:w="851" w:type="dxa"/>
          </w:tcPr>
          <w:p w14:paraId="05ADFAE5" w14:textId="77777777" w:rsidR="005C133F" w:rsidRPr="00946428" w:rsidRDefault="005C133F" w:rsidP="005C133F">
            <w:pPr>
              <w:numPr>
                <w:ilvl w:val="0"/>
                <w:numId w:val="22"/>
              </w:numPr>
              <w:spacing w:after="0"/>
              <w:ind w:left="57" w:right="227" w:firstLine="0"/>
              <w:rPr>
                <w:sz w:val="22"/>
                <w:szCs w:val="22"/>
                <w:rtl/>
              </w:rPr>
            </w:pPr>
          </w:p>
        </w:tc>
      </w:tr>
      <w:tr w:rsidR="00535984" w:rsidRPr="00946428" w14:paraId="04D583AA" w14:textId="77777777" w:rsidTr="005C133F">
        <w:trPr>
          <w:trHeight w:val="555"/>
        </w:trPr>
        <w:tc>
          <w:tcPr>
            <w:tcW w:w="3741" w:type="dxa"/>
            <w:gridSpan w:val="3"/>
          </w:tcPr>
          <w:p w14:paraId="65AA5103" w14:textId="1F42F2B7" w:rsidR="00535984" w:rsidRDefault="0063187B" w:rsidP="0063187B">
            <w:pPr>
              <w:pStyle w:val="a3"/>
              <w:widowControl w:val="0"/>
              <w:numPr>
                <w:ilvl w:val="0"/>
                <w:numId w:val="31"/>
              </w:numPr>
              <w:spacing w:after="0"/>
              <w:rPr>
                <w:color w:val="000000" w:themeColor="text1"/>
                <w:sz w:val="22"/>
                <w:szCs w:val="22"/>
                <w:rtl/>
              </w:rPr>
            </w:pPr>
            <w:r>
              <w:rPr>
                <w:rFonts w:hint="cs"/>
                <w:color w:val="000000" w:themeColor="text1"/>
                <w:sz w:val="22"/>
                <w:szCs w:val="22"/>
                <w:rtl/>
              </w:rPr>
              <w:lastRenderedPageBreak/>
              <w:t>תאריך תום תקופת האחריות נקבעה בהתאם למועד הרכישה. במסמכי המכרז פרט המשרד בכל מקרה בו המידע היה בידיו את תאריך ההתקנה של הציוד. משך האחריות נקבעה בהודעת מכרז מרכזי של חשכ"ל. בסעיף 3.0.1 במסמכי המכרז מצורף קישור לאתר האינטרנט של החשכ"ל שם יכולים המציעים לברר, לפי סוג הציוד, את תוקף האחריות הקבוע במכרז. לנוחות המציעים להלן הקישור:</w:t>
            </w:r>
            <w:r>
              <w:rPr>
                <w:color w:val="000000" w:themeColor="text1"/>
                <w:sz w:val="22"/>
                <w:szCs w:val="22"/>
                <w:rtl/>
              </w:rPr>
              <w:br/>
            </w:r>
            <w:hyperlink r:id="rId11" w:history="1">
              <w:r w:rsidRPr="00E941A6">
                <w:rPr>
                  <w:rStyle w:val="Hyperlink"/>
                  <w:b/>
                  <w:bCs/>
                </w:rPr>
                <w:t>http://mof.gov.il/Takam/Pages/default.aspx</w:t>
              </w:r>
            </w:hyperlink>
            <w:r>
              <w:rPr>
                <w:color w:val="000000" w:themeColor="text1"/>
                <w:sz w:val="22"/>
                <w:szCs w:val="22"/>
                <w:rtl/>
              </w:rPr>
              <w:br/>
            </w:r>
            <w:r>
              <w:rPr>
                <w:rFonts w:hint="cs"/>
                <w:color w:val="000000" w:themeColor="text1"/>
                <w:sz w:val="22"/>
                <w:szCs w:val="22"/>
                <w:rtl/>
              </w:rPr>
              <w:t>יש לבחור בסעיף 16, הסכמים מרכזיים</w:t>
            </w:r>
          </w:p>
          <w:p w14:paraId="51F2CA1D" w14:textId="07E8F0B4" w:rsidR="0063187B" w:rsidRPr="009B1678" w:rsidRDefault="0063187B" w:rsidP="00002DC6">
            <w:pPr>
              <w:pStyle w:val="a3"/>
              <w:widowControl w:val="0"/>
              <w:numPr>
                <w:ilvl w:val="0"/>
                <w:numId w:val="31"/>
              </w:numPr>
              <w:spacing w:after="0"/>
              <w:rPr>
                <w:color w:val="000000" w:themeColor="text1"/>
                <w:sz w:val="22"/>
                <w:szCs w:val="22"/>
                <w:rtl/>
              </w:rPr>
            </w:pPr>
            <w:r w:rsidRPr="00002DC6">
              <w:rPr>
                <w:rFonts w:hint="cs"/>
                <w:color w:val="000000" w:themeColor="text1"/>
                <w:sz w:val="22"/>
                <w:szCs w:val="22"/>
                <w:rtl/>
              </w:rPr>
              <w:t>בסעיף 3.0.1 במסמכי המכרז מצורף קישור לאתר האינטרנט של החשכ"ל שם יכולים המציעים לברר, לפי סוג הציוד, את רמת השירות הניתנת לו ע"י הזוכים במכרזי החשכ"ל.</w:t>
            </w:r>
            <w:r w:rsidRPr="00002DC6">
              <w:rPr>
                <w:color w:val="000000" w:themeColor="text1"/>
                <w:sz w:val="22"/>
                <w:szCs w:val="22"/>
                <w:rtl/>
              </w:rPr>
              <w:br/>
            </w:r>
            <w:r w:rsidRPr="009B1678">
              <w:rPr>
                <w:rFonts w:hint="cs"/>
                <w:color w:val="000000" w:themeColor="text1"/>
                <w:sz w:val="22"/>
                <w:szCs w:val="22"/>
                <w:rtl/>
              </w:rPr>
              <w:t xml:space="preserve">ככלל רכש המשרד הרחבת אחריות לכל רכיבי הציוד המרכזי (שרתים, אחסון, מתגים וחומרת אבטחת מידע) ל </w:t>
            </w:r>
            <w:r w:rsidRPr="009B1678">
              <w:rPr>
                <w:color w:val="000000" w:themeColor="text1"/>
                <w:sz w:val="22"/>
                <w:szCs w:val="22"/>
              </w:rPr>
              <w:t>24x7</w:t>
            </w:r>
            <w:r w:rsidRPr="009B1678">
              <w:rPr>
                <w:rFonts w:hint="cs"/>
                <w:color w:val="000000" w:themeColor="text1"/>
                <w:sz w:val="22"/>
                <w:szCs w:val="22"/>
                <w:rtl/>
              </w:rPr>
              <w:t>, 4 שעות הגעה</w:t>
            </w:r>
          </w:p>
          <w:p w14:paraId="6A409532" w14:textId="5470A5E1" w:rsidR="00535984" w:rsidRDefault="00002DC6" w:rsidP="00585100">
            <w:pPr>
              <w:pStyle w:val="a3"/>
              <w:widowControl w:val="0"/>
              <w:numPr>
                <w:ilvl w:val="0"/>
                <w:numId w:val="31"/>
              </w:numPr>
              <w:spacing w:after="0"/>
              <w:rPr>
                <w:color w:val="000000" w:themeColor="text1"/>
                <w:sz w:val="22"/>
                <w:szCs w:val="22"/>
                <w:rtl/>
              </w:rPr>
            </w:pPr>
            <w:r>
              <w:rPr>
                <w:rFonts w:hint="cs"/>
                <w:color w:val="000000" w:themeColor="text1"/>
                <w:sz w:val="22"/>
                <w:szCs w:val="22"/>
                <w:rtl/>
              </w:rPr>
              <w:t>מסמכי המכרז כוללים מס"ד (</w:t>
            </w:r>
            <w:r>
              <w:rPr>
                <w:color w:val="000000" w:themeColor="text1"/>
                <w:sz w:val="22"/>
                <w:szCs w:val="22"/>
              </w:rPr>
              <w:t>Serial Number</w:t>
            </w:r>
            <w:r>
              <w:rPr>
                <w:rFonts w:hint="cs"/>
                <w:color w:val="000000" w:themeColor="text1"/>
                <w:sz w:val="22"/>
                <w:szCs w:val="22"/>
                <w:rtl/>
              </w:rPr>
              <w:t>) לכל רכיב הציוד למע</w:t>
            </w:r>
            <w:r w:rsidR="00FE43E9">
              <w:rPr>
                <w:rFonts w:hint="cs"/>
                <w:color w:val="000000" w:themeColor="text1"/>
                <w:sz w:val="22"/>
                <w:szCs w:val="22"/>
                <w:rtl/>
              </w:rPr>
              <w:t>ט</w:t>
            </w:r>
            <w:r>
              <w:rPr>
                <w:rFonts w:hint="cs"/>
                <w:color w:val="000000" w:themeColor="text1"/>
                <w:sz w:val="22"/>
                <w:szCs w:val="22"/>
                <w:rtl/>
              </w:rPr>
              <w:t xml:space="preserve"> ציוד תקשורת וחומרת אבטחת מידע. </w:t>
            </w:r>
            <w:r>
              <w:rPr>
                <w:rFonts w:hint="cs"/>
                <w:color w:val="000000" w:themeColor="text1"/>
                <w:sz w:val="22"/>
                <w:szCs w:val="22"/>
                <w:rtl/>
              </w:rPr>
              <w:lastRenderedPageBreak/>
              <w:t>אין בידי המשרד מידע נוסף מעבר למפורט במסמכי המכרז. על המציעים לקחת בחשבון כי מידע זה מתבסס על רישומים היסטוריים במערכת ניהול המצאי של המשרד ונתונים אלו לא אומתו ע"י סק</w:t>
            </w:r>
            <w:r w:rsidR="00FE43E9">
              <w:rPr>
                <w:rFonts w:hint="cs"/>
                <w:color w:val="000000" w:themeColor="text1"/>
                <w:sz w:val="22"/>
                <w:szCs w:val="22"/>
                <w:rtl/>
              </w:rPr>
              <w:t>י</w:t>
            </w:r>
            <w:r>
              <w:rPr>
                <w:rFonts w:hint="cs"/>
                <w:color w:val="000000" w:themeColor="text1"/>
                <w:sz w:val="22"/>
                <w:szCs w:val="22"/>
                <w:rtl/>
              </w:rPr>
              <w:t>רה פיזית בשטח. לכן גם דרש המשרד סקר מצאי במהלך תקופת המעבר על מנת לייצר בסיס נתונים אמין אודות הציוד הפרוס במשרד.</w:t>
            </w:r>
          </w:p>
          <w:p w14:paraId="4AA89720" w14:textId="6109E138" w:rsidR="00535984" w:rsidRDefault="00002DC6" w:rsidP="00002DC6">
            <w:pPr>
              <w:pStyle w:val="a3"/>
              <w:widowControl w:val="0"/>
              <w:numPr>
                <w:ilvl w:val="0"/>
                <w:numId w:val="31"/>
              </w:numPr>
              <w:spacing w:after="0"/>
              <w:rPr>
                <w:color w:val="000000" w:themeColor="text1"/>
                <w:sz w:val="22"/>
                <w:szCs w:val="22"/>
              </w:rPr>
            </w:pPr>
            <w:r>
              <w:rPr>
                <w:rFonts w:hint="cs"/>
                <w:color w:val="000000" w:themeColor="text1"/>
                <w:sz w:val="22"/>
                <w:szCs w:val="22"/>
                <w:rtl/>
              </w:rPr>
              <w:t>לא מתבצע היום רישום מסודר של התקלות לכן לא ניתן לספק נתונים אלו.</w:t>
            </w:r>
          </w:p>
          <w:p w14:paraId="4CC293B5" w14:textId="050EC9D6" w:rsidR="00002DC6" w:rsidRPr="00002DC6" w:rsidRDefault="00002DC6" w:rsidP="00002DC6">
            <w:pPr>
              <w:widowControl w:val="0"/>
              <w:spacing w:after="0"/>
              <w:rPr>
                <w:color w:val="000000" w:themeColor="text1"/>
                <w:sz w:val="22"/>
                <w:szCs w:val="22"/>
                <w:rtl/>
              </w:rPr>
            </w:pPr>
          </w:p>
        </w:tc>
        <w:tc>
          <w:tcPr>
            <w:tcW w:w="3685" w:type="dxa"/>
            <w:shd w:val="clear" w:color="auto" w:fill="auto"/>
          </w:tcPr>
          <w:p w14:paraId="5FA95221" w14:textId="77777777" w:rsidR="00535984" w:rsidRPr="00535984" w:rsidRDefault="00535984" w:rsidP="00535984">
            <w:pPr>
              <w:widowControl w:val="0"/>
              <w:spacing w:after="0"/>
              <w:rPr>
                <w:color w:val="000000" w:themeColor="text1"/>
                <w:sz w:val="22"/>
                <w:szCs w:val="22"/>
                <w:rtl/>
              </w:rPr>
            </w:pPr>
            <w:r w:rsidRPr="00535984">
              <w:rPr>
                <w:rFonts w:hint="cs"/>
                <w:color w:val="000000" w:themeColor="text1"/>
                <w:sz w:val="22"/>
                <w:szCs w:val="22"/>
                <w:rtl/>
              </w:rPr>
              <w:lastRenderedPageBreak/>
              <w:t>ביחס לכל הציוד הקיים הכלול בתכולה (עמדות קצה, שרתים, ציוד תקשורת וכו') נבקש לקבל את המידע שלהלן:</w:t>
            </w:r>
          </w:p>
          <w:p w14:paraId="7DC0B1D9" w14:textId="77777777" w:rsidR="00535984" w:rsidRPr="00535984" w:rsidRDefault="00535984" w:rsidP="0063187B">
            <w:pPr>
              <w:pStyle w:val="a3"/>
              <w:widowControl w:val="0"/>
              <w:numPr>
                <w:ilvl w:val="0"/>
                <w:numId w:val="43"/>
              </w:numPr>
              <w:spacing w:after="0"/>
              <w:rPr>
                <w:color w:val="000000" w:themeColor="text1"/>
                <w:sz w:val="22"/>
                <w:szCs w:val="22"/>
                <w:rtl/>
              </w:rPr>
            </w:pPr>
            <w:r w:rsidRPr="00535984">
              <w:rPr>
                <w:rFonts w:hint="cs"/>
                <w:color w:val="000000" w:themeColor="text1"/>
                <w:sz w:val="22"/>
                <w:szCs w:val="22"/>
                <w:rtl/>
              </w:rPr>
              <w:t>תאריך תום תקופת הסכם השירות / אחריות הקיימים מול היצרנים</w:t>
            </w:r>
          </w:p>
          <w:p w14:paraId="6473C751" w14:textId="77777777" w:rsidR="00535984" w:rsidRPr="00535984" w:rsidRDefault="00535984" w:rsidP="0063187B">
            <w:pPr>
              <w:pStyle w:val="a3"/>
              <w:widowControl w:val="0"/>
              <w:numPr>
                <w:ilvl w:val="0"/>
                <w:numId w:val="43"/>
              </w:numPr>
              <w:spacing w:after="0"/>
              <w:rPr>
                <w:color w:val="000000" w:themeColor="text1"/>
                <w:sz w:val="22"/>
                <w:szCs w:val="22"/>
                <w:rtl/>
              </w:rPr>
            </w:pPr>
            <w:r w:rsidRPr="00535984">
              <w:rPr>
                <w:rFonts w:hint="cs"/>
                <w:color w:val="000000" w:themeColor="text1"/>
                <w:sz w:val="22"/>
                <w:szCs w:val="22"/>
                <w:rtl/>
              </w:rPr>
              <w:t>מדדי רמת השירות (</w:t>
            </w:r>
            <w:r w:rsidRPr="00535984">
              <w:rPr>
                <w:rFonts w:hint="cs"/>
                <w:color w:val="000000" w:themeColor="text1"/>
                <w:sz w:val="22"/>
                <w:szCs w:val="22"/>
              </w:rPr>
              <w:t>SLA</w:t>
            </w:r>
            <w:r w:rsidRPr="00535984">
              <w:rPr>
                <w:rFonts w:hint="cs"/>
                <w:color w:val="000000" w:themeColor="text1"/>
                <w:sz w:val="22"/>
                <w:szCs w:val="22"/>
                <w:rtl/>
              </w:rPr>
              <w:t>) הנוכחיים מול היצרנים במסגרת האחריות</w:t>
            </w:r>
          </w:p>
          <w:p w14:paraId="48B2676F" w14:textId="77777777" w:rsidR="00535984" w:rsidRPr="00535984" w:rsidRDefault="00535984" w:rsidP="0063187B">
            <w:pPr>
              <w:pStyle w:val="a3"/>
              <w:widowControl w:val="0"/>
              <w:numPr>
                <w:ilvl w:val="0"/>
                <w:numId w:val="43"/>
              </w:numPr>
              <w:spacing w:after="0"/>
              <w:rPr>
                <w:color w:val="000000" w:themeColor="text1"/>
                <w:sz w:val="22"/>
                <w:szCs w:val="22"/>
                <w:rtl/>
              </w:rPr>
            </w:pPr>
            <w:r w:rsidRPr="00535984">
              <w:rPr>
                <w:rFonts w:hint="cs"/>
                <w:color w:val="000000" w:themeColor="text1"/>
                <w:sz w:val="22"/>
                <w:szCs w:val="22"/>
                <w:rtl/>
              </w:rPr>
              <w:t>מספרים סריאליים של כל פריט ציוד</w:t>
            </w:r>
          </w:p>
          <w:p w14:paraId="7F36F492" w14:textId="77777777" w:rsidR="00535984" w:rsidRPr="00946428" w:rsidRDefault="00535984" w:rsidP="0063187B">
            <w:pPr>
              <w:pStyle w:val="a3"/>
              <w:widowControl w:val="0"/>
              <w:numPr>
                <w:ilvl w:val="0"/>
                <w:numId w:val="43"/>
              </w:numPr>
              <w:spacing w:after="0"/>
              <w:rPr>
                <w:color w:val="000000" w:themeColor="text1"/>
                <w:sz w:val="22"/>
                <w:szCs w:val="22"/>
                <w:rtl/>
              </w:rPr>
            </w:pPr>
            <w:r w:rsidRPr="00535984">
              <w:rPr>
                <w:rFonts w:hint="cs"/>
                <w:color w:val="000000" w:themeColor="text1"/>
                <w:sz w:val="22"/>
                <w:szCs w:val="22"/>
                <w:rtl/>
              </w:rPr>
              <w:t>דו"ח תקלות שנה אחורה לפי חלוקה לפריטי ציוד.</w:t>
            </w:r>
          </w:p>
        </w:tc>
        <w:tc>
          <w:tcPr>
            <w:tcW w:w="1559" w:type="dxa"/>
            <w:shd w:val="clear" w:color="auto" w:fill="auto"/>
          </w:tcPr>
          <w:p w14:paraId="7A5190C7" w14:textId="77777777" w:rsidR="00535984" w:rsidRPr="00946428" w:rsidRDefault="00535984" w:rsidP="009A5453">
            <w:pPr>
              <w:spacing w:after="0"/>
              <w:rPr>
                <w:color w:val="000000" w:themeColor="text1"/>
                <w:sz w:val="22"/>
                <w:szCs w:val="22"/>
                <w:rtl/>
              </w:rPr>
            </w:pPr>
            <w:r>
              <w:rPr>
                <w:rFonts w:hint="cs"/>
                <w:color w:val="000000" w:themeColor="text1"/>
                <w:sz w:val="22"/>
                <w:szCs w:val="22"/>
                <w:rtl/>
              </w:rPr>
              <w:t>3.0.2</w:t>
            </w:r>
          </w:p>
        </w:tc>
        <w:tc>
          <w:tcPr>
            <w:tcW w:w="851" w:type="dxa"/>
          </w:tcPr>
          <w:p w14:paraId="262C195B" w14:textId="77777777" w:rsidR="00535984" w:rsidRPr="00946428" w:rsidRDefault="00535984" w:rsidP="009A5453">
            <w:pPr>
              <w:numPr>
                <w:ilvl w:val="0"/>
                <w:numId w:val="22"/>
              </w:numPr>
              <w:spacing w:after="0"/>
              <w:ind w:left="57" w:right="227" w:firstLine="0"/>
              <w:rPr>
                <w:sz w:val="22"/>
                <w:szCs w:val="22"/>
                <w:rtl/>
              </w:rPr>
            </w:pPr>
          </w:p>
        </w:tc>
      </w:tr>
      <w:tr w:rsidR="009A5453" w:rsidRPr="00946428" w14:paraId="66508A5C" w14:textId="77777777" w:rsidTr="005C133F">
        <w:trPr>
          <w:trHeight w:val="555"/>
        </w:trPr>
        <w:tc>
          <w:tcPr>
            <w:tcW w:w="3741" w:type="dxa"/>
            <w:gridSpan w:val="3"/>
          </w:tcPr>
          <w:p w14:paraId="0E28CECD" w14:textId="77777777" w:rsidR="009A5453" w:rsidRPr="00946428" w:rsidRDefault="009A5453" w:rsidP="009A5453">
            <w:pPr>
              <w:spacing w:after="0"/>
              <w:rPr>
                <w:sz w:val="22"/>
                <w:szCs w:val="22"/>
                <w:rtl/>
              </w:rPr>
            </w:pPr>
            <w:r w:rsidRPr="00946428">
              <w:rPr>
                <w:color w:val="000000" w:themeColor="text1"/>
                <w:sz w:val="22"/>
                <w:szCs w:val="22"/>
                <w:rtl/>
              </w:rPr>
              <w:lastRenderedPageBreak/>
              <w:t>ללא שינוי מהאמור במכרז</w:t>
            </w:r>
          </w:p>
        </w:tc>
        <w:tc>
          <w:tcPr>
            <w:tcW w:w="3685" w:type="dxa"/>
            <w:shd w:val="clear" w:color="auto" w:fill="auto"/>
          </w:tcPr>
          <w:p w14:paraId="4E92513C" w14:textId="77777777" w:rsidR="009A5453" w:rsidRPr="00946428" w:rsidRDefault="009A5453" w:rsidP="009A5453">
            <w:pPr>
              <w:widowControl w:val="0"/>
              <w:spacing w:after="0"/>
              <w:rPr>
                <w:color w:val="000000" w:themeColor="text1"/>
                <w:sz w:val="22"/>
                <w:szCs w:val="22"/>
              </w:rPr>
            </w:pPr>
            <w:r w:rsidRPr="00946428">
              <w:rPr>
                <w:color w:val="000000" w:themeColor="text1"/>
                <w:sz w:val="22"/>
                <w:szCs w:val="22"/>
                <w:rtl/>
              </w:rPr>
              <w:t xml:space="preserve">הינכם מציינים כי למשרד יש שרתים עם מערכת הפעלה </w:t>
            </w:r>
            <w:r w:rsidRPr="00946428">
              <w:rPr>
                <w:color w:val="000000" w:themeColor="text1"/>
                <w:sz w:val="22"/>
                <w:szCs w:val="22"/>
              </w:rPr>
              <w:t>Win 2003</w:t>
            </w:r>
            <w:r w:rsidRPr="00946428">
              <w:rPr>
                <w:color w:val="000000" w:themeColor="text1"/>
                <w:sz w:val="22"/>
                <w:szCs w:val="22"/>
                <w:rtl/>
              </w:rPr>
              <w:t xml:space="preserve"> אשר אינה נתמכת על ידי מיקרוסופט.</w:t>
            </w:r>
          </w:p>
          <w:p w14:paraId="5E433E91" w14:textId="77777777" w:rsidR="009A5453" w:rsidRPr="00946428" w:rsidRDefault="009A5453" w:rsidP="009A5453">
            <w:pPr>
              <w:spacing w:after="0"/>
              <w:rPr>
                <w:sz w:val="22"/>
                <w:szCs w:val="22"/>
                <w:rtl/>
              </w:rPr>
            </w:pPr>
            <w:r w:rsidRPr="00946428">
              <w:rPr>
                <w:color w:val="000000" w:themeColor="text1"/>
                <w:sz w:val="22"/>
                <w:szCs w:val="22"/>
                <w:rtl/>
              </w:rPr>
              <w:t>נבקשכם להחריג שרתים אילו מחוזה השירות של הספק.</w:t>
            </w:r>
          </w:p>
        </w:tc>
        <w:tc>
          <w:tcPr>
            <w:tcW w:w="1559" w:type="dxa"/>
            <w:shd w:val="clear" w:color="auto" w:fill="auto"/>
          </w:tcPr>
          <w:p w14:paraId="54C41D5C" w14:textId="77777777" w:rsidR="009A5453" w:rsidRPr="00946428" w:rsidRDefault="009A5453" w:rsidP="009A5453">
            <w:pPr>
              <w:spacing w:after="0"/>
              <w:rPr>
                <w:sz w:val="22"/>
                <w:szCs w:val="22"/>
                <w:rtl/>
              </w:rPr>
            </w:pPr>
            <w:r w:rsidRPr="00946428">
              <w:rPr>
                <w:color w:val="000000" w:themeColor="text1"/>
                <w:sz w:val="22"/>
                <w:szCs w:val="22"/>
                <w:rtl/>
              </w:rPr>
              <w:t>3.1.1 ס"ק 2</w:t>
            </w:r>
          </w:p>
        </w:tc>
        <w:tc>
          <w:tcPr>
            <w:tcW w:w="851" w:type="dxa"/>
          </w:tcPr>
          <w:p w14:paraId="02A746B7" w14:textId="77777777" w:rsidR="009A5453" w:rsidRPr="00946428" w:rsidRDefault="009A5453" w:rsidP="009A5453">
            <w:pPr>
              <w:numPr>
                <w:ilvl w:val="0"/>
                <w:numId w:val="22"/>
              </w:numPr>
              <w:spacing w:after="0"/>
              <w:ind w:left="57" w:right="227" w:firstLine="0"/>
              <w:rPr>
                <w:sz w:val="22"/>
                <w:szCs w:val="22"/>
                <w:rtl/>
              </w:rPr>
            </w:pPr>
          </w:p>
        </w:tc>
      </w:tr>
      <w:tr w:rsidR="005C133F" w:rsidRPr="00946428" w14:paraId="784F3409" w14:textId="77777777" w:rsidTr="005C133F">
        <w:trPr>
          <w:trHeight w:val="555"/>
        </w:trPr>
        <w:tc>
          <w:tcPr>
            <w:tcW w:w="3741" w:type="dxa"/>
            <w:gridSpan w:val="3"/>
          </w:tcPr>
          <w:p w14:paraId="3AD8C7E3" w14:textId="77777777" w:rsidR="005C133F" w:rsidRPr="00946428" w:rsidRDefault="005C133F" w:rsidP="00E874DA">
            <w:pPr>
              <w:spacing w:after="0"/>
              <w:rPr>
                <w:sz w:val="22"/>
                <w:szCs w:val="22"/>
                <w:rtl/>
              </w:rPr>
            </w:pPr>
            <w:r w:rsidRPr="00946428">
              <w:rPr>
                <w:sz w:val="22"/>
                <w:szCs w:val="22"/>
                <w:rtl/>
              </w:rPr>
              <w:t>יתוקן</w:t>
            </w:r>
          </w:p>
        </w:tc>
        <w:tc>
          <w:tcPr>
            <w:tcW w:w="3685" w:type="dxa"/>
            <w:shd w:val="clear" w:color="auto" w:fill="auto"/>
          </w:tcPr>
          <w:p w14:paraId="29791F7D" w14:textId="77777777" w:rsidR="005C133F" w:rsidRPr="00946428" w:rsidRDefault="005C133F" w:rsidP="00E874DA">
            <w:pPr>
              <w:spacing w:after="0"/>
              <w:rPr>
                <w:sz w:val="22"/>
                <w:szCs w:val="22"/>
                <w:rtl/>
              </w:rPr>
            </w:pPr>
            <w:r w:rsidRPr="00946428">
              <w:rPr>
                <w:sz w:val="22"/>
                <w:szCs w:val="22"/>
                <w:rtl/>
              </w:rPr>
              <w:t>להבנתנו, טעות סופר, צריך להיות</w:t>
            </w:r>
            <w:r w:rsidRPr="00946428">
              <w:rPr>
                <w:sz w:val="22"/>
                <w:szCs w:val="22"/>
                <w:rtl/>
              </w:rPr>
              <w:br/>
            </w:r>
            <w:r w:rsidRPr="00946428">
              <w:rPr>
                <w:sz w:val="22"/>
                <w:szCs w:val="22"/>
              </w:rPr>
              <w:t>SAN Switch</w:t>
            </w:r>
            <w:r w:rsidRPr="00946428">
              <w:rPr>
                <w:sz w:val="22"/>
                <w:szCs w:val="22"/>
                <w:rtl/>
              </w:rPr>
              <w:t xml:space="preserve"> במקום </w:t>
            </w:r>
            <w:r w:rsidRPr="00946428">
              <w:rPr>
                <w:sz w:val="22"/>
                <w:szCs w:val="22"/>
              </w:rPr>
              <w:t>SUN</w:t>
            </w:r>
          </w:p>
        </w:tc>
        <w:tc>
          <w:tcPr>
            <w:tcW w:w="1559" w:type="dxa"/>
            <w:shd w:val="clear" w:color="auto" w:fill="auto"/>
          </w:tcPr>
          <w:p w14:paraId="26B9D7F4" w14:textId="77777777" w:rsidR="005C133F" w:rsidRPr="00946428" w:rsidRDefault="005C133F" w:rsidP="009A5453">
            <w:pPr>
              <w:spacing w:after="0"/>
              <w:rPr>
                <w:sz w:val="22"/>
                <w:szCs w:val="22"/>
                <w:rtl/>
              </w:rPr>
            </w:pPr>
            <w:r w:rsidRPr="00946428">
              <w:rPr>
                <w:sz w:val="22"/>
                <w:szCs w:val="22"/>
                <w:rtl/>
              </w:rPr>
              <w:t>3.2.1</w:t>
            </w:r>
          </w:p>
          <w:p w14:paraId="429E6170" w14:textId="77777777" w:rsidR="005C133F" w:rsidRPr="00946428" w:rsidRDefault="005C133F" w:rsidP="009A5453">
            <w:pPr>
              <w:spacing w:after="0"/>
              <w:rPr>
                <w:sz w:val="22"/>
                <w:szCs w:val="22"/>
                <w:rtl/>
              </w:rPr>
            </w:pPr>
          </w:p>
        </w:tc>
        <w:tc>
          <w:tcPr>
            <w:tcW w:w="851" w:type="dxa"/>
          </w:tcPr>
          <w:p w14:paraId="510CEF8F" w14:textId="77777777" w:rsidR="005C133F" w:rsidRPr="00946428" w:rsidRDefault="005C133F" w:rsidP="005C133F">
            <w:pPr>
              <w:numPr>
                <w:ilvl w:val="0"/>
                <w:numId w:val="22"/>
              </w:numPr>
              <w:spacing w:after="0"/>
              <w:ind w:left="57" w:right="227" w:firstLine="0"/>
              <w:rPr>
                <w:sz w:val="22"/>
                <w:szCs w:val="22"/>
                <w:rtl/>
              </w:rPr>
            </w:pPr>
          </w:p>
        </w:tc>
      </w:tr>
      <w:tr w:rsidR="003D6E00" w:rsidRPr="00946428" w14:paraId="277A7DB0" w14:textId="77777777" w:rsidTr="005C133F">
        <w:trPr>
          <w:trHeight w:val="555"/>
        </w:trPr>
        <w:tc>
          <w:tcPr>
            <w:tcW w:w="3741" w:type="dxa"/>
            <w:gridSpan w:val="3"/>
          </w:tcPr>
          <w:p w14:paraId="118C3D7A" w14:textId="6AB65BC7" w:rsidR="003D6E00" w:rsidRPr="00946428" w:rsidRDefault="0051243B" w:rsidP="003D6E00">
            <w:pPr>
              <w:spacing w:after="0"/>
              <w:rPr>
                <w:sz w:val="22"/>
                <w:szCs w:val="22"/>
                <w:rtl/>
              </w:rPr>
            </w:pPr>
            <w:r>
              <w:rPr>
                <w:rFonts w:hint="cs"/>
                <w:sz w:val="22"/>
                <w:szCs w:val="22"/>
                <w:rtl/>
              </w:rPr>
              <w:t>ראו נספח ג'</w:t>
            </w:r>
          </w:p>
        </w:tc>
        <w:tc>
          <w:tcPr>
            <w:tcW w:w="3685" w:type="dxa"/>
            <w:shd w:val="clear" w:color="auto" w:fill="auto"/>
          </w:tcPr>
          <w:p w14:paraId="4C1F1CB4" w14:textId="77777777" w:rsidR="003D6E00" w:rsidRPr="00946428" w:rsidRDefault="003D6E00" w:rsidP="003D6E00">
            <w:pPr>
              <w:spacing w:after="0"/>
              <w:rPr>
                <w:sz w:val="22"/>
                <w:szCs w:val="22"/>
                <w:rtl/>
              </w:rPr>
            </w:pPr>
            <w:r w:rsidRPr="00946428">
              <w:rPr>
                <w:sz w:val="22"/>
                <w:szCs w:val="22"/>
                <w:rtl/>
              </w:rPr>
              <w:t>נבקש לפרט מה נפח המידע שיש לגבות לקלטות,  כמה דורות נשמרים בכספת וכמה דורות באתר החיצוני ?</w:t>
            </w:r>
          </w:p>
        </w:tc>
        <w:tc>
          <w:tcPr>
            <w:tcW w:w="1559" w:type="dxa"/>
            <w:shd w:val="clear" w:color="auto" w:fill="auto"/>
          </w:tcPr>
          <w:p w14:paraId="609D05BF" w14:textId="77777777" w:rsidR="003D6E00" w:rsidRPr="00946428" w:rsidRDefault="003D6E00" w:rsidP="003D6E00">
            <w:pPr>
              <w:spacing w:after="0"/>
              <w:rPr>
                <w:sz w:val="22"/>
                <w:szCs w:val="22"/>
                <w:rtl/>
              </w:rPr>
            </w:pPr>
            <w:r w:rsidRPr="00946428">
              <w:rPr>
                <w:sz w:val="22"/>
                <w:szCs w:val="22"/>
              </w:rPr>
              <w:t>3.2.2</w:t>
            </w:r>
          </w:p>
        </w:tc>
        <w:tc>
          <w:tcPr>
            <w:tcW w:w="851" w:type="dxa"/>
          </w:tcPr>
          <w:p w14:paraId="02F260DC" w14:textId="77777777" w:rsidR="003D6E00" w:rsidRPr="00946428" w:rsidRDefault="003D6E00" w:rsidP="003D6E00">
            <w:pPr>
              <w:numPr>
                <w:ilvl w:val="0"/>
                <w:numId w:val="22"/>
              </w:numPr>
              <w:spacing w:after="0"/>
              <w:ind w:left="57" w:right="227" w:firstLine="0"/>
              <w:rPr>
                <w:sz w:val="22"/>
                <w:szCs w:val="22"/>
                <w:rtl/>
              </w:rPr>
            </w:pPr>
          </w:p>
        </w:tc>
      </w:tr>
      <w:tr w:rsidR="005C133F" w:rsidRPr="00946428" w14:paraId="43186F39" w14:textId="77777777" w:rsidTr="005C133F">
        <w:trPr>
          <w:trHeight w:val="555"/>
        </w:trPr>
        <w:tc>
          <w:tcPr>
            <w:tcW w:w="3741" w:type="dxa"/>
            <w:gridSpan w:val="3"/>
          </w:tcPr>
          <w:p w14:paraId="21349166" w14:textId="77777777" w:rsidR="005C133F" w:rsidRPr="00946428" w:rsidRDefault="004F6A12" w:rsidP="004F6A12">
            <w:pPr>
              <w:spacing w:after="0"/>
              <w:rPr>
                <w:sz w:val="22"/>
                <w:szCs w:val="22"/>
                <w:rtl/>
              </w:rPr>
            </w:pPr>
            <w:r w:rsidRPr="00946428">
              <w:rPr>
                <w:sz w:val="22"/>
                <w:szCs w:val="22"/>
                <w:rtl/>
              </w:rPr>
              <w:t>ראו נספח ג'</w:t>
            </w:r>
          </w:p>
        </w:tc>
        <w:tc>
          <w:tcPr>
            <w:tcW w:w="3685" w:type="dxa"/>
            <w:shd w:val="clear" w:color="auto" w:fill="auto"/>
          </w:tcPr>
          <w:p w14:paraId="78BAB2F8" w14:textId="77777777" w:rsidR="005C133F" w:rsidRPr="00946428" w:rsidRDefault="005C133F" w:rsidP="00E874DA">
            <w:pPr>
              <w:spacing w:after="0"/>
              <w:rPr>
                <w:sz w:val="22"/>
                <w:szCs w:val="22"/>
                <w:rtl/>
              </w:rPr>
            </w:pPr>
            <w:r w:rsidRPr="00946428">
              <w:rPr>
                <w:sz w:val="22"/>
                <w:szCs w:val="22"/>
                <w:rtl/>
              </w:rPr>
              <w:t>נבקש להבהיר איזה גיבויים היסטוריים נדרש לשמור מה- 7 שנים אחרונות ?</w:t>
            </w:r>
          </w:p>
        </w:tc>
        <w:tc>
          <w:tcPr>
            <w:tcW w:w="1559" w:type="dxa"/>
            <w:shd w:val="clear" w:color="auto" w:fill="auto"/>
          </w:tcPr>
          <w:p w14:paraId="2D70C7C9" w14:textId="77777777" w:rsidR="005C133F" w:rsidRPr="00946428" w:rsidRDefault="005C133F" w:rsidP="009A5453">
            <w:pPr>
              <w:spacing w:after="0"/>
              <w:rPr>
                <w:sz w:val="22"/>
                <w:szCs w:val="22"/>
                <w:rtl/>
              </w:rPr>
            </w:pPr>
            <w:r w:rsidRPr="00946428">
              <w:rPr>
                <w:sz w:val="22"/>
                <w:szCs w:val="22"/>
                <w:rtl/>
              </w:rPr>
              <w:t>3.2.2.1</w:t>
            </w:r>
          </w:p>
          <w:p w14:paraId="5AAD2EE1" w14:textId="77777777" w:rsidR="005C133F" w:rsidRPr="00946428" w:rsidRDefault="005C133F" w:rsidP="009A5453">
            <w:pPr>
              <w:spacing w:after="0"/>
              <w:rPr>
                <w:sz w:val="22"/>
                <w:szCs w:val="22"/>
                <w:rtl/>
              </w:rPr>
            </w:pPr>
          </w:p>
        </w:tc>
        <w:tc>
          <w:tcPr>
            <w:tcW w:w="851" w:type="dxa"/>
          </w:tcPr>
          <w:p w14:paraId="40EC44CE" w14:textId="77777777" w:rsidR="005C133F" w:rsidRPr="00946428" w:rsidRDefault="005C133F" w:rsidP="005C133F">
            <w:pPr>
              <w:numPr>
                <w:ilvl w:val="0"/>
                <w:numId w:val="22"/>
              </w:numPr>
              <w:spacing w:after="0"/>
              <w:ind w:left="57" w:right="227" w:firstLine="0"/>
              <w:rPr>
                <w:sz w:val="22"/>
                <w:szCs w:val="22"/>
                <w:rtl/>
              </w:rPr>
            </w:pPr>
          </w:p>
        </w:tc>
      </w:tr>
      <w:tr w:rsidR="005C133F" w:rsidRPr="00946428" w14:paraId="680F71FB" w14:textId="77777777" w:rsidTr="005C133F">
        <w:trPr>
          <w:trHeight w:val="555"/>
        </w:trPr>
        <w:tc>
          <w:tcPr>
            <w:tcW w:w="3741" w:type="dxa"/>
            <w:gridSpan w:val="3"/>
          </w:tcPr>
          <w:p w14:paraId="1B6FB620" w14:textId="77777777" w:rsidR="005C133F" w:rsidRPr="00946428" w:rsidRDefault="004F6A12" w:rsidP="00E874DA">
            <w:pPr>
              <w:spacing w:after="0"/>
              <w:rPr>
                <w:sz w:val="22"/>
                <w:szCs w:val="22"/>
                <w:rtl/>
              </w:rPr>
            </w:pPr>
            <w:r w:rsidRPr="00946428">
              <w:rPr>
                <w:sz w:val="22"/>
                <w:szCs w:val="22"/>
                <w:rtl/>
              </w:rPr>
              <w:t>מקובל</w:t>
            </w:r>
          </w:p>
        </w:tc>
        <w:tc>
          <w:tcPr>
            <w:tcW w:w="3685" w:type="dxa"/>
            <w:shd w:val="clear" w:color="auto" w:fill="auto"/>
          </w:tcPr>
          <w:p w14:paraId="27AAA9FD" w14:textId="77777777" w:rsidR="005C133F" w:rsidRPr="00946428" w:rsidRDefault="005C133F" w:rsidP="00E874DA">
            <w:pPr>
              <w:spacing w:after="0"/>
              <w:rPr>
                <w:sz w:val="22"/>
                <w:szCs w:val="22"/>
                <w:rtl/>
              </w:rPr>
            </w:pPr>
            <w:r w:rsidRPr="00946428">
              <w:rPr>
                <w:sz w:val="22"/>
                <w:szCs w:val="22"/>
                <w:rtl/>
              </w:rPr>
              <w:t xml:space="preserve">נבקש להבהיר, רשום בסעיף כי ספרית הגיבוי תהיה באתר הגיבוי בעוד הכספת חסינת אש לאחסון הקלטות עד לשליחתן לספק אחסון הקלטות תהיה </w:t>
            </w:r>
            <w:r w:rsidRPr="00946428">
              <w:rPr>
                <w:sz w:val="22"/>
                <w:szCs w:val="22"/>
                <w:rtl/>
              </w:rPr>
              <w:lastRenderedPageBreak/>
              <w:t>באתר הראשי .</w:t>
            </w:r>
          </w:p>
          <w:p w14:paraId="594829DF" w14:textId="77777777" w:rsidR="005C133F" w:rsidRPr="00946428" w:rsidRDefault="005C133F" w:rsidP="00E874DA">
            <w:pPr>
              <w:spacing w:after="0"/>
              <w:rPr>
                <w:sz w:val="22"/>
                <w:szCs w:val="22"/>
                <w:rtl/>
              </w:rPr>
            </w:pPr>
            <w:r w:rsidRPr="00946428">
              <w:rPr>
                <w:sz w:val="22"/>
                <w:szCs w:val="22"/>
                <w:rtl/>
              </w:rPr>
              <w:t>האם לא נכון יותר שספרית הגיבוי תהיה גם באתר הראשי ?</w:t>
            </w:r>
          </w:p>
        </w:tc>
        <w:tc>
          <w:tcPr>
            <w:tcW w:w="1559" w:type="dxa"/>
            <w:shd w:val="clear" w:color="auto" w:fill="auto"/>
          </w:tcPr>
          <w:p w14:paraId="407B3D7B" w14:textId="77777777" w:rsidR="005C133F" w:rsidRPr="00946428" w:rsidRDefault="005C133F" w:rsidP="009A5453">
            <w:pPr>
              <w:spacing w:after="0"/>
              <w:rPr>
                <w:sz w:val="22"/>
                <w:szCs w:val="22"/>
                <w:rtl/>
              </w:rPr>
            </w:pPr>
            <w:r w:rsidRPr="00946428">
              <w:rPr>
                <w:sz w:val="22"/>
                <w:szCs w:val="22"/>
                <w:rtl/>
              </w:rPr>
              <w:lastRenderedPageBreak/>
              <w:t>3.2.2.2</w:t>
            </w:r>
          </w:p>
          <w:p w14:paraId="52F27FFC" w14:textId="77777777" w:rsidR="005C133F" w:rsidRPr="00946428" w:rsidRDefault="005C133F" w:rsidP="009A5453">
            <w:pPr>
              <w:spacing w:after="0"/>
              <w:rPr>
                <w:sz w:val="22"/>
                <w:szCs w:val="22"/>
                <w:rtl/>
              </w:rPr>
            </w:pPr>
          </w:p>
        </w:tc>
        <w:tc>
          <w:tcPr>
            <w:tcW w:w="851" w:type="dxa"/>
          </w:tcPr>
          <w:p w14:paraId="3C24BA64" w14:textId="77777777" w:rsidR="005C133F" w:rsidRPr="00946428" w:rsidRDefault="005C133F" w:rsidP="005C133F">
            <w:pPr>
              <w:numPr>
                <w:ilvl w:val="0"/>
                <w:numId w:val="22"/>
              </w:numPr>
              <w:spacing w:after="0"/>
              <w:ind w:left="57" w:right="227" w:firstLine="0"/>
              <w:rPr>
                <w:sz w:val="22"/>
                <w:szCs w:val="22"/>
                <w:rtl/>
              </w:rPr>
            </w:pPr>
          </w:p>
        </w:tc>
      </w:tr>
      <w:tr w:rsidR="005C133F" w:rsidRPr="00946428" w14:paraId="6170E717" w14:textId="77777777" w:rsidTr="005C133F">
        <w:trPr>
          <w:trHeight w:val="555"/>
        </w:trPr>
        <w:tc>
          <w:tcPr>
            <w:tcW w:w="3741" w:type="dxa"/>
            <w:gridSpan w:val="3"/>
          </w:tcPr>
          <w:p w14:paraId="33949A5A" w14:textId="77777777" w:rsidR="004F6A12" w:rsidRPr="00946428" w:rsidRDefault="004F6A12" w:rsidP="00E874DA">
            <w:pPr>
              <w:spacing w:after="0"/>
              <w:rPr>
                <w:sz w:val="22"/>
                <w:szCs w:val="22"/>
                <w:rtl/>
              </w:rPr>
            </w:pPr>
            <w:r w:rsidRPr="00946428">
              <w:rPr>
                <w:sz w:val="22"/>
                <w:szCs w:val="22"/>
                <w:rtl/>
              </w:rPr>
              <w:lastRenderedPageBreak/>
              <w:t>ראו נספח ג'</w:t>
            </w:r>
          </w:p>
        </w:tc>
        <w:tc>
          <w:tcPr>
            <w:tcW w:w="3685" w:type="dxa"/>
            <w:shd w:val="clear" w:color="auto" w:fill="auto"/>
          </w:tcPr>
          <w:p w14:paraId="66F2454F" w14:textId="77777777" w:rsidR="005C133F" w:rsidRPr="00946428" w:rsidRDefault="005C133F" w:rsidP="00E874DA">
            <w:pPr>
              <w:spacing w:after="0"/>
              <w:rPr>
                <w:sz w:val="22"/>
                <w:szCs w:val="22"/>
                <w:rtl/>
              </w:rPr>
            </w:pPr>
            <w:r w:rsidRPr="00946428">
              <w:rPr>
                <w:sz w:val="22"/>
                <w:szCs w:val="22"/>
                <w:rtl/>
              </w:rPr>
              <w:t>נבקש להבהיר מהי מדיניות הגיבויים הנדרשת במצב החדש ?</w:t>
            </w:r>
          </w:p>
          <w:p w14:paraId="7759E700" w14:textId="77777777" w:rsidR="005C133F" w:rsidRPr="00946428" w:rsidRDefault="005C133F" w:rsidP="00E874DA">
            <w:pPr>
              <w:spacing w:after="0"/>
              <w:rPr>
                <w:sz w:val="22"/>
                <w:szCs w:val="22"/>
                <w:rtl/>
              </w:rPr>
            </w:pPr>
            <w:r w:rsidRPr="00946428">
              <w:rPr>
                <w:sz w:val="22"/>
                <w:szCs w:val="22"/>
                <w:rtl/>
              </w:rPr>
              <w:t>איזה גיבויים / דורות יש לבצע על גבי קלטות ?</w:t>
            </w:r>
          </w:p>
          <w:p w14:paraId="4EFFDC24" w14:textId="77777777" w:rsidR="005C133F" w:rsidRPr="00946428" w:rsidRDefault="005C133F" w:rsidP="00E874DA">
            <w:pPr>
              <w:spacing w:after="0"/>
              <w:rPr>
                <w:sz w:val="22"/>
                <w:szCs w:val="22"/>
                <w:rtl/>
              </w:rPr>
            </w:pPr>
            <w:r w:rsidRPr="00946428">
              <w:rPr>
                <w:sz w:val="22"/>
                <w:szCs w:val="22"/>
                <w:rtl/>
              </w:rPr>
              <w:t>האם גיבויים המתבצעים על קלטות צריכים להתבצע גם על גבי הדיסקים?</w:t>
            </w:r>
          </w:p>
          <w:p w14:paraId="48AD35B5" w14:textId="77777777" w:rsidR="005C133F" w:rsidRPr="00946428" w:rsidRDefault="005C133F" w:rsidP="00E874DA">
            <w:pPr>
              <w:spacing w:after="0"/>
              <w:rPr>
                <w:sz w:val="22"/>
                <w:szCs w:val="22"/>
                <w:rtl/>
              </w:rPr>
            </w:pPr>
            <w:r w:rsidRPr="00946428">
              <w:rPr>
                <w:sz w:val="22"/>
                <w:szCs w:val="22"/>
                <w:rtl/>
              </w:rPr>
              <w:t>באיזה תדירות יש להוציא את הקלטות לספק אחסון הקלטות ?</w:t>
            </w:r>
          </w:p>
          <w:p w14:paraId="37F2386C" w14:textId="77777777" w:rsidR="005C133F" w:rsidRPr="00946428" w:rsidRDefault="005C133F" w:rsidP="00E874DA">
            <w:pPr>
              <w:spacing w:after="0"/>
              <w:rPr>
                <w:sz w:val="22"/>
                <w:szCs w:val="22"/>
                <w:rtl/>
              </w:rPr>
            </w:pPr>
            <w:r w:rsidRPr="00946428">
              <w:rPr>
                <w:sz w:val="22"/>
                <w:szCs w:val="22"/>
                <w:rtl/>
              </w:rPr>
              <w:t>מה נשמר בכספת שבאתר המרכזי?</w:t>
            </w:r>
          </w:p>
        </w:tc>
        <w:tc>
          <w:tcPr>
            <w:tcW w:w="1559" w:type="dxa"/>
            <w:shd w:val="clear" w:color="auto" w:fill="auto"/>
          </w:tcPr>
          <w:p w14:paraId="626B4EA4" w14:textId="77777777" w:rsidR="005C133F" w:rsidRPr="00946428" w:rsidRDefault="005C133F" w:rsidP="009A5453">
            <w:pPr>
              <w:spacing w:after="0"/>
              <w:rPr>
                <w:sz w:val="22"/>
                <w:szCs w:val="22"/>
                <w:rtl/>
              </w:rPr>
            </w:pPr>
            <w:r w:rsidRPr="00946428">
              <w:rPr>
                <w:sz w:val="22"/>
                <w:szCs w:val="22"/>
                <w:rtl/>
              </w:rPr>
              <w:t>3.2.3.2</w:t>
            </w:r>
          </w:p>
          <w:p w14:paraId="49B4C763" w14:textId="77777777" w:rsidR="005C133F" w:rsidRPr="00946428" w:rsidRDefault="005C133F" w:rsidP="009A5453">
            <w:pPr>
              <w:spacing w:after="0"/>
              <w:rPr>
                <w:sz w:val="22"/>
                <w:szCs w:val="22"/>
                <w:rtl/>
              </w:rPr>
            </w:pPr>
          </w:p>
        </w:tc>
        <w:tc>
          <w:tcPr>
            <w:tcW w:w="851" w:type="dxa"/>
          </w:tcPr>
          <w:p w14:paraId="37520AB1" w14:textId="77777777" w:rsidR="005C133F" w:rsidRPr="00946428" w:rsidRDefault="005C133F" w:rsidP="005C133F">
            <w:pPr>
              <w:numPr>
                <w:ilvl w:val="0"/>
                <w:numId w:val="22"/>
              </w:numPr>
              <w:spacing w:after="0"/>
              <w:ind w:left="57" w:right="227" w:firstLine="0"/>
              <w:rPr>
                <w:sz w:val="22"/>
                <w:szCs w:val="22"/>
                <w:rtl/>
              </w:rPr>
            </w:pPr>
          </w:p>
        </w:tc>
      </w:tr>
      <w:tr w:rsidR="005C133F" w:rsidRPr="00946428" w14:paraId="3E0A8601" w14:textId="77777777" w:rsidTr="005C133F">
        <w:trPr>
          <w:trHeight w:val="555"/>
        </w:trPr>
        <w:tc>
          <w:tcPr>
            <w:tcW w:w="3741" w:type="dxa"/>
            <w:gridSpan w:val="3"/>
          </w:tcPr>
          <w:p w14:paraId="435E3F70" w14:textId="77777777" w:rsidR="005C133F" w:rsidRPr="00946428" w:rsidRDefault="004F6A12" w:rsidP="004F6A12">
            <w:pPr>
              <w:spacing w:after="0"/>
              <w:rPr>
                <w:sz w:val="22"/>
                <w:szCs w:val="22"/>
                <w:rtl/>
              </w:rPr>
            </w:pPr>
            <w:r w:rsidRPr="00946428">
              <w:rPr>
                <w:sz w:val="22"/>
                <w:szCs w:val="22"/>
                <w:rtl/>
              </w:rPr>
              <w:t>ראו נספח ג'</w:t>
            </w:r>
          </w:p>
        </w:tc>
        <w:tc>
          <w:tcPr>
            <w:tcW w:w="3685" w:type="dxa"/>
            <w:shd w:val="clear" w:color="auto" w:fill="auto"/>
          </w:tcPr>
          <w:p w14:paraId="11B47C9D" w14:textId="77777777" w:rsidR="005C133F" w:rsidRPr="00946428" w:rsidRDefault="005C133F" w:rsidP="00E874DA">
            <w:pPr>
              <w:spacing w:after="0"/>
              <w:rPr>
                <w:sz w:val="22"/>
                <w:szCs w:val="22"/>
                <w:rtl/>
              </w:rPr>
            </w:pPr>
            <w:r w:rsidRPr="00946428">
              <w:rPr>
                <w:sz w:val="22"/>
                <w:szCs w:val="22"/>
                <w:rtl/>
              </w:rPr>
              <w:t>נבקש להבהיר, מה נפח האחסון  הכולל הנדרש לגיבוי לדיסק. ?</w:t>
            </w:r>
          </w:p>
        </w:tc>
        <w:tc>
          <w:tcPr>
            <w:tcW w:w="1559" w:type="dxa"/>
            <w:shd w:val="clear" w:color="auto" w:fill="auto"/>
          </w:tcPr>
          <w:p w14:paraId="541D4D1B" w14:textId="77777777" w:rsidR="005C133F" w:rsidRPr="00946428" w:rsidRDefault="005C133F" w:rsidP="009A5453">
            <w:pPr>
              <w:spacing w:after="0"/>
              <w:rPr>
                <w:sz w:val="22"/>
                <w:szCs w:val="22"/>
                <w:rtl/>
              </w:rPr>
            </w:pPr>
            <w:r w:rsidRPr="00946428">
              <w:rPr>
                <w:sz w:val="22"/>
                <w:szCs w:val="22"/>
                <w:rtl/>
              </w:rPr>
              <w:t>3.2.3.2</w:t>
            </w:r>
          </w:p>
          <w:p w14:paraId="0323D5E3" w14:textId="77777777" w:rsidR="005C133F" w:rsidRPr="00946428" w:rsidRDefault="005C133F" w:rsidP="009A5453">
            <w:pPr>
              <w:spacing w:after="0"/>
              <w:rPr>
                <w:sz w:val="22"/>
                <w:szCs w:val="22"/>
                <w:rtl/>
              </w:rPr>
            </w:pPr>
          </w:p>
        </w:tc>
        <w:tc>
          <w:tcPr>
            <w:tcW w:w="851" w:type="dxa"/>
          </w:tcPr>
          <w:p w14:paraId="10D1071C" w14:textId="77777777" w:rsidR="005C133F" w:rsidRPr="00946428" w:rsidRDefault="005C133F" w:rsidP="005C133F">
            <w:pPr>
              <w:numPr>
                <w:ilvl w:val="0"/>
                <w:numId w:val="22"/>
              </w:numPr>
              <w:spacing w:after="0"/>
              <w:ind w:left="57" w:right="227" w:firstLine="0"/>
              <w:rPr>
                <w:sz w:val="22"/>
                <w:szCs w:val="22"/>
                <w:rtl/>
              </w:rPr>
            </w:pPr>
          </w:p>
        </w:tc>
      </w:tr>
      <w:tr w:rsidR="005C133F" w:rsidRPr="00946428" w14:paraId="5D5910C1" w14:textId="77777777" w:rsidTr="005C133F">
        <w:trPr>
          <w:trHeight w:val="555"/>
        </w:trPr>
        <w:tc>
          <w:tcPr>
            <w:tcW w:w="3741" w:type="dxa"/>
            <w:gridSpan w:val="3"/>
          </w:tcPr>
          <w:p w14:paraId="34C3B41F" w14:textId="77777777" w:rsidR="005C133F" w:rsidRPr="00946428" w:rsidRDefault="004F6A12" w:rsidP="00E874DA">
            <w:pPr>
              <w:spacing w:after="0"/>
              <w:rPr>
                <w:sz w:val="22"/>
                <w:szCs w:val="22"/>
                <w:rtl/>
              </w:rPr>
            </w:pPr>
            <w:r w:rsidRPr="00946428">
              <w:rPr>
                <w:sz w:val="22"/>
                <w:szCs w:val="22"/>
                <w:rtl/>
              </w:rPr>
              <w:t>ראו נספח ג'</w:t>
            </w:r>
          </w:p>
        </w:tc>
        <w:tc>
          <w:tcPr>
            <w:tcW w:w="3685" w:type="dxa"/>
            <w:shd w:val="clear" w:color="auto" w:fill="auto"/>
          </w:tcPr>
          <w:p w14:paraId="52E1E858" w14:textId="77777777" w:rsidR="005C133F" w:rsidRPr="00946428" w:rsidRDefault="005C133F" w:rsidP="00E874DA">
            <w:pPr>
              <w:spacing w:after="0"/>
              <w:rPr>
                <w:sz w:val="22"/>
                <w:szCs w:val="22"/>
                <w:rtl/>
              </w:rPr>
            </w:pPr>
            <w:r w:rsidRPr="00946428">
              <w:rPr>
                <w:sz w:val="22"/>
                <w:szCs w:val="22"/>
                <w:rtl/>
              </w:rPr>
              <w:t xml:space="preserve">נבקש להבהיר מה נפח הגיבוי הראשוני הנדרש </w:t>
            </w:r>
            <w:r w:rsidRPr="00946428">
              <w:rPr>
                <w:sz w:val="22"/>
                <w:szCs w:val="22"/>
              </w:rPr>
              <w:t>full backup</w:t>
            </w:r>
            <w:r w:rsidRPr="00946428">
              <w:rPr>
                <w:sz w:val="22"/>
                <w:szCs w:val="22"/>
                <w:rtl/>
              </w:rPr>
              <w:t xml:space="preserve"> ?</w:t>
            </w:r>
          </w:p>
        </w:tc>
        <w:tc>
          <w:tcPr>
            <w:tcW w:w="1559" w:type="dxa"/>
            <w:shd w:val="clear" w:color="auto" w:fill="auto"/>
          </w:tcPr>
          <w:p w14:paraId="3F9B6511" w14:textId="77777777" w:rsidR="005C133F" w:rsidRPr="00946428" w:rsidRDefault="005C133F" w:rsidP="009A5453">
            <w:pPr>
              <w:spacing w:after="0"/>
              <w:rPr>
                <w:sz w:val="22"/>
                <w:szCs w:val="22"/>
                <w:rtl/>
              </w:rPr>
            </w:pPr>
            <w:r w:rsidRPr="00946428">
              <w:rPr>
                <w:sz w:val="22"/>
                <w:szCs w:val="22"/>
                <w:rtl/>
              </w:rPr>
              <w:t>3.2.3.2</w:t>
            </w:r>
          </w:p>
          <w:p w14:paraId="478102A2" w14:textId="77777777" w:rsidR="005C133F" w:rsidRPr="00946428" w:rsidRDefault="005C133F" w:rsidP="009A5453">
            <w:pPr>
              <w:spacing w:after="0"/>
              <w:rPr>
                <w:sz w:val="22"/>
                <w:szCs w:val="22"/>
                <w:rtl/>
              </w:rPr>
            </w:pPr>
          </w:p>
        </w:tc>
        <w:tc>
          <w:tcPr>
            <w:tcW w:w="851" w:type="dxa"/>
          </w:tcPr>
          <w:p w14:paraId="3B4EE94D" w14:textId="77777777" w:rsidR="005C133F" w:rsidRPr="00946428" w:rsidRDefault="005C133F" w:rsidP="005C133F">
            <w:pPr>
              <w:numPr>
                <w:ilvl w:val="0"/>
                <w:numId w:val="22"/>
              </w:numPr>
              <w:spacing w:after="0"/>
              <w:ind w:left="57" w:right="227" w:firstLine="0"/>
              <w:rPr>
                <w:sz w:val="22"/>
                <w:szCs w:val="22"/>
                <w:rtl/>
              </w:rPr>
            </w:pPr>
          </w:p>
        </w:tc>
      </w:tr>
      <w:tr w:rsidR="00C96AF4" w:rsidRPr="00946428" w14:paraId="1942D5C1" w14:textId="77777777" w:rsidTr="005C133F">
        <w:trPr>
          <w:trHeight w:val="555"/>
        </w:trPr>
        <w:tc>
          <w:tcPr>
            <w:tcW w:w="3741" w:type="dxa"/>
            <w:gridSpan w:val="3"/>
          </w:tcPr>
          <w:p w14:paraId="69295D9F" w14:textId="0FD6AAD4" w:rsidR="00B17363" w:rsidRPr="00946428" w:rsidRDefault="00B17363" w:rsidP="0063187B">
            <w:pPr>
              <w:spacing w:after="0"/>
              <w:rPr>
                <w:sz w:val="22"/>
                <w:szCs w:val="22"/>
                <w:rtl/>
              </w:rPr>
            </w:pPr>
            <w:r w:rsidRPr="00002DC6">
              <w:rPr>
                <w:color w:val="000000" w:themeColor="text1"/>
                <w:sz w:val="22"/>
                <w:szCs w:val="22"/>
                <w:rtl/>
              </w:rPr>
              <w:t>ללא שינוי מהאמור במכרז</w:t>
            </w:r>
            <w:r w:rsidR="00621D2A">
              <w:rPr>
                <w:rFonts w:hint="cs"/>
                <w:color w:val="000000" w:themeColor="text1"/>
                <w:sz w:val="22"/>
                <w:szCs w:val="22"/>
                <w:rtl/>
              </w:rPr>
              <w:t xml:space="preserve">. </w:t>
            </w:r>
            <w:r w:rsidRPr="00002DC6">
              <w:rPr>
                <w:rFonts w:hint="eastAsia"/>
                <w:sz w:val="22"/>
                <w:szCs w:val="22"/>
                <w:rtl/>
              </w:rPr>
              <w:t>רישוי</w:t>
            </w:r>
            <w:r w:rsidRPr="00002DC6">
              <w:rPr>
                <w:sz w:val="22"/>
                <w:szCs w:val="22"/>
                <w:rtl/>
              </w:rPr>
              <w:t xml:space="preserve"> </w:t>
            </w:r>
            <w:r w:rsidRPr="00002DC6">
              <w:rPr>
                <w:rFonts w:hint="eastAsia"/>
                <w:sz w:val="22"/>
                <w:szCs w:val="22"/>
                <w:rtl/>
              </w:rPr>
              <w:t>לפתרון</w:t>
            </w:r>
            <w:r w:rsidRPr="00002DC6">
              <w:rPr>
                <w:sz w:val="22"/>
                <w:szCs w:val="22"/>
                <w:rtl/>
              </w:rPr>
              <w:t xml:space="preserve"> </w:t>
            </w:r>
            <w:r w:rsidRPr="00002DC6">
              <w:rPr>
                <w:rFonts w:hint="eastAsia"/>
                <w:sz w:val="22"/>
                <w:szCs w:val="22"/>
                <w:rtl/>
              </w:rPr>
              <w:t>זה</w:t>
            </w:r>
            <w:r w:rsidRPr="00002DC6">
              <w:rPr>
                <w:sz w:val="22"/>
                <w:szCs w:val="22"/>
                <w:rtl/>
              </w:rPr>
              <w:t xml:space="preserve"> </w:t>
            </w:r>
            <w:r w:rsidRPr="00002DC6">
              <w:rPr>
                <w:rFonts w:hint="eastAsia"/>
                <w:sz w:val="22"/>
                <w:szCs w:val="22"/>
                <w:rtl/>
              </w:rPr>
              <w:t>נרכש</w:t>
            </w:r>
            <w:r w:rsidRPr="00002DC6">
              <w:rPr>
                <w:sz w:val="22"/>
                <w:szCs w:val="22"/>
                <w:rtl/>
              </w:rPr>
              <w:t xml:space="preserve"> </w:t>
            </w:r>
            <w:r w:rsidRPr="00002DC6">
              <w:rPr>
                <w:rFonts w:hint="eastAsia"/>
                <w:sz w:val="22"/>
                <w:szCs w:val="22"/>
                <w:rtl/>
              </w:rPr>
              <w:t>במסגרת</w:t>
            </w:r>
            <w:r w:rsidRPr="00002DC6">
              <w:rPr>
                <w:sz w:val="22"/>
                <w:szCs w:val="22"/>
                <w:rtl/>
              </w:rPr>
              <w:t xml:space="preserve"> </w:t>
            </w:r>
            <w:r w:rsidRPr="00002DC6">
              <w:rPr>
                <w:rFonts w:hint="eastAsia"/>
                <w:sz w:val="22"/>
                <w:szCs w:val="22"/>
                <w:rtl/>
              </w:rPr>
              <w:t>סל</w:t>
            </w:r>
            <w:r w:rsidRPr="00002DC6">
              <w:rPr>
                <w:sz w:val="22"/>
                <w:szCs w:val="22"/>
                <w:rtl/>
              </w:rPr>
              <w:t xml:space="preserve"> 3 </w:t>
            </w:r>
            <w:r w:rsidRPr="00002DC6">
              <w:rPr>
                <w:rFonts w:hint="eastAsia"/>
                <w:sz w:val="22"/>
                <w:szCs w:val="22"/>
                <w:rtl/>
              </w:rPr>
              <w:t>מהזוכה</w:t>
            </w:r>
            <w:r w:rsidRPr="00002DC6">
              <w:rPr>
                <w:sz w:val="22"/>
                <w:szCs w:val="22"/>
                <w:rtl/>
              </w:rPr>
              <w:t xml:space="preserve"> </w:t>
            </w:r>
            <w:r w:rsidRPr="00002DC6">
              <w:rPr>
                <w:rFonts w:hint="eastAsia"/>
                <w:sz w:val="22"/>
                <w:szCs w:val="22"/>
                <w:rtl/>
              </w:rPr>
              <w:t>בסל</w:t>
            </w:r>
            <w:r w:rsidRPr="00002DC6">
              <w:rPr>
                <w:sz w:val="22"/>
                <w:szCs w:val="22"/>
                <w:rtl/>
              </w:rPr>
              <w:t xml:space="preserve"> </w:t>
            </w:r>
            <w:r w:rsidRPr="00002DC6">
              <w:rPr>
                <w:rFonts w:hint="eastAsia"/>
                <w:sz w:val="22"/>
                <w:szCs w:val="22"/>
                <w:rtl/>
              </w:rPr>
              <w:t>זה</w:t>
            </w:r>
            <w:r w:rsidRPr="00002DC6">
              <w:rPr>
                <w:sz w:val="22"/>
                <w:szCs w:val="22"/>
                <w:rtl/>
              </w:rPr>
              <w:t>.</w:t>
            </w:r>
          </w:p>
        </w:tc>
        <w:tc>
          <w:tcPr>
            <w:tcW w:w="3685" w:type="dxa"/>
            <w:shd w:val="clear" w:color="auto" w:fill="auto"/>
          </w:tcPr>
          <w:p w14:paraId="72F991A6" w14:textId="77777777" w:rsidR="00C96AF4" w:rsidRPr="00946428" w:rsidRDefault="00C96AF4" w:rsidP="00C96AF4">
            <w:pPr>
              <w:spacing w:after="0"/>
              <w:rPr>
                <w:sz w:val="22"/>
                <w:szCs w:val="22"/>
                <w:rtl/>
              </w:rPr>
            </w:pPr>
            <w:r w:rsidRPr="00C96AF4">
              <w:rPr>
                <w:sz w:val="22"/>
                <w:szCs w:val="22"/>
                <w:rtl/>
              </w:rPr>
              <w:t>כלי לניהול גיבויים - שרתים פיזיים ווירטואליים</w:t>
            </w:r>
            <w:r w:rsidRPr="00C96AF4">
              <w:rPr>
                <w:rFonts w:hint="cs"/>
                <w:sz w:val="22"/>
                <w:szCs w:val="22"/>
                <w:rtl/>
              </w:rPr>
              <w:t xml:space="preserve"> </w:t>
            </w:r>
            <w:r w:rsidRPr="00C96AF4">
              <w:rPr>
                <w:sz w:val="22"/>
                <w:szCs w:val="22"/>
                <w:rtl/>
              </w:rPr>
              <w:t>–</w:t>
            </w:r>
            <w:r w:rsidRPr="00C96AF4">
              <w:rPr>
                <w:rFonts w:hint="cs"/>
                <w:sz w:val="22"/>
                <w:szCs w:val="22"/>
                <w:rtl/>
              </w:rPr>
              <w:t xml:space="preserve"> "</w:t>
            </w:r>
            <w:r w:rsidRPr="00C96AF4">
              <w:rPr>
                <w:sz w:val="22"/>
                <w:szCs w:val="22"/>
                <w:rtl/>
              </w:rPr>
              <w:t xml:space="preserve">הספק הזוכה יידרש להחליף כלי זה בכלי שזכה במסגרת מכרז מרכזי 16.2.0.16 (הכלי שנבחר הינו </w:t>
            </w:r>
            <w:r w:rsidRPr="00C96AF4">
              <w:rPr>
                <w:sz w:val="22"/>
                <w:szCs w:val="22"/>
              </w:rPr>
              <w:t>CommVault</w:t>
            </w:r>
            <w:r w:rsidRPr="00C96AF4">
              <w:rPr>
                <w:sz w:val="22"/>
                <w:szCs w:val="22"/>
                <w:rtl/>
              </w:rPr>
              <w:t>).</w:t>
            </w:r>
            <w:r w:rsidRPr="00C96AF4">
              <w:rPr>
                <w:rFonts w:hint="cs"/>
                <w:sz w:val="22"/>
                <w:szCs w:val="22"/>
                <w:rtl/>
              </w:rPr>
              <w:t xml:space="preserve">" </w:t>
            </w:r>
            <w:r w:rsidRPr="00C96AF4">
              <w:rPr>
                <w:sz w:val="22"/>
                <w:szCs w:val="22"/>
                <w:rtl/>
              </w:rPr>
              <w:t>–</w:t>
            </w:r>
            <w:r w:rsidRPr="00C96AF4">
              <w:rPr>
                <w:rFonts w:hint="cs"/>
                <w:sz w:val="22"/>
                <w:szCs w:val="22"/>
                <w:rtl/>
              </w:rPr>
              <w:t xml:space="preserve"> מאחר ולא מצאנו במכרז חשכ"ל הרלוונטי כל התייחסות לכלי הגיבוי הנ"ל,  אנא הבהירו כי ניתן להציע גם פתרון חלופי</w:t>
            </w:r>
          </w:p>
        </w:tc>
        <w:tc>
          <w:tcPr>
            <w:tcW w:w="1559" w:type="dxa"/>
            <w:shd w:val="clear" w:color="auto" w:fill="auto"/>
          </w:tcPr>
          <w:p w14:paraId="6B5574EE" w14:textId="77777777" w:rsidR="00C96AF4" w:rsidRPr="00946428" w:rsidRDefault="00C96AF4" w:rsidP="009A5453">
            <w:pPr>
              <w:spacing w:after="0"/>
              <w:rPr>
                <w:sz w:val="22"/>
                <w:szCs w:val="22"/>
                <w:rtl/>
              </w:rPr>
            </w:pPr>
            <w:r>
              <w:rPr>
                <w:rFonts w:hint="cs"/>
                <w:sz w:val="22"/>
                <w:szCs w:val="22"/>
                <w:rtl/>
              </w:rPr>
              <w:t>3.2.3.2</w:t>
            </w:r>
          </w:p>
        </w:tc>
        <w:tc>
          <w:tcPr>
            <w:tcW w:w="851" w:type="dxa"/>
          </w:tcPr>
          <w:p w14:paraId="4873B064" w14:textId="77777777" w:rsidR="00C96AF4" w:rsidRPr="00946428" w:rsidRDefault="00C96AF4" w:rsidP="005C133F">
            <w:pPr>
              <w:numPr>
                <w:ilvl w:val="0"/>
                <w:numId w:val="22"/>
              </w:numPr>
              <w:spacing w:after="0"/>
              <w:ind w:left="57" w:right="227" w:firstLine="0"/>
              <w:rPr>
                <w:sz w:val="22"/>
                <w:szCs w:val="22"/>
                <w:rtl/>
              </w:rPr>
            </w:pPr>
          </w:p>
        </w:tc>
      </w:tr>
      <w:tr w:rsidR="00946428" w:rsidRPr="00946428" w14:paraId="39055B5B" w14:textId="77777777" w:rsidTr="005C133F">
        <w:trPr>
          <w:trHeight w:val="555"/>
        </w:trPr>
        <w:tc>
          <w:tcPr>
            <w:tcW w:w="3741" w:type="dxa"/>
            <w:gridSpan w:val="3"/>
          </w:tcPr>
          <w:p w14:paraId="340F1665" w14:textId="77777777" w:rsidR="00946428" w:rsidRPr="00946428" w:rsidRDefault="00946428" w:rsidP="00E874DA">
            <w:pPr>
              <w:spacing w:after="0"/>
              <w:rPr>
                <w:sz w:val="22"/>
                <w:szCs w:val="22"/>
                <w:rtl/>
              </w:rPr>
            </w:pPr>
            <w:r w:rsidRPr="00946428">
              <w:rPr>
                <w:sz w:val="22"/>
                <w:szCs w:val="22"/>
                <w:rtl/>
              </w:rPr>
              <w:t>מקובל</w:t>
            </w:r>
          </w:p>
        </w:tc>
        <w:tc>
          <w:tcPr>
            <w:tcW w:w="3685" w:type="dxa"/>
            <w:shd w:val="clear" w:color="auto" w:fill="auto"/>
          </w:tcPr>
          <w:p w14:paraId="41DAECE5" w14:textId="77777777" w:rsidR="00946428" w:rsidRPr="00946428" w:rsidRDefault="00946428" w:rsidP="00E874DA">
            <w:pPr>
              <w:spacing w:after="0"/>
              <w:rPr>
                <w:sz w:val="22"/>
                <w:szCs w:val="22"/>
                <w:rtl/>
              </w:rPr>
            </w:pPr>
            <w:r w:rsidRPr="00946428">
              <w:rPr>
                <w:sz w:val="22"/>
                <w:szCs w:val="22"/>
                <w:rtl/>
              </w:rPr>
              <w:t>נבקש לסווג את הסעיף בסיוון (</w:t>
            </w:r>
            <w:r w:rsidRPr="00946428">
              <w:rPr>
                <w:sz w:val="22"/>
                <w:szCs w:val="22"/>
              </w:rPr>
              <w:t>I</w:t>
            </w:r>
            <w:r w:rsidRPr="00946428">
              <w:rPr>
                <w:sz w:val="22"/>
                <w:szCs w:val="22"/>
                <w:rtl/>
              </w:rPr>
              <w:t>)</w:t>
            </w:r>
          </w:p>
        </w:tc>
        <w:tc>
          <w:tcPr>
            <w:tcW w:w="1559" w:type="dxa"/>
            <w:shd w:val="clear" w:color="auto" w:fill="auto"/>
          </w:tcPr>
          <w:p w14:paraId="06BEDC9F" w14:textId="77777777" w:rsidR="00946428" w:rsidRPr="00946428" w:rsidRDefault="00946428" w:rsidP="009A5453">
            <w:pPr>
              <w:spacing w:after="0"/>
              <w:rPr>
                <w:sz w:val="22"/>
                <w:szCs w:val="22"/>
                <w:rtl/>
              </w:rPr>
            </w:pPr>
            <w:r w:rsidRPr="00946428">
              <w:rPr>
                <w:sz w:val="22"/>
                <w:szCs w:val="22"/>
                <w:rtl/>
              </w:rPr>
              <w:t>3.4</w:t>
            </w:r>
          </w:p>
        </w:tc>
        <w:tc>
          <w:tcPr>
            <w:tcW w:w="851" w:type="dxa"/>
          </w:tcPr>
          <w:p w14:paraId="6322618D" w14:textId="77777777" w:rsidR="00946428" w:rsidRPr="00946428" w:rsidRDefault="00946428" w:rsidP="005C133F">
            <w:pPr>
              <w:numPr>
                <w:ilvl w:val="0"/>
                <w:numId w:val="22"/>
              </w:numPr>
              <w:spacing w:after="0"/>
              <w:ind w:left="57" w:right="227" w:firstLine="0"/>
              <w:rPr>
                <w:sz w:val="22"/>
                <w:szCs w:val="22"/>
                <w:rtl/>
              </w:rPr>
            </w:pPr>
          </w:p>
        </w:tc>
      </w:tr>
      <w:tr w:rsidR="005C133F" w:rsidRPr="00946428" w14:paraId="58CE44B4" w14:textId="77777777" w:rsidTr="005C133F">
        <w:trPr>
          <w:trHeight w:val="555"/>
        </w:trPr>
        <w:tc>
          <w:tcPr>
            <w:tcW w:w="3741" w:type="dxa"/>
            <w:gridSpan w:val="3"/>
          </w:tcPr>
          <w:p w14:paraId="1D8E7293" w14:textId="6904D389" w:rsidR="005C133F" w:rsidRPr="00946428" w:rsidRDefault="00537ABF" w:rsidP="00E874DA">
            <w:pPr>
              <w:spacing w:after="0"/>
              <w:rPr>
                <w:sz w:val="22"/>
                <w:szCs w:val="22"/>
                <w:rtl/>
              </w:rPr>
            </w:pPr>
            <w:r w:rsidRPr="00946428">
              <w:rPr>
                <w:sz w:val="22"/>
                <w:szCs w:val="22"/>
                <w:rtl/>
              </w:rPr>
              <w:t xml:space="preserve">ניתן להשתמש בטונרים ממוחזרים, בתנאי שלא תהיה פגיעה בעבודה ובמדפסות ובתנאי שקיימים טונרים ממוחזרים בהוראות שעה של </w:t>
            </w:r>
            <w:r w:rsidR="00E967D8" w:rsidRPr="00946428">
              <w:rPr>
                <w:rFonts w:hint="cs"/>
                <w:sz w:val="22"/>
                <w:szCs w:val="22"/>
                <w:rtl/>
              </w:rPr>
              <w:t>מנהל</w:t>
            </w:r>
            <w:r w:rsidRPr="00946428">
              <w:rPr>
                <w:sz w:val="22"/>
                <w:szCs w:val="22"/>
                <w:rtl/>
              </w:rPr>
              <w:t xml:space="preserve"> הרכש.</w:t>
            </w:r>
          </w:p>
          <w:p w14:paraId="7CCE33EF" w14:textId="77777777" w:rsidR="00537ABF" w:rsidRPr="00946428" w:rsidRDefault="00537ABF" w:rsidP="00E874DA">
            <w:pPr>
              <w:spacing w:after="0"/>
              <w:rPr>
                <w:sz w:val="22"/>
                <w:szCs w:val="22"/>
                <w:rtl/>
              </w:rPr>
            </w:pPr>
            <w:r w:rsidRPr="00946428">
              <w:rPr>
                <w:sz w:val="22"/>
                <w:szCs w:val="22"/>
                <w:rtl/>
              </w:rPr>
              <w:lastRenderedPageBreak/>
              <w:t>על הספק להביא בחשבון ששימוש בטונרים ממוחזרים עלול להביא לביטול אחריות יצרן הספק יידרש לתת מענה חליפי לאחריות יצרן.</w:t>
            </w:r>
          </w:p>
        </w:tc>
        <w:tc>
          <w:tcPr>
            <w:tcW w:w="3685" w:type="dxa"/>
            <w:shd w:val="clear" w:color="auto" w:fill="auto"/>
          </w:tcPr>
          <w:p w14:paraId="0DAB636B" w14:textId="77777777" w:rsidR="005C133F" w:rsidRPr="00946428" w:rsidRDefault="005C133F" w:rsidP="00E874DA">
            <w:pPr>
              <w:spacing w:after="0"/>
              <w:rPr>
                <w:sz w:val="22"/>
                <w:szCs w:val="22"/>
                <w:rtl/>
              </w:rPr>
            </w:pPr>
            <w:r w:rsidRPr="00946428">
              <w:rPr>
                <w:sz w:val="22"/>
                <w:szCs w:val="22"/>
                <w:rtl/>
              </w:rPr>
              <w:lastRenderedPageBreak/>
              <w:t>נבקש להבהיר האם ניתן להשתמש בטונרים ממוחזרים ?</w:t>
            </w:r>
          </w:p>
        </w:tc>
        <w:tc>
          <w:tcPr>
            <w:tcW w:w="1559" w:type="dxa"/>
            <w:shd w:val="clear" w:color="auto" w:fill="auto"/>
          </w:tcPr>
          <w:p w14:paraId="0311C2A3" w14:textId="77777777" w:rsidR="005C133F" w:rsidRPr="00946428" w:rsidRDefault="005C133F" w:rsidP="009A5453">
            <w:pPr>
              <w:spacing w:after="0"/>
              <w:rPr>
                <w:sz w:val="22"/>
                <w:szCs w:val="22"/>
                <w:rtl/>
              </w:rPr>
            </w:pPr>
            <w:r w:rsidRPr="00946428">
              <w:rPr>
                <w:sz w:val="22"/>
                <w:szCs w:val="22"/>
                <w:rtl/>
              </w:rPr>
              <w:t>3.5.2</w:t>
            </w:r>
          </w:p>
          <w:p w14:paraId="5B64949F" w14:textId="77777777" w:rsidR="005C133F" w:rsidRPr="00946428" w:rsidRDefault="005C133F" w:rsidP="009A5453">
            <w:pPr>
              <w:spacing w:after="0"/>
              <w:rPr>
                <w:sz w:val="22"/>
                <w:szCs w:val="22"/>
                <w:rtl/>
              </w:rPr>
            </w:pPr>
          </w:p>
        </w:tc>
        <w:tc>
          <w:tcPr>
            <w:tcW w:w="851" w:type="dxa"/>
          </w:tcPr>
          <w:p w14:paraId="3CA67473" w14:textId="77777777" w:rsidR="005C133F" w:rsidRPr="00946428" w:rsidRDefault="005C133F" w:rsidP="005C133F">
            <w:pPr>
              <w:numPr>
                <w:ilvl w:val="0"/>
                <w:numId w:val="22"/>
              </w:numPr>
              <w:spacing w:after="0"/>
              <w:ind w:left="57" w:right="227" w:firstLine="0"/>
              <w:rPr>
                <w:sz w:val="22"/>
                <w:szCs w:val="22"/>
                <w:rtl/>
              </w:rPr>
            </w:pPr>
          </w:p>
        </w:tc>
      </w:tr>
      <w:tr w:rsidR="0051243B" w:rsidRPr="00946428" w14:paraId="69286FBC" w14:textId="77777777" w:rsidTr="005C133F">
        <w:trPr>
          <w:trHeight w:val="555"/>
        </w:trPr>
        <w:tc>
          <w:tcPr>
            <w:tcW w:w="3741" w:type="dxa"/>
            <w:gridSpan w:val="3"/>
          </w:tcPr>
          <w:p w14:paraId="7C2EA0ED" w14:textId="625146E9" w:rsidR="0051243B" w:rsidRPr="00946428" w:rsidRDefault="0051243B" w:rsidP="0051243B">
            <w:pPr>
              <w:spacing w:after="0"/>
              <w:rPr>
                <w:sz w:val="22"/>
                <w:szCs w:val="22"/>
                <w:rtl/>
              </w:rPr>
            </w:pPr>
            <w:r w:rsidRPr="00946428">
              <w:rPr>
                <w:sz w:val="22"/>
                <w:szCs w:val="22"/>
                <w:rtl/>
              </w:rPr>
              <w:lastRenderedPageBreak/>
              <w:t>אין בידינו הערכה בשלב זה</w:t>
            </w:r>
          </w:p>
        </w:tc>
        <w:tc>
          <w:tcPr>
            <w:tcW w:w="3685" w:type="dxa"/>
            <w:shd w:val="clear" w:color="auto" w:fill="auto"/>
          </w:tcPr>
          <w:p w14:paraId="23E0A7C0" w14:textId="77777777" w:rsidR="0051243B" w:rsidRPr="00946428" w:rsidRDefault="0051243B" w:rsidP="0051243B">
            <w:pPr>
              <w:spacing w:after="0"/>
              <w:rPr>
                <w:sz w:val="22"/>
                <w:szCs w:val="22"/>
                <w:rtl/>
              </w:rPr>
            </w:pPr>
            <w:r w:rsidRPr="00946428">
              <w:rPr>
                <w:sz w:val="22"/>
                <w:szCs w:val="22"/>
                <w:rtl/>
              </w:rPr>
              <w:t>נבקש לדעת מה עלות חלקים מתכלים ב 2017 ?</w:t>
            </w:r>
          </w:p>
        </w:tc>
        <w:tc>
          <w:tcPr>
            <w:tcW w:w="1559" w:type="dxa"/>
            <w:shd w:val="clear" w:color="auto" w:fill="auto"/>
          </w:tcPr>
          <w:p w14:paraId="7C9029C4" w14:textId="77777777" w:rsidR="0051243B" w:rsidRPr="00946428" w:rsidRDefault="0051243B" w:rsidP="0051243B">
            <w:pPr>
              <w:spacing w:after="0"/>
              <w:rPr>
                <w:sz w:val="22"/>
                <w:szCs w:val="22"/>
                <w:rtl/>
              </w:rPr>
            </w:pPr>
            <w:r w:rsidRPr="00946428">
              <w:rPr>
                <w:sz w:val="22"/>
                <w:szCs w:val="22"/>
                <w:rtl/>
              </w:rPr>
              <w:t>3.5.3</w:t>
            </w:r>
          </w:p>
          <w:p w14:paraId="419F4D2C" w14:textId="77777777" w:rsidR="0051243B" w:rsidRPr="00946428" w:rsidRDefault="0051243B" w:rsidP="0051243B">
            <w:pPr>
              <w:spacing w:after="0"/>
              <w:rPr>
                <w:sz w:val="22"/>
                <w:szCs w:val="22"/>
                <w:rtl/>
              </w:rPr>
            </w:pPr>
          </w:p>
        </w:tc>
        <w:tc>
          <w:tcPr>
            <w:tcW w:w="851" w:type="dxa"/>
          </w:tcPr>
          <w:p w14:paraId="17606C53"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1789902E" w14:textId="77777777" w:rsidTr="005C133F">
        <w:trPr>
          <w:trHeight w:val="555"/>
        </w:trPr>
        <w:tc>
          <w:tcPr>
            <w:tcW w:w="3741" w:type="dxa"/>
            <w:gridSpan w:val="3"/>
          </w:tcPr>
          <w:p w14:paraId="4F53795B" w14:textId="77777777" w:rsidR="0051243B" w:rsidRPr="00946428" w:rsidRDefault="0051243B" w:rsidP="0051243B">
            <w:pPr>
              <w:spacing w:after="0"/>
              <w:rPr>
                <w:sz w:val="22"/>
                <w:szCs w:val="22"/>
                <w:rtl/>
              </w:rPr>
            </w:pPr>
            <w:r w:rsidRPr="00946428">
              <w:rPr>
                <w:sz w:val="22"/>
                <w:szCs w:val="22"/>
                <w:rtl/>
              </w:rPr>
              <w:t>אין בידינו הערכה בשלב זה</w:t>
            </w:r>
          </w:p>
        </w:tc>
        <w:tc>
          <w:tcPr>
            <w:tcW w:w="3685" w:type="dxa"/>
            <w:shd w:val="clear" w:color="auto" w:fill="auto"/>
          </w:tcPr>
          <w:p w14:paraId="50636DC7" w14:textId="77777777" w:rsidR="0051243B" w:rsidRPr="00946428" w:rsidRDefault="0051243B" w:rsidP="0051243B">
            <w:pPr>
              <w:spacing w:after="0"/>
              <w:rPr>
                <w:sz w:val="22"/>
                <w:szCs w:val="22"/>
                <w:rtl/>
              </w:rPr>
            </w:pPr>
            <w:r w:rsidRPr="00946428">
              <w:rPr>
                <w:sz w:val="22"/>
                <w:szCs w:val="22"/>
                <w:rtl/>
              </w:rPr>
              <w:t>נבקש להבהיר מה כמות כבילה נדרשת ?</w:t>
            </w:r>
          </w:p>
        </w:tc>
        <w:tc>
          <w:tcPr>
            <w:tcW w:w="1559" w:type="dxa"/>
            <w:shd w:val="clear" w:color="auto" w:fill="auto"/>
          </w:tcPr>
          <w:p w14:paraId="11773D58" w14:textId="77777777" w:rsidR="0051243B" w:rsidRPr="00946428" w:rsidRDefault="0051243B" w:rsidP="0051243B">
            <w:pPr>
              <w:spacing w:after="0"/>
              <w:rPr>
                <w:sz w:val="22"/>
                <w:szCs w:val="22"/>
                <w:rtl/>
              </w:rPr>
            </w:pPr>
            <w:r w:rsidRPr="00946428">
              <w:rPr>
                <w:sz w:val="22"/>
                <w:szCs w:val="22"/>
                <w:rtl/>
              </w:rPr>
              <w:t>3.5.4</w:t>
            </w:r>
          </w:p>
          <w:p w14:paraId="2679087A" w14:textId="77777777" w:rsidR="0051243B" w:rsidRPr="00946428" w:rsidRDefault="0051243B" w:rsidP="0051243B">
            <w:pPr>
              <w:spacing w:after="0"/>
              <w:rPr>
                <w:sz w:val="22"/>
                <w:szCs w:val="22"/>
                <w:rtl/>
              </w:rPr>
            </w:pPr>
          </w:p>
        </w:tc>
        <w:tc>
          <w:tcPr>
            <w:tcW w:w="851" w:type="dxa"/>
          </w:tcPr>
          <w:p w14:paraId="0C46E9F2"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2A81C325" w14:textId="77777777" w:rsidTr="005C133F">
        <w:trPr>
          <w:trHeight w:val="555"/>
        </w:trPr>
        <w:tc>
          <w:tcPr>
            <w:tcW w:w="3741" w:type="dxa"/>
            <w:gridSpan w:val="3"/>
          </w:tcPr>
          <w:p w14:paraId="136CEF15" w14:textId="77777777" w:rsidR="0051243B" w:rsidRPr="00946428" w:rsidRDefault="0051243B" w:rsidP="0051243B">
            <w:pPr>
              <w:spacing w:after="0"/>
              <w:rPr>
                <w:sz w:val="22"/>
                <w:szCs w:val="22"/>
                <w:rtl/>
              </w:rPr>
            </w:pPr>
            <w:r w:rsidRPr="00946428">
              <w:rPr>
                <w:sz w:val="22"/>
                <w:szCs w:val="22"/>
                <w:rtl/>
              </w:rPr>
              <w:t>נדרש לנהל מדפסות מקומיות</w:t>
            </w:r>
          </w:p>
          <w:p w14:paraId="551CBF36" w14:textId="6FD5A89B" w:rsidR="0051243B" w:rsidRPr="00946428" w:rsidRDefault="0051243B" w:rsidP="0051243B">
            <w:pPr>
              <w:spacing w:after="0"/>
              <w:rPr>
                <w:sz w:val="22"/>
                <w:szCs w:val="22"/>
                <w:rtl/>
              </w:rPr>
            </w:pPr>
            <w:r>
              <w:rPr>
                <w:rFonts w:hint="cs"/>
                <w:sz w:val="22"/>
                <w:szCs w:val="22"/>
                <w:rtl/>
              </w:rPr>
              <w:t>כ400 מדפסות מקומיות</w:t>
            </w:r>
          </w:p>
        </w:tc>
        <w:tc>
          <w:tcPr>
            <w:tcW w:w="3685" w:type="dxa"/>
            <w:shd w:val="clear" w:color="auto" w:fill="auto"/>
          </w:tcPr>
          <w:p w14:paraId="4AE05881" w14:textId="77777777" w:rsidR="0051243B" w:rsidRPr="00946428" w:rsidRDefault="0051243B" w:rsidP="0051243B">
            <w:pPr>
              <w:spacing w:after="0"/>
              <w:rPr>
                <w:sz w:val="22"/>
                <w:szCs w:val="22"/>
                <w:rtl/>
              </w:rPr>
            </w:pPr>
            <w:r w:rsidRPr="00946428">
              <w:rPr>
                <w:sz w:val="22"/>
                <w:szCs w:val="22"/>
                <w:rtl/>
              </w:rPr>
              <w:t>נבקש להבהיר אם בכלל יש צורך לנהל במערכת ניהול המדפסות -מדפסות מקומיות ?  אם כן בכמה מדפסות מדובר?</w:t>
            </w:r>
          </w:p>
        </w:tc>
        <w:tc>
          <w:tcPr>
            <w:tcW w:w="1559" w:type="dxa"/>
            <w:shd w:val="clear" w:color="auto" w:fill="auto"/>
          </w:tcPr>
          <w:p w14:paraId="1BB01732" w14:textId="77777777" w:rsidR="0051243B" w:rsidRPr="00946428" w:rsidRDefault="0051243B" w:rsidP="0051243B">
            <w:pPr>
              <w:spacing w:after="0"/>
              <w:rPr>
                <w:sz w:val="22"/>
                <w:szCs w:val="22"/>
                <w:rtl/>
              </w:rPr>
            </w:pPr>
            <w:r w:rsidRPr="00946428">
              <w:rPr>
                <w:sz w:val="22"/>
                <w:szCs w:val="22"/>
                <w:rtl/>
              </w:rPr>
              <w:t>3.5.5</w:t>
            </w:r>
          </w:p>
          <w:p w14:paraId="4D7693D5" w14:textId="77777777" w:rsidR="0051243B" w:rsidRPr="00946428" w:rsidRDefault="0051243B" w:rsidP="0051243B">
            <w:pPr>
              <w:spacing w:after="0"/>
              <w:rPr>
                <w:sz w:val="22"/>
                <w:szCs w:val="22"/>
                <w:rtl/>
              </w:rPr>
            </w:pPr>
          </w:p>
        </w:tc>
        <w:tc>
          <w:tcPr>
            <w:tcW w:w="851" w:type="dxa"/>
          </w:tcPr>
          <w:p w14:paraId="591234D5"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60FB0E64" w14:textId="77777777" w:rsidTr="005C133F">
        <w:trPr>
          <w:trHeight w:val="555"/>
        </w:trPr>
        <w:tc>
          <w:tcPr>
            <w:tcW w:w="3741" w:type="dxa"/>
            <w:gridSpan w:val="3"/>
          </w:tcPr>
          <w:p w14:paraId="4F282E45" w14:textId="77777777" w:rsidR="0051243B" w:rsidRPr="00946428" w:rsidRDefault="0051243B" w:rsidP="0051243B">
            <w:pPr>
              <w:widowControl w:val="0"/>
              <w:spacing w:after="0"/>
              <w:rPr>
                <w:color w:val="000000" w:themeColor="text1"/>
                <w:sz w:val="22"/>
                <w:szCs w:val="22"/>
                <w:rtl/>
              </w:rPr>
            </w:pPr>
            <w:r w:rsidRPr="00946428">
              <w:rPr>
                <w:color w:val="000000" w:themeColor="text1"/>
                <w:sz w:val="22"/>
                <w:szCs w:val="22"/>
                <w:rtl/>
              </w:rPr>
              <w:t>קווי התקשורת יוזמנו ע"י הספק עבור המשרד וישולמו על ידיו ישירות.</w:t>
            </w:r>
          </w:p>
          <w:p w14:paraId="5383E003" w14:textId="77777777" w:rsidR="0051243B" w:rsidRPr="00946428" w:rsidRDefault="0051243B" w:rsidP="0051243B">
            <w:pPr>
              <w:spacing w:after="0"/>
              <w:rPr>
                <w:sz w:val="22"/>
                <w:szCs w:val="22"/>
                <w:rtl/>
              </w:rPr>
            </w:pPr>
            <w:r w:rsidRPr="00946428">
              <w:rPr>
                <w:color w:val="000000" w:themeColor="text1"/>
                <w:sz w:val="22"/>
                <w:szCs w:val="22"/>
                <w:rtl/>
              </w:rPr>
              <w:t>זה נוהל העבודה המקובל כיום במשרד.</w:t>
            </w:r>
          </w:p>
        </w:tc>
        <w:tc>
          <w:tcPr>
            <w:tcW w:w="3685" w:type="dxa"/>
            <w:shd w:val="clear" w:color="auto" w:fill="auto"/>
          </w:tcPr>
          <w:p w14:paraId="0535AFDB" w14:textId="77777777" w:rsidR="0051243B" w:rsidRPr="00946428" w:rsidRDefault="0051243B" w:rsidP="0051243B">
            <w:pPr>
              <w:widowControl w:val="0"/>
              <w:spacing w:after="0"/>
              <w:rPr>
                <w:color w:val="000000" w:themeColor="text1"/>
                <w:sz w:val="22"/>
                <w:szCs w:val="22"/>
                <w:rtl/>
              </w:rPr>
            </w:pPr>
            <w:r w:rsidRPr="00946428">
              <w:rPr>
                <w:color w:val="000000" w:themeColor="text1"/>
                <w:sz w:val="22"/>
                <w:szCs w:val="22"/>
                <w:rtl/>
              </w:rPr>
              <w:t xml:space="preserve">הדרישה במסמך היא כי, קווי התקשורת ותשתיות התקשורת הנדרשים לצורך חיבור האתר אל מרכז המחשבים, אתר ה </w:t>
            </w:r>
            <w:r w:rsidRPr="00946428">
              <w:rPr>
                <w:color w:val="000000" w:themeColor="text1"/>
                <w:sz w:val="22"/>
                <w:szCs w:val="22"/>
              </w:rPr>
              <w:t>DR</w:t>
            </w:r>
            <w:r w:rsidRPr="00946428">
              <w:rPr>
                <w:color w:val="000000" w:themeColor="text1"/>
                <w:sz w:val="22"/>
                <w:szCs w:val="22"/>
                <w:rtl/>
              </w:rPr>
              <w:t xml:space="preserve"> ורשת התקשורת המרחבית של המשרד יסופקו ע"י הספק בהתאם לעלויות המפורטות במכרז מרכזי 16.3.0.4 - רשת תקשורת ממשלתית.</w:t>
            </w:r>
          </w:p>
          <w:p w14:paraId="77A81316" w14:textId="77777777" w:rsidR="0051243B" w:rsidRPr="00946428" w:rsidRDefault="0051243B" w:rsidP="0051243B">
            <w:pPr>
              <w:spacing w:after="0"/>
              <w:rPr>
                <w:sz w:val="22"/>
                <w:szCs w:val="22"/>
                <w:rtl/>
              </w:rPr>
            </w:pPr>
            <w:r w:rsidRPr="00946428">
              <w:rPr>
                <w:color w:val="000000" w:themeColor="text1"/>
                <w:sz w:val="22"/>
                <w:szCs w:val="22"/>
                <w:rtl/>
              </w:rPr>
              <w:t>נבקש להבהיר כי עלויות מכרז חשכ"ל אינן חלות על גופים מסחריים כמונו ולכן, איננו יכולים להתחייב לעלויות המופיעות במכרז 16.3.0.4</w:t>
            </w:r>
          </w:p>
        </w:tc>
        <w:tc>
          <w:tcPr>
            <w:tcW w:w="1559" w:type="dxa"/>
            <w:shd w:val="clear" w:color="auto" w:fill="auto"/>
          </w:tcPr>
          <w:p w14:paraId="05F12B7B" w14:textId="77777777" w:rsidR="0051243B" w:rsidRPr="00946428" w:rsidRDefault="0051243B" w:rsidP="0051243B">
            <w:pPr>
              <w:spacing w:after="0"/>
              <w:rPr>
                <w:sz w:val="22"/>
                <w:szCs w:val="22"/>
                <w:rtl/>
              </w:rPr>
            </w:pPr>
            <w:r w:rsidRPr="00946428">
              <w:rPr>
                <w:color w:val="000000" w:themeColor="text1"/>
                <w:sz w:val="22"/>
                <w:szCs w:val="22"/>
                <w:rtl/>
              </w:rPr>
              <w:t>3.9.3</w:t>
            </w:r>
          </w:p>
        </w:tc>
        <w:tc>
          <w:tcPr>
            <w:tcW w:w="851" w:type="dxa"/>
          </w:tcPr>
          <w:p w14:paraId="101DC429"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2D373B6E" w14:textId="77777777" w:rsidTr="005C133F">
        <w:trPr>
          <w:trHeight w:val="555"/>
        </w:trPr>
        <w:tc>
          <w:tcPr>
            <w:tcW w:w="3741" w:type="dxa"/>
            <w:gridSpan w:val="3"/>
          </w:tcPr>
          <w:p w14:paraId="1A6406B2" w14:textId="77777777" w:rsidR="0051243B" w:rsidRPr="00946428" w:rsidRDefault="0051243B" w:rsidP="0051243B">
            <w:pPr>
              <w:widowControl w:val="0"/>
              <w:spacing w:after="0"/>
              <w:rPr>
                <w:color w:val="000000" w:themeColor="text1"/>
                <w:sz w:val="22"/>
                <w:szCs w:val="22"/>
                <w:rtl/>
              </w:rPr>
            </w:pPr>
            <w:r>
              <w:rPr>
                <w:rFonts w:hint="cs"/>
                <w:color w:val="000000" w:themeColor="text1"/>
                <w:sz w:val="22"/>
                <w:szCs w:val="22"/>
                <w:rtl/>
              </w:rPr>
              <w:t>ראו הבהרה בנספח ג' למסמך זה</w:t>
            </w:r>
          </w:p>
        </w:tc>
        <w:tc>
          <w:tcPr>
            <w:tcW w:w="3685" w:type="dxa"/>
            <w:shd w:val="clear" w:color="auto" w:fill="auto"/>
          </w:tcPr>
          <w:p w14:paraId="0A619184" w14:textId="77777777" w:rsidR="0051243B" w:rsidRPr="00946428" w:rsidRDefault="0051243B" w:rsidP="0051243B">
            <w:pPr>
              <w:widowControl w:val="0"/>
              <w:spacing w:after="0"/>
              <w:rPr>
                <w:color w:val="000000" w:themeColor="text1"/>
                <w:sz w:val="22"/>
                <w:szCs w:val="22"/>
                <w:rtl/>
              </w:rPr>
            </w:pPr>
            <w:r w:rsidRPr="00C96AF4">
              <w:rPr>
                <w:rFonts w:hint="cs"/>
                <w:color w:val="000000" w:themeColor="text1"/>
                <w:sz w:val="22"/>
                <w:szCs w:val="22"/>
                <w:rtl/>
              </w:rPr>
              <w:t>בסעיף 3.9.3 נרשם כי "</w:t>
            </w:r>
            <w:r w:rsidRPr="00C96AF4">
              <w:rPr>
                <w:color w:val="000000" w:themeColor="text1"/>
                <w:sz w:val="22"/>
                <w:szCs w:val="22"/>
                <w:rtl/>
              </w:rPr>
              <w:t>מערך התפעול והייצור (</w:t>
            </w:r>
            <w:r w:rsidRPr="00C96AF4">
              <w:rPr>
                <w:color w:val="000000" w:themeColor="text1"/>
                <w:sz w:val="22"/>
                <w:szCs w:val="22"/>
              </w:rPr>
              <w:t>NOC, SOC</w:t>
            </w:r>
            <w:r w:rsidRPr="00C96AF4">
              <w:rPr>
                <w:color w:val="000000" w:themeColor="text1"/>
                <w:sz w:val="22"/>
                <w:szCs w:val="22"/>
                <w:rtl/>
              </w:rPr>
              <w:t xml:space="preserve">) ימוקם </w:t>
            </w:r>
            <w:r w:rsidRPr="00C96AF4">
              <w:rPr>
                <w:color w:val="000000" w:themeColor="text1"/>
                <w:sz w:val="22"/>
                <w:szCs w:val="22"/>
                <w:u w:val="single"/>
                <w:rtl/>
              </w:rPr>
              <w:t>באתר של הספק</w:t>
            </w:r>
            <w:r w:rsidRPr="00C96AF4">
              <w:rPr>
                <w:color w:val="000000" w:themeColor="text1"/>
                <w:sz w:val="22"/>
                <w:szCs w:val="22"/>
                <w:rtl/>
              </w:rPr>
              <w:t>, כחלק מאתר קיים של הספק או באתר ייעודי לטובת הפרויקט</w:t>
            </w:r>
            <w:r w:rsidRPr="00C96AF4">
              <w:rPr>
                <w:rFonts w:hint="cs"/>
                <w:color w:val="000000" w:themeColor="text1"/>
                <w:sz w:val="22"/>
                <w:szCs w:val="22"/>
                <w:rtl/>
              </w:rPr>
              <w:t>..".</w:t>
            </w:r>
            <w:r>
              <w:rPr>
                <w:rFonts w:hint="cs"/>
                <w:color w:val="000000" w:themeColor="text1"/>
                <w:sz w:val="22"/>
                <w:szCs w:val="22"/>
                <w:rtl/>
              </w:rPr>
              <w:t xml:space="preserve"> </w:t>
            </w:r>
            <w:r w:rsidRPr="00C96AF4">
              <w:rPr>
                <w:rFonts w:hint="cs"/>
                <w:color w:val="000000" w:themeColor="text1"/>
                <w:sz w:val="22"/>
                <w:szCs w:val="22"/>
                <w:rtl/>
              </w:rPr>
              <w:t>ואילו בסעיף 3.15.4.3 ס"ק 2 נרשם ההיפך: "</w:t>
            </w:r>
            <w:r w:rsidRPr="00C96AF4">
              <w:rPr>
                <w:color w:val="000000" w:themeColor="text1"/>
                <w:sz w:val="22"/>
                <w:szCs w:val="22"/>
                <w:rtl/>
              </w:rPr>
              <w:t xml:space="preserve">את מערך התפעול והייצור יקים הספק </w:t>
            </w:r>
            <w:r w:rsidRPr="00C96AF4">
              <w:rPr>
                <w:color w:val="000000" w:themeColor="text1"/>
                <w:sz w:val="22"/>
                <w:szCs w:val="22"/>
                <w:u w:val="single"/>
                <w:rtl/>
              </w:rPr>
              <w:t>באתר ההנהלה בירושלים</w:t>
            </w:r>
            <w:r w:rsidRPr="00C96AF4">
              <w:rPr>
                <w:color w:val="000000" w:themeColor="text1"/>
                <w:sz w:val="22"/>
                <w:szCs w:val="22"/>
                <w:rtl/>
              </w:rPr>
              <w:t xml:space="preserve"> (</w:t>
            </w:r>
            <w:r w:rsidRPr="00C96AF4">
              <w:rPr>
                <w:color w:val="000000" w:themeColor="text1"/>
                <w:sz w:val="22"/>
                <w:szCs w:val="22"/>
              </w:rPr>
              <w:t>NOC, SOC</w:t>
            </w:r>
            <w:r w:rsidRPr="00C96AF4">
              <w:rPr>
                <w:color w:val="000000" w:themeColor="text1"/>
                <w:sz w:val="22"/>
                <w:szCs w:val="22"/>
                <w:rtl/>
              </w:rPr>
              <w:t xml:space="preserve"> </w:t>
            </w:r>
            <w:r w:rsidRPr="00C96AF4">
              <w:rPr>
                <w:color w:val="000000" w:themeColor="text1"/>
                <w:sz w:val="22"/>
                <w:szCs w:val="22"/>
                <w:rtl/>
              </w:rPr>
              <w:lastRenderedPageBreak/>
              <w:t xml:space="preserve">ו- </w:t>
            </w:r>
            <w:r w:rsidRPr="00C96AF4">
              <w:rPr>
                <w:color w:val="000000" w:themeColor="text1"/>
                <w:sz w:val="22"/>
                <w:szCs w:val="22"/>
              </w:rPr>
              <w:t>Help Desk</w:t>
            </w:r>
            <w:r w:rsidRPr="00C96AF4">
              <w:rPr>
                <w:color w:val="000000" w:themeColor="text1"/>
                <w:sz w:val="22"/>
                <w:szCs w:val="22"/>
                <w:rtl/>
              </w:rPr>
              <w:t>) בשטח שיוקצה לטובת הספק ע"י המשרד</w:t>
            </w:r>
            <w:r w:rsidRPr="00C96AF4">
              <w:rPr>
                <w:rFonts w:hint="cs"/>
                <w:color w:val="000000" w:themeColor="text1"/>
                <w:sz w:val="22"/>
                <w:szCs w:val="22"/>
                <w:rtl/>
              </w:rPr>
              <w:t>".</w:t>
            </w:r>
            <w:r>
              <w:rPr>
                <w:rFonts w:hint="cs"/>
                <w:color w:val="000000" w:themeColor="text1"/>
                <w:sz w:val="22"/>
                <w:szCs w:val="22"/>
                <w:rtl/>
              </w:rPr>
              <w:t xml:space="preserve"> </w:t>
            </w:r>
            <w:r w:rsidRPr="00C96AF4">
              <w:rPr>
                <w:rFonts w:hint="cs"/>
                <w:color w:val="000000" w:themeColor="text1"/>
                <w:sz w:val="22"/>
                <w:szCs w:val="22"/>
                <w:rtl/>
              </w:rPr>
              <w:t>אנא הבהירו איזה מהאפשרויות נדרש להציע?</w:t>
            </w:r>
          </w:p>
        </w:tc>
        <w:tc>
          <w:tcPr>
            <w:tcW w:w="1559" w:type="dxa"/>
            <w:shd w:val="clear" w:color="auto" w:fill="auto"/>
          </w:tcPr>
          <w:p w14:paraId="5C1826EE" w14:textId="77777777" w:rsidR="0051243B" w:rsidRPr="00946428" w:rsidRDefault="0051243B" w:rsidP="0051243B">
            <w:pPr>
              <w:spacing w:after="0"/>
              <w:rPr>
                <w:color w:val="000000" w:themeColor="text1"/>
                <w:sz w:val="22"/>
                <w:szCs w:val="22"/>
                <w:rtl/>
              </w:rPr>
            </w:pPr>
            <w:r>
              <w:rPr>
                <w:rFonts w:hint="cs"/>
                <w:color w:val="000000" w:themeColor="text1"/>
                <w:sz w:val="22"/>
                <w:szCs w:val="22"/>
                <w:rtl/>
              </w:rPr>
              <w:lastRenderedPageBreak/>
              <w:t>3.9.3, 3.15.4.3</w:t>
            </w:r>
          </w:p>
        </w:tc>
        <w:tc>
          <w:tcPr>
            <w:tcW w:w="851" w:type="dxa"/>
          </w:tcPr>
          <w:p w14:paraId="259A5839"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34550DA6" w14:textId="77777777" w:rsidTr="005C133F">
        <w:trPr>
          <w:trHeight w:val="555"/>
        </w:trPr>
        <w:tc>
          <w:tcPr>
            <w:tcW w:w="3741" w:type="dxa"/>
            <w:gridSpan w:val="3"/>
          </w:tcPr>
          <w:p w14:paraId="3AEFB1B2" w14:textId="77777777" w:rsidR="0051243B" w:rsidRPr="00946428" w:rsidRDefault="0051243B" w:rsidP="0051243B">
            <w:pPr>
              <w:spacing w:after="0"/>
              <w:rPr>
                <w:sz w:val="22"/>
                <w:szCs w:val="22"/>
                <w:rtl/>
              </w:rPr>
            </w:pPr>
            <w:r w:rsidRPr="00946428">
              <w:rPr>
                <w:sz w:val="22"/>
                <w:szCs w:val="22"/>
                <w:rtl/>
              </w:rPr>
              <w:lastRenderedPageBreak/>
              <w:t xml:space="preserve">הכבילה הפאסיבית תבוצע במסגרת מנגנון </w:t>
            </w:r>
            <w:r w:rsidRPr="00946428">
              <w:rPr>
                <w:sz w:val="22"/>
                <w:szCs w:val="22"/>
              </w:rPr>
              <w:t>MAC</w:t>
            </w:r>
            <w:r w:rsidRPr="00946428">
              <w:rPr>
                <w:sz w:val="22"/>
                <w:szCs w:val="22"/>
                <w:rtl/>
              </w:rPr>
              <w:t xml:space="preserve"> בסעיף 5.5.2 ס"ק 6-8</w:t>
            </w:r>
          </w:p>
        </w:tc>
        <w:tc>
          <w:tcPr>
            <w:tcW w:w="3685" w:type="dxa"/>
            <w:shd w:val="clear" w:color="auto" w:fill="auto"/>
          </w:tcPr>
          <w:p w14:paraId="1880BF20" w14:textId="77777777" w:rsidR="0051243B" w:rsidRPr="00946428" w:rsidRDefault="0051243B" w:rsidP="0051243B">
            <w:pPr>
              <w:spacing w:after="0"/>
              <w:rPr>
                <w:sz w:val="22"/>
                <w:szCs w:val="22"/>
                <w:rtl/>
              </w:rPr>
            </w:pPr>
            <w:r w:rsidRPr="00946428">
              <w:rPr>
                <w:sz w:val="22"/>
                <w:szCs w:val="22"/>
                <w:rtl/>
              </w:rPr>
              <w:t>נבקש להבהיר האם הכבילה הפאסיבית תבוצע במסגרת מנגנון השו"ש ?</w:t>
            </w:r>
          </w:p>
        </w:tc>
        <w:tc>
          <w:tcPr>
            <w:tcW w:w="1559" w:type="dxa"/>
            <w:shd w:val="clear" w:color="auto" w:fill="auto"/>
          </w:tcPr>
          <w:p w14:paraId="1E30F0B7" w14:textId="77777777" w:rsidR="0051243B" w:rsidRPr="00946428" w:rsidRDefault="0051243B" w:rsidP="0051243B">
            <w:pPr>
              <w:spacing w:after="0"/>
              <w:rPr>
                <w:sz w:val="22"/>
                <w:szCs w:val="22"/>
                <w:rtl/>
              </w:rPr>
            </w:pPr>
            <w:r w:rsidRPr="00946428">
              <w:rPr>
                <w:sz w:val="22"/>
                <w:szCs w:val="22"/>
                <w:rtl/>
              </w:rPr>
              <w:t>3.9.6.1</w:t>
            </w:r>
          </w:p>
          <w:p w14:paraId="568F57E6" w14:textId="77777777" w:rsidR="0051243B" w:rsidRPr="00946428" w:rsidRDefault="0051243B" w:rsidP="0051243B">
            <w:pPr>
              <w:spacing w:after="0"/>
              <w:rPr>
                <w:sz w:val="22"/>
                <w:szCs w:val="22"/>
                <w:rtl/>
              </w:rPr>
            </w:pPr>
          </w:p>
        </w:tc>
        <w:tc>
          <w:tcPr>
            <w:tcW w:w="851" w:type="dxa"/>
          </w:tcPr>
          <w:p w14:paraId="542BEDF7"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5746EC13" w14:textId="77777777" w:rsidTr="005C133F">
        <w:trPr>
          <w:trHeight w:val="555"/>
        </w:trPr>
        <w:tc>
          <w:tcPr>
            <w:tcW w:w="3741" w:type="dxa"/>
            <w:gridSpan w:val="3"/>
          </w:tcPr>
          <w:p w14:paraId="3DF968E1" w14:textId="77777777" w:rsidR="0051243B" w:rsidRPr="00946428" w:rsidRDefault="0051243B" w:rsidP="0051243B">
            <w:pPr>
              <w:spacing w:after="0"/>
              <w:rPr>
                <w:sz w:val="22"/>
                <w:szCs w:val="22"/>
                <w:rtl/>
              </w:rPr>
            </w:pPr>
            <w:r w:rsidRPr="00946428">
              <w:rPr>
                <w:color w:val="000000" w:themeColor="text1"/>
                <w:sz w:val="22"/>
                <w:szCs w:val="22"/>
                <w:rtl/>
              </w:rPr>
              <w:t>המילים "להתקין ארונות" יימחקו.</w:t>
            </w:r>
          </w:p>
        </w:tc>
        <w:tc>
          <w:tcPr>
            <w:tcW w:w="3685" w:type="dxa"/>
            <w:shd w:val="clear" w:color="auto" w:fill="auto"/>
          </w:tcPr>
          <w:p w14:paraId="243955D5" w14:textId="77777777" w:rsidR="0051243B" w:rsidRPr="00946428" w:rsidRDefault="0051243B" w:rsidP="0051243B">
            <w:pPr>
              <w:widowControl w:val="0"/>
              <w:spacing w:after="0"/>
              <w:rPr>
                <w:color w:val="000000" w:themeColor="text1"/>
                <w:sz w:val="22"/>
                <w:szCs w:val="22"/>
                <w:rtl/>
              </w:rPr>
            </w:pPr>
            <w:r w:rsidRPr="00946428">
              <w:rPr>
                <w:color w:val="000000" w:themeColor="text1"/>
                <w:sz w:val="22"/>
                <w:szCs w:val="22"/>
                <w:rtl/>
              </w:rPr>
              <w:t>הינכם מבקשים כי הספק יהיה אחראי להתקנת נקודות תקשורת, ארונות וכו'</w:t>
            </w:r>
          </w:p>
          <w:p w14:paraId="469E9AE7" w14:textId="77777777" w:rsidR="0051243B" w:rsidRPr="00946428" w:rsidRDefault="0051243B" w:rsidP="0051243B">
            <w:pPr>
              <w:spacing w:after="0"/>
              <w:rPr>
                <w:sz w:val="22"/>
                <w:szCs w:val="22"/>
                <w:rtl/>
              </w:rPr>
            </w:pPr>
            <w:r w:rsidRPr="00946428">
              <w:rPr>
                <w:color w:val="000000" w:themeColor="text1"/>
                <w:sz w:val="22"/>
                <w:szCs w:val="22"/>
                <w:rtl/>
              </w:rPr>
              <w:t>נבקש את הבהרתכם לכמות התקנות צפויה בשנה על מנת שנוכל לעמוד את העלויות.</w:t>
            </w:r>
          </w:p>
        </w:tc>
        <w:tc>
          <w:tcPr>
            <w:tcW w:w="1559" w:type="dxa"/>
            <w:shd w:val="clear" w:color="auto" w:fill="auto"/>
          </w:tcPr>
          <w:p w14:paraId="4DA9778B" w14:textId="77777777" w:rsidR="0051243B" w:rsidRPr="00946428" w:rsidRDefault="0051243B" w:rsidP="0051243B">
            <w:pPr>
              <w:spacing w:after="0"/>
              <w:rPr>
                <w:sz w:val="22"/>
                <w:szCs w:val="22"/>
                <w:rtl/>
              </w:rPr>
            </w:pPr>
            <w:r w:rsidRPr="00946428">
              <w:rPr>
                <w:color w:val="000000" w:themeColor="text1"/>
                <w:sz w:val="22"/>
                <w:szCs w:val="22"/>
                <w:rtl/>
              </w:rPr>
              <w:t>3.9.6.1</w:t>
            </w:r>
          </w:p>
        </w:tc>
        <w:tc>
          <w:tcPr>
            <w:tcW w:w="851" w:type="dxa"/>
          </w:tcPr>
          <w:p w14:paraId="795BF159"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46F6537" w14:textId="77777777" w:rsidTr="005C133F">
        <w:trPr>
          <w:trHeight w:val="555"/>
        </w:trPr>
        <w:tc>
          <w:tcPr>
            <w:tcW w:w="3741" w:type="dxa"/>
            <w:gridSpan w:val="3"/>
          </w:tcPr>
          <w:p w14:paraId="56DB81C6" w14:textId="77777777" w:rsidR="0051243B" w:rsidRPr="00946428" w:rsidRDefault="0051243B" w:rsidP="0051243B">
            <w:pPr>
              <w:spacing w:after="0"/>
              <w:rPr>
                <w:sz w:val="22"/>
                <w:szCs w:val="22"/>
                <w:rtl/>
              </w:rPr>
            </w:pPr>
            <w:r w:rsidRPr="00946428">
              <w:rPr>
                <w:sz w:val="22"/>
                <w:szCs w:val="22"/>
                <w:rtl/>
              </w:rPr>
              <w:t xml:space="preserve">ראה תשובה לשאלה </w:t>
            </w:r>
            <w:r>
              <w:rPr>
                <w:rFonts w:hint="cs"/>
                <w:sz w:val="22"/>
                <w:szCs w:val="22"/>
                <w:rtl/>
              </w:rPr>
              <w:t>64</w:t>
            </w:r>
          </w:p>
        </w:tc>
        <w:tc>
          <w:tcPr>
            <w:tcW w:w="3685" w:type="dxa"/>
            <w:shd w:val="clear" w:color="auto" w:fill="auto"/>
          </w:tcPr>
          <w:p w14:paraId="3E0E5FD9" w14:textId="77777777" w:rsidR="0051243B" w:rsidRPr="00946428" w:rsidRDefault="0051243B" w:rsidP="0051243B">
            <w:pPr>
              <w:spacing w:after="0"/>
              <w:rPr>
                <w:sz w:val="22"/>
                <w:szCs w:val="22"/>
                <w:rtl/>
              </w:rPr>
            </w:pPr>
            <w:r w:rsidRPr="00946428">
              <w:rPr>
                <w:sz w:val="22"/>
                <w:szCs w:val="22"/>
                <w:rtl/>
              </w:rPr>
              <w:t>נבקש להבהיר האם נקודות החשמל יבוצעו במסגרת מנגנון השו"ש ?</w:t>
            </w:r>
          </w:p>
        </w:tc>
        <w:tc>
          <w:tcPr>
            <w:tcW w:w="1559" w:type="dxa"/>
            <w:shd w:val="clear" w:color="auto" w:fill="auto"/>
          </w:tcPr>
          <w:p w14:paraId="487FD648" w14:textId="77777777" w:rsidR="0051243B" w:rsidRPr="00946428" w:rsidRDefault="0051243B" w:rsidP="0051243B">
            <w:pPr>
              <w:spacing w:after="0"/>
              <w:rPr>
                <w:sz w:val="22"/>
                <w:szCs w:val="22"/>
                <w:rtl/>
              </w:rPr>
            </w:pPr>
            <w:r w:rsidRPr="00946428">
              <w:rPr>
                <w:sz w:val="22"/>
                <w:szCs w:val="22"/>
                <w:rtl/>
              </w:rPr>
              <w:t>3.9.6.2</w:t>
            </w:r>
          </w:p>
          <w:p w14:paraId="6B4C68D0" w14:textId="77777777" w:rsidR="0051243B" w:rsidRPr="00946428" w:rsidRDefault="0051243B" w:rsidP="0051243B">
            <w:pPr>
              <w:spacing w:after="0"/>
              <w:rPr>
                <w:sz w:val="22"/>
                <w:szCs w:val="22"/>
                <w:rtl/>
              </w:rPr>
            </w:pPr>
          </w:p>
        </w:tc>
        <w:tc>
          <w:tcPr>
            <w:tcW w:w="851" w:type="dxa"/>
          </w:tcPr>
          <w:p w14:paraId="6D5DD98A"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66B0A18C" w14:textId="77777777" w:rsidTr="005C133F">
        <w:trPr>
          <w:trHeight w:val="555"/>
        </w:trPr>
        <w:tc>
          <w:tcPr>
            <w:tcW w:w="3741" w:type="dxa"/>
            <w:gridSpan w:val="3"/>
          </w:tcPr>
          <w:p w14:paraId="008ABFFB" w14:textId="77777777" w:rsidR="0051243B" w:rsidRPr="00946428" w:rsidRDefault="0051243B" w:rsidP="0051243B">
            <w:pPr>
              <w:widowControl w:val="0"/>
              <w:spacing w:after="0"/>
              <w:rPr>
                <w:color w:val="000000" w:themeColor="text1"/>
                <w:sz w:val="22"/>
                <w:szCs w:val="22"/>
                <w:rtl/>
              </w:rPr>
            </w:pPr>
            <w:r w:rsidRPr="00946428">
              <w:rPr>
                <w:color w:val="000000" w:themeColor="text1"/>
                <w:sz w:val="22"/>
                <w:szCs w:val="22"/>
                <w:rtl/>
              </w:rPr>
              <w:t xml:space="preserve">מחיר התקנת נקודת חשמל יעמוד על 1.7 שעות שו"ש באתר ראשי ו-2 שעות שו"ש בשאר האתרים. המחיר יתווסף למחירון </w:t>
            </w:r>
            <w:r w:rsidRPr="00946428">
              <w:rPr>
                <w:color w:val="000000" w:themeColor="text1"/>
                <w:sz w:val="22"/>
                <w:szCs w:val="22"/>
              </w:rPr>
              <w:t>MAC</w:t>
            </w:r>
            <w:r w:rsidRPr="00946428">
              <w:rPr>
                <w:color w:val="000000" w:themeColor="text1"/>
                <w:sz w:val="22"/>
                <w:szCs w:val="22"/>
                <w:rtl/>
              </w:rPr>
              <w:t xml:space="preserve"> בפרק 5 סעיף 5.1.2 בטבלה שבס"ק 2</w:t>
            </w:r>
          </w:p>
          <w:p w14:paraId="65F3C138" w14:textId="77777777" w:rsidR="0051243B" w:rsidRPr="00946428" w:rsidRDefault="0051243B" w:rsidP="0051243B">
            <w:pPr>
              <w:widowControl w:val="0"/>
              <w:spacing w:after="0"/>
              <w:rPr>
                <w:sz w:val="22"/>
                <w:szCs w:val="22"/>
                <w:rtl/>
              </w:rPr>
            </w:pPr>
            <w:r w:rsidRPr="00946428">
              <w:rPr>
                <w:color w:val="000000" w:themeColor="text1"/>
                <w:sz w:val="22"/>
                <w:szCs w:val="22"/>
                <w:rtl/>
              </w:rPr>
              <w:t>היקף ההתקנות לא ידוע</w:t>
            </w:r>
            <w:r w:rsidRPr="00946428">
              <w:rPr>
                <w:sz w:val="22"/>
                <w:szCs w:val="22"/>
                <w:rtl/>
              </w:rPr>
              <w:t xml:space="preserve"> בשלב זה</w:t>
            </w:r>
          </w:p>
        </w:tc>
        <w:tc>
          <w:tcPr>
            <w:tcW w:w="3685" w:type="dxa"/>
            <w:shd w:val="clear" w:color="auto" w:fill="auto"/>
          </w:tcPr>
          <w:p w14:paraId="534874A9" w14:textId="77777777" w:rsidR="0051243B" w:rsidRPr="00946428" w:rsidRDefault="0051243B" w:rsidP="0051243B">
            <w:pPr>
              <w:widowControl w:val="0"/>
              <w:spacing w:after="0"/>
              <w:rPr>
                <w:color w:val="000000" w:themeColor="text1"/>
                <w:sz w:val="22"/>
                <w:szCs w:val="22"/>
                <w:rtl/>
              </w:rPr>
            </w:pPr>
            <w:r w:rsidRPr="00946428">
              <w:rPr>
                <w:color w:val="000000" w:themeColor="text1"/>
                <w:sz w:val="22"/>
                <w:szCs w:val="22"/>
                <w:rtl/>
              </w:rPr>
              <w:t>הינכם מבקשים כי הספק יהיה אחראי להתקנת נקודות חשמל וכו'</w:t>
            </w:r>
          </w:p>
          <w:p w14:paraId="1DB04B3E" w14:textId="77777777" w:rsidR="0051243B" w:rsidRPr="00946428" w:rsidRDefault="0051243B" w:rsidP="0051243B">
            <w:pPr>
              <w:spacing w:after="0"/>
              <w:rPr>
                <w:sz w:val="22"/>
                <w:szCs w:val="22"/>
                <w:rtl/>
              </w:rPr>
            </w:pPr>
            <w:r w:rsidRPr="00946428">
              <w:rPr>
                <w:color w:val="000000" w:themeColor="text1"/>
                <w:sz w:val="22"/>
                <w:szCs w:val="22"/>
                <w:rtl/>
              </w:rPr>
              <w:t>נבקש את הבהרתכם לכמות התקנות צפויה בשנה על מנת שנוכל לעמוד את העלויות.</w:t>
            </w:r>
          </w:p>
        </w:tc>
        <w:tc>
          <w:tcPr>
            <w:tcW w:w="1559" w:type="dxa"/>
            <w:shd w:val="clear" w:color="auto" w:fill="auto"/>
          </w:tcPr>
          <w:p w14:paraId="0F4346D1" w14:textId="77777777" w:rsidR="0051243B" w:rsidRPr="00946428" w:rsidRDefault="0051243B" w:rsidP="0051243B">
            <w:pPr>
              <w:spacing w:after="0"/>
              <w:rPr>
                <w:sz w:val="22"/>
                <w:szCs w:val="22"/>
                <w:rtl/>
              </w:rPr>
            </w:pPr>
            <w:r w:rsidRPr="00946428">
              <w:rPr>
                <w:color w:val="000000" w:themeColor="text1"/>
                <w:sz w:val="22"/>
                <w:szCs w:val="22"/>
                <w:rtl/>
              </w:rPr>
              <w:t>3.9.6.2</w:t>
            </w:r>
          </w:p>
        </w:tc>
        <w:tc>
          <w:tcPr>
            <w:tcW w:w="851" w:type="dxa"/>
          </w:tcPr>
          <w:p w14:paraId="230089BB"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62AA9CD5" w14:textId="77777777" w:rsidTr="005C133F">
        <w:trPr>
          <w:trHeight w:val="555"/>
        </w:trPr>
        <w:tc>
          <w:tcPr>
            <w:tcW w:w="3741" w:type="dxa"/>
            <w:gridSpan w:val="3"/>
          </w:tcPr>
          <w:p w14:paraId="2132772A" w14:textId="77777777" w:rsidR="0051243B" w:rsidRPr="008B098C" w:rsidRDefault="0051243B" w:rsidP="0051243B">
            <w:pPr>
              <w:spacing w:after="0"/>
              <w:jc w:val="left"/>
              <w:rPr>
                <w:color w:val="000000" w:themeColor="text1"/>
                <w:sz w:val="22"/>
                <w:szCs w:val="22"/>
              </w:rPr>
            </w:pPr>
            <w:r w:rsidRPr="008B098C">
              <w:rPr>
                <w:color w:val="000000" w:themeColor="text1"/>
                <w:sz w:val="22"/>
                <w:szCs w:val="22"/>
                <w:rtl/>
              </w:rPr>
              <w:t xml:space="preserve">1 שרת </w:t>
            </w:r>
            <w:r w:rsidRPr="008B098C">
              <w:rPr>
                <w:color w:val="000000" w:themeColor="text1"/>
                <w:sz w:val="22"/>
                <w:szCs w:val="22"/>
              </w:rPr>
              <w:t>EE</w:t>
            </w:r>
            <w:r w:rsidRPr="008B098C">
              <w:rPr>
                <w:color w:val="000000" w:themeColor="text1"/>
                <w:sz w:val="22"/>
                <w:szCs w:val="22"/>
                <w:rtl/>
              </w:rPr>
              <w:t>– ייצור</w:t>
            </w:r>
          </w:p>
          <w:p w14:paraId="2812510A" w14:textId="77777777" w:rsidR="0051243B" w:rsidRPr="008B098C" w:rsidRDefault="0051243B" w:rsidP="0051243B">
            <w:pPr>
              <w:spacing w:after="0"/>
              <w:jc w:val="left"/>
              <w:rPr>
                <w:color w:val="000000" w:themeColor="text1"/>
                <w:sz w:val="22"/>
                <w:szCs w:val="22"/>
                <w:rtl/>
              </w:rPr>
            </w:pPr>
            <w:r w:rsidRPr="008B098C">
              <w:rPr>
                <w:color w:val="000000" w:themeColor="text1"/>
                <w:sz w:val="22"/>
                <w:szCs w:val="22"/>
                <w:rtl/>
              </w:rPr>
              <w:t xml:space="preserve">1 שרת </w:t>
            </w:r>
            <w:r w:rsidRPr="008B098C">
              <w:rPr>
                <w:color w:val="000000" w:themeColor="text1"/>
                <w:sz w:val="22"/>
                <w:szCs w:val="22"/>
              </w:rPr>
              <w:t>EE</w:t>
            </w:r>
            <w:r w:rsidRPr="008B098C">
              <w:rPr>
                <w:color w:val="000000" w:themeColor="text1"/>
                <w:sz w:val="22"/>
                <w:szCs w:val="22"/>
                <w:rtl/>
              </w:rPr>
              <w:t xml:space="preserve">  -  </w:t>
            </w:r>
            <w:r w:rsidRPr="008B098C">
              <w:rPr>
                <w:color w:val="000000" w:themeColor="text1"/>
                <w:sz w:val="22"/>
                <w:szCs w:val="22"/>
              </w:rPr>
              <w:t>test</w:t>
            </w:r>
          </w:p>
          <w:p w14:paraId="61BBAABF" w14:textId="77777777" w:rsidR="0051243B" w:rsidRPr="008B098C" w:rsidRDefault="0051243B" w:rsidP="0051243B">
            <w:pPr>
              <w:spacing w:after="0"/>
              <w:jc w:val="left"/>
              <w:rPr>
                <w:color w:val="000000" w:themeColor="text1"/>
                <w:sz w:val="22"/>
                <w:szCs w:val="22"/>
                <w:rtl/>
              </w:rPr>
            </w:pPr>
            <w:r w:rsidRPr="008B098C">
              <w:rPr>
                <w:rFonts w:hint="cs"/>
                <w:color w:val="000000" w:themeColor="text1"/>
                <w:sz w:val="22"/>
                <w:szCs w:val="22"/>
                <w:rtl/>
              </w:rPr>
              <w:t>רישיונו</w:t>
            </w:r>
            <w:r w:rsidRPr="008B098C">
              <w:rPr>
                <w:rFonts w:hint="eastAsia"/>
                <w:color w:val="000000" w:themeColor="text1"/>
                <w:sz w:val="22"/>
                <w:szCs w:val="22"/>
                <w:rtl/>
              </w:rPr>
              <w:t>ת</w:t>
            </w:r>
            <w:r w:rsidRPr="008B098C">
              <w:rPr>
                <w:color w:val="000000" w:themeColor="text1"/>
                <w:sz w:val="22"/>
                <w:szCs w:val="22"/>
                <w:rtl/>
              </w:rPr>
              <w:t>:</w:t>
            </w:r>
          </w:p>
          <w:p w14:paraId="7792517A" w14:textId="77777777" w:rsidR="0051243B" w:rsidRPr="008B098C" w:rsidRDefault="0051243B" w:rsidP="0051243B">
            <w:pPr>
              <w:spacing w:after="0"/>
              <w:jc w:val="left"/>
              <w:rPr>
                <w:color w:val="000000" w:themeColor="text1"/>
                <w:sz w:val="22"/>
                <w:szCs w:val="22"/>
                <w:rtl/>
              </w:rPr>
            </w:pPr>
            <w:r w:rsidRPr="008B098C">
              <w:rPr>
                <w:color w:val="000000" w:themeColor="text1"/>
                <w:sz w:val="22"/>
                <w:szCs w:val="22"/>
              </w:rPr>
              <w:t>Named User Cal</w:t>
            </w:r>
            <w:r w:rsidRPr="008B098C">
              <w:rPr>
                <w:color w:val="000000" w:themeColor="text1"/>
                <w:sz w:val="22"/>
                <w:szCs w:val="22"/>
                <w:rtl/>
              </w:rPr>
              <w:t>– 35</w:t>
            </w:r>
            <w:r w:rsidRPr="008B098C">
              <w:rPr>
                <w:rFonts w:hint="cs"/>
                <w:color w:val="000000" w:themeColor="text1"/>
                <w:sz w:val="22"/>
                <w:szCs w:val="22"/>
                <w:rtl/>
              </w:rPr>
              <w:br/>
            </w:r>
            <w:r w:rsidRPr="008B098C">
              <w:rPr>
                <w:color w:val="000000" w:themeColor="text1"/>
                <w:sz w:val="22"/>
                <w:szCs w:val="22"/>
              </w:rPr>
              <w:t>Session CAL</w:t>
            </w:r>
            <w:r w:rsidRPr="008B098C">
              <w:rPr>
                <w:color w:val="000000" w:themeColor="text1"/>
                <w:sz w:val="22"/>
                <w:szCs w:val="22"/>
                <w:rtl/>
              </w:rPr>
              <w:t>– 20</w:t>
            </w:r>
          </w:p>
          <w:p w14:paraId="434CAB55" w14:textId="77777777" w:rsidR="0051243B" w:rsidRPr="008B098C" w:rsidRDefault="0051243B" w:rsidP="0051243B">
            <w:pPr>
              <w:spacing w:after="0"/>
              <w:jc w:val="left"/>
              <w:rPr>
                <w:color w:val="000000" w:themeColor="text1"/>
                <w:sz w:val="22"/>
                <w:szCs w:val="22"/>
                <w:rtl/>
              </w:rPr>
            </w:pPr>
            <w:r w:rsidRPr="008B098C">
              <w:rPr>
                <w:color w:val="000000" w:themeColor="text1"/>
                <w:sz w:val="22"/>
                <w:szCs w:val="22"/>
                <w:rtl/>
              </w:rPr>
              <w:t> </w:t>
            </w:r>
          </w:p>
          <w:p w14:paraId="6F55B903" w14:textId="77777777" w:rsidR="0051243B" w:rsidRPr="008B098C" w:rsidRDefault="0051243B" w:rsidP="0051243B">
            <w:pPr>
              <w:spacing w:after="0"/>
              <w:jc w:val="left"/>
              <w:rPr>
                <w:color w:val="000000" w:themeColor="text1"/>
                <w:sz w:val="22"/>
                <w:szCs w:val="22"/>
                <w:rtl/>
              </w:rPr>
            </w:pPr>
            <w:r w:rsidRPr="008B098C">
              <w:rPr>
                <w:color w:val="000000" w:themeColor="text1"/>
                <w:sz w:val="22"/>
                <w:szCs w:val="22"/>
                <w:rtl/>
              </w:rPr>
              <w:t xml:space="preserve">1 שרת </w:t>
            </w:r>
            <w:r w:rsidRPr="008B098C">
              <w:rPr>
                <w:color w:val="000000" w:themeColor="text1"/>
                <w:sz w:val="22"/>
                <w:szCs w:val="22"/>
              </w:rPr>
              <w:t>Nprinting</w:t>
            </w:r>
            <w:r w:rsidRPr="008B098C">
              <w:rPr>
                <w:color w:val="000000" w:themeColor="text1"/>
                <w:sz w:val="22"/>
                <w:szCs w:val="22"/>
                <w:rtl/>
              </w:rPr>
              <w:t>– ייצור</w:t>
            </w:r>
          </w:p>
          <w:p w14:paraId="46A79FD3" w14:textId="77777777" w:rsidR="0051243B" w:rsidRPr="008B098C" w:rsidRDefault="0051243B" w:rsidP="0051243B">
            <w:pPr>
              <w:spacing w:after="0"/>
              <w:jc w:val="left"/>
              <w:rPr>
                <w:color w:val="000000" w:themeColor="text1"/>
                <w:sz w:val="22"/>
                <w:szCs w:val="22"/>
                <w:rtl/>
              </w:rPr>
            </w:pPr>
            <w:r w:rsidRPr="008B098C">
              <w:rPr>
                <w:color w:val="000000" w:themeColor="text1"/>
                <w:sz w:val="22"/>
                <w:szCs w:val="22"/>
                <w:rtl/>
              </w:rPr>
              <w:t xml:space="preserve">1 שרת </w:t>
            </w:r>
            <w:r w:rsidRPr="008B098C">
              <w:rPr>
                <w:color w:val="000000" w:themeColor="text1"/>
                <w:sz w:val="22"/>
                <w:szCs w:val="22"/>
              </w:rPr>
              <w:t>Nprinting</w:t>
            </w:r>
            <w:r w:rsidRPr="008B098C">
              <w:rPr>
                <w:color w:val="000000" w:themeColor="text1"/>
                <w:sz w:val="22"/>
                <w:szCs w:val="22"/>
                <w:rtl/>
              </w:rPr>
              <w:t>– טסט</w:t>
            </w:r>
          </w:p>
          <w:p w14:paraId="27AB45AF" w14:textId="77777777" w:rsidR="0051243B" w:rsidRPr="008B098C" w:rsidRDefault="0051243B" w:rsidP="0051243B">
            <w:pPr>
              <w:spacing w:after="0"/>
              <w:jc w:val="left"/>
              <w:rPr>
                <w:color w:val="000000" w:themeColor="text1"/>
                <w:sz w:val="22"/>
                <w:szCs w:val="22"/>
                <w:rtl/>
              </w:rPr>
            </w:pPr>
            <w:r w:rsidRPr="008B098C">
              <w:rPr>
                <w:color w:val="000000" w:themeColor="text1"/>
                <w:sz w:val="22"/>
                <w:szCs w:val="22"/>
                <w:rtl/>
              </w:rPr>
              <w:t xml:space="preserve">3 רשיונות </w:t>
            </w:r>
            <w:r w:rsidRPr="008B098C">
              <w:rPr>
                <w:color w:val="000000" w:themeColor="text1"/>
                <w:sz w:val="22"/>
                <w:szCs w:val="22"/>
              </w:rPr>
              <w:t>Nprinting Designer</w:t>
            </w:r>
          </w:p>
          <w:p w14:paraId="709D10DB" w14:textId="77777777" w:rsidR="0051243B" w:rsidRPr="008B098C" w:rsidRDefault="0051243B" w:rsidP="0051243B">
            <w:pPr>
              <w:spacing w:after="0"/>
              <w:jc w:val="left"/>
              <w:rPr>
                <w:color w:val="000000" w:themeColor="text1"/>
                <w:sz w:val="22"/>
                <w:szCs w:val="22"/>
                <w:rtl/>
              </w:rPr>
            </w:pPr>
          </w:p>
          <w:p w14:paraId="549C89EF" w14:textId="4D0774EA" w:rsidR="0051243B" w:rsidRPr="008B098C" w:rsidRDefault="0051243B" w:rsidP="0051243B">
            <w:pPr>
              <w:spacing w:after="0"/>
              <w:jc w:val="left"/>
              <w:rPr>
                <w:color w:val="000000" w:themeColor="text1"/>
                <w:sz w:val="22"/>
                <w:szCs w:val="22"/>
                <w:rtl/>
              </w:rPr>
            </w:pPr>
            <w:r>
              <w:rPr>
                <w:rFonts w:hint="cs"/>
                <w:color w:val="000000" w:themeColor="text1"/>
                <w:sz w:val="22"/>
                <w:szCs w:val="22"/>
                <w:rtl/>
              </w:rPr>
              <w:t xml:space="preserve">בנוסף קיים במשרד </w:t>
            </w:r>
            <w:r w:rsidRPr="008B098C">
              <w:rPr>
                <w:color w:val="000000" w:themeColor="text1"/>
                <w:sz w:val="22"/>
                <w:szCs w:val="22"/>
                <w:rtl/>
              </w:rPr>
              <w:t xml:space="preserve">רישוי בהקפאה למוצר </w:t>
            </w:r>
            <w:r w:rsidRPr="008B098C">
              <w:rPr>
                <w:color w:val="000000" w:themeColor="text1"/>
                <w:sz w:val="22"/>
                <w:szCs w:val="22"/>
              </w:rPr>
              <w:t>GIS</w:t>
            </w:r>
            <w:r>
              <w:rPr>
                <w:rFonts w:hint="cs"/>
                <w:color w:val="000000" w:themeColor="text1"/>
                <w:sz w:val="22"/>
                <w:szCs w:val="22"/>
                <w:rtl/>
              </w:rPr>
              <w:t xml:space="preserve"> </w:t>
            </w:r>
            <w:r w:rsidRPr="008B098C">
              <w:rPr>
                <w:color w:val="000000" w:themeColor="text1"/>
                <w:sz w:val="22"/>
                <w:szCs w:val="22"/>
                <w:rtl/>
              </w:rPr>
              <w:t xml:space="preserve">ישן של </w:t>
            </w:r>
            <w:r w:rsidRPr="00946428">
              <w:rPr>
                <w:sz w:val="22"/>
                <w:szCs w:val="22"/>
              </w:rPr>
              <w:t>QlikView</w:t>
            </w:r>
          </w:p>
        </w:tc>
        <w:tc>
          <w:tcPr>
            <w:tcW w:w="3685" w:type="dxa"/>
            <w:shd w:val="clear" w:color="auto" w:fill="auto"/>
          </w:tcPr>
          <w:p w14:paraId="146470B7" w14:textId="77777777" w:rsidR="0051243B" w:rsidRPr="00946428" w:rsidRDefault="0051243B" w:rsidP="0051243B">
            <w:pPr>
              <w:spacing w:after="0"/>
              <w:rPr>
                <w:sz w:val="22"/>
                <w:szCs w:val="22"/>
                <w:rtl/>
              </w:rPr>
            </w:pPr>
            <w:r w:rsidRPr="00946428">
              <w:rPr>
                <w:sz w:val="22"/>
                <w:szCs w:val="22"/>
                <w:rtl/>
              </w:rPr>
              <w:t>נבקש להבהיר איזה סוגי רישיונות ומה הכמות לכל סוג, הנדרשים עבור תוכנת ה</w:t>
            </w:r>
            <w:r w:rsidRPr="00946428">
              <w:rPr>
                <w:sz w:val="22"/>
                <w:szCs w:val="22"/>
              </w:rPr>
              <w:t>?  QlikView -</w:t>
            </w:r>
          </w:p>
        </w:tc>
        <w:tc>
          <w:tcPr>
            <w:tcW w:w="1559" w:type="dxa"/>
            <w:shd w:val="clear" w:color="auto" w:fill="auto"/>
          </w:tcPr>
          <w:p w14:paraId="6C44DC9E" w14:textId="77777777" w:rsidR="0051243B" w:rsidRPr="00946428" w:rsidRDefault="0051243B" w:rsidP="0051243B">
            <w:pPr>
              <w:spacing w:after="0"/>
              <w:rPr>
                <w:sz w:val="22"/>
                <w:szCs w:val="22"/>
                <w:rtl/>
              </w:rPr>
            </w:pPr>
            <w:r w:rsidRPr="00946428">
              <w:rPr>
                <w:sz w:val="22"/>
                <w:szCs w:val="22"/>
                <w:rtl/>
              </w:rPr>
              <w:t>3.14</w:t>
            </w:r>
          </w:p>
        </w:tc>
        <w:tc>
          <w:tcPr>
            <w:tcW w:w="851" w:type="dxa"/>
          </w:tcPr>
          <w:p w14:paraId="28D085D2"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2F491D5D" w14:textId="77777777" w:rsidTr="005C133F">
        <w:trPr>
          <w:trHeight w:val="555"/>
        </w:trPr>
        <w:tc>
          <w:tcPr>
            <w:tcW w:w="3741" w:type="dxa"/>
            <w:gridSpan w:val="3"/>
          </w:tcPr>
          <w:p w14:paraId="464F8586" w14:textId="3006F954" w:rsidR="0051243B" w:rsidRDefault="0051243B" w:rsidP="0051243B">
            <w:pPr>
              <w:spacing w:after="0"/>
              <w:rPr>
                <w:sz w:val="22"/>
                <w:szCs w:val="22"/>
                <w:highlight w:val="yellow"/>
                <w:rtl/>
              </w:rPr>
            </w:pPr>
            <w:r>
              <w:object w:dxaOrig="1797" w:dyaOrig="1141" w14:anchorId="30107BA2">
                <v:shape id="_x0000_i1026" type="#_x0000_t75" style="width:90.7pt;height:57.85pt" o:ole="">
                  <v:imagedata r:id="rId12" o:title=""/>
                </v:shape>
                <o:OLEObject Type="Embed" ProgID="AcroExch.Document.11" ShapeID="_x0000_i1026" DrawAspect="Icon" ObjectID="_1591936665" r:id="rId13"/>
              </w:object>
            </w:r>
          </w:p>
          <w:p w14:paraId="73C23FF7" w14:textId="77777777" w:rsidR="0051243B" w:rsidRDefault="0051243B" w:rsidP="0051243B">
            <w:pPr>
              <w:spacing w:after="0"/>
              <w:rPr>
                <w:sz w:val="22"/>
                <w:szCs w:val="22"/>
                <w:highlight w:val="yellow"/>
                <w:rtl/>
              </w:rPr>
            </w:pPr>
          </w:p>
          <w:p w14:paraId="351F18A5" w14:textId="38B34D35" w:rsidR="0051243B" w:rsidRPr="00946428" w:rsidRDefault="0051243B" w:rsidP="0051243B">
            <w:pPr>
              <w:spacing w:after="0"/>
              <w:rPr>
                <w:sz w:val="22"/>
                <w:szCs w:val="22"/>
                <w:highlight w:val="yellow"/>
                <w:rtl/>
              </w:rPr>
            </w:pPr>
          </w:p>
        </w:tc>
        <w:tc>
          <w:tcPr>
            <w:tcW w:w="3685" w:type="dxa"/>
            <w:shd w:val="clear" w:color="auto" w:fill="auto"/>
          </w:tcPr>
          <w:p w14:paraId="0501427E" w14:textId="77777777" w:rsidR="0051243B" w:rsidRPr="00946428" w:rsidRDefault="0051243B" w:rsidP="0051243B">
            <w:pPr>
              <w:spacing w:after="0"/>
              <w:rPr>
                <w:sz w:val="22"/>
                <w:szCs w:val="22"/>
                <w:rtl/>
              </w:rPr>
            </w:pPr>
            <w:r w:rsidRPr="00946428">
              <w:rPr>
                <w:sz w:val="22"/>
                <w:szCs w:val="22"/>
                <w:rtl/>
              </w:rPr>
              <w:t>נבקש להבהיר איזה סוג רישוי  ומה הכמות לכל סוג הנדרשת למוצרי</w:t>
            </w:r>
            <w:r w:rsidRPr="00946428">
              <w:rPr>
                <w:sz w:val="22"/>
                <w:szCs w:val="22"/>
              </w:rPr>
              <w:t xml:space="preserve"> Sapiens</w:t>
            </w:r>
            <w:r w:rsidRPr="00946428">
              <w:rPr>
                <w:sz w:val="22"/>
                <w:szCs w:val="22"/>
                <w:rtl/>
              </w:rPr>
              <w:t xml:space="preserve"> (כולל רישוי</w:t>
            </w:r>
            <w:r w:rsidRPr="00946428">
              <w:rPr>
                <w:sz w:val="22"/>
                <w:szCs w:val="22"/>
              </w:rPr>
              <w:t xml:space="preserve"> eMerge </w:t>
            </w:r>
            <w:r w:rsidRPr="00946428">
              <w:rPr>
                <w:sz w:val="22"/>
                <w:szCs w:val="22"/>
                <w:rtl/>
              </w:rPr>
              <w:t>)?</w:t>
            </w:r>
          </w:p>
        </w:tc>
        <w:tc>
          <w:tcPr>
            <w:tcW w:w="1559" w:type="dxa"/>
            <w:shd w:val="clear" w:color="auto" w:fill="auto"/>
          </w:tcPr>
          <w:p w14:paraId="1C60995E" w14:textId="77777777" w:rsidR="0051243B" w:rsidRPr="00946428" w:rsidRDefault="0051243B" w:rsidP="0051243B">
            <w:pPr>
              <w:spacing w:after="0"/>
              <w:rPr>
                <w:sz w:val="22"/>
                <w:szCs w:val="22"/>
                <w:rtl/>
              </w:rPr>
            </w:pPr>
            <w:r w:rsidRPr="00946428">
              <w:rPr>
                <w:sz w:val="22"/>
                <w:szCs w:val="22"/>
                <w:rtl/>
              </w:rPr>
              <w:t>3.14</w:t>
            </w:r>
          </w:p>
        </w:tc>
        <w:tc>
          <w:tcPr>
            <w:tcW w:w="851" w:type="dxa"/>
          </w:tcPr>
          <w:p w14:paraId="40E86A77" w14:textId="77777777" w:rsidR="0051243B" w:rsidRPr="00946428" w:rsidRDefault="0051243B" w:rsidP="0051243B">
            <w:pPr>
              <w:numPr>
                <w:ilvl w:val="0"/>
                <w:numId w:val="22"/>
              </w:numPr>
              <w:spacing w:after="0"/>
              <w:ind w:left="57" w:right="227" w:firstLine="0"/>
              <w:rPr>
                <w:sz w:val="22"/>
                <w:szCs w:val="22"/>
                <w:rtl/>
              </w:rPr>
            </w:pPr>
          </w:p>
        </w:tc>
      </w:tr>
      <w:bookmarkStart w:id="3" w:name="_MON_1590937553"/>
      <w:bookmarkEnd w:id="3"/>
      <w:tr w:rsidR="0051243B" w:rsidRPr="00946428" w14:paraId="1EFB1B42" w14:textId="77777777" w:rsidTr="005C133F">
        <w:trPr>
          <w:trHeight w:val="555"/>
        </w:trPr>
        <w:tc>
          <w:tcPr>
            <w:tcW w:w="3741" w:type="dxa"/>
            <w:gridSpan w:val="3"/>
          </w:tcPr>
          <w:p w14:paraId="22F8533A" w14:textId="77777777" w:rsidR="0051243B" w:rsidRDefault="0051243B" w:rsidP="0051243B">
            <w:pPr>
              <w:spacing w:after="0"/>
              <w:rPr>
                <w:sz w:val="22"/>
                <w:szCs w:val="22"/>
                <w:highlight w:val="yellow"/>
                <w:rtl/>
              </w:rPr>
            </w:pPr>
            <w:r>
              <w:object w:dxaOrig="1521" w:dyaOrig="966" w14:anchorId="0363BFF6">
                <v:shape id="_x0000_i1027" type="#_x0000_t75" style="width:75.4pt;height:48.75pt" o:ole="">
                  <v:imagedata r:id="rId14" o:title=""/>
                </v:shape>
                <o:OLEObject Type="Embed" ProgID="Word.Document.8" ShapeID="_x0000_i1027" DrawAspect="Icon" ObjectID="_1591936666" r:id="rId15">
                  <o:FieldCodes>\s</o:FieldCodes>
                </o:OLEObject>
              </w:object>
            </w:r>
          </w:p>
          <w:p w14:paraId="5760DB9F" w14:textId="0E3EDD0B" w:rsidR="0051243B" w:rsidRPr="00946428" w:rsidRDefault="0051243B" w:rsidP="0051243B">
            <w:pPr>
              <w:spacing w:after="0"/>
              <w:rPr>
                <w:sz w:val="22"/>
                <w:szCs w:val="22"/>
                <w:highlight w:val="yellow"/>
                <w:rtl/>
              </w:rPr>
            </w:pPr>
          </w:p>
        </w:tc>
        <w:tc>
          <w:tcPr>
            <w:tcW w:w="3685" w:type="dxa"/>
            <w:shd w:val="clear" w:color="auto" w:fill="auto"/>
          </w:tcPr>
          <w:p w14:paraId="39D65A59" w14:textId="77777777" w:rsidR="0051243B" w:rsidRPr="00946428" w:rsidRDefault="0051243B" w:rsidP="0051243B">
            <w:pPr>
              <w:spacing w:after="0"/>
              <w:rPr>
                <w:sz w:val="22"/>
                <w:szCs w:val="22"/>
                <w:rtl/>
              </w:rPr>
            </w:pPr>
            <w:r w:rsidRPr="00946428">
              <w:rPr>
                <w:sz w:val="22"/>
                <w:szCs w:val="22"/>
                <w:rtl/>
              </w:rPr>
              <w:t>נבקש להבהיר איזה סוג רישוי  ומה הכמות לכל סוג הנדרשת עבור</w:t>
            </w:r>
            <w:r w:rsidRPr="00946428">
              <w:rPr>
                <w:sz w:val="22"/>
                <w:szCs w:val="22"/>
              </w:rPr>
              <w:t xml:space="preserve">NETMONITOR  </w:t>
            </w:r>
            <w:r w:rsidRPr="00946428">
              <w:rPr>
                <w:sz w:val="22"/>
                <w:szCs w:val="22"/>
                <w:rtl/>
              </w:rPr>
              <w:t xml:space="preserve"> - למשל, כמה נקודות ניטור נדרשות וכו</w:t>
            </w:r>
            <w:r w:rsidRPr="00946428">
              <w:rPr>
                <w:sz w:val="22"/>
                <w:szCs w:val="22"/>
              </w:rPr>
              <w:t>' ?</w:t>
            </w:r>
          </w:p>
        </w:tc>
        <w:tc>
          <w:tcPr>
            <w:tcW w:w="1559" w:type="dxa"/>
            <w:shd w:val="clear" w:color="auto" w:fill="auto"/>
          </w:tcPr>
          <w:p w14:paraId="6F54DE46" w14:textId="77777777" w:rsidR="0051243B" w:rsidRPr="00946428" w:rsidRDefault="0051243B" w:rsidP="0051243B">
            <w:pPr>
              <w:spacing w:after="0"/>
              <w:rPr>
                <w:sz w:val="22"/>
                <w:szCs w:val="22"/>
                <w:rtl/>
              </w:rPr>
            </w:pPr>
            <w:r w:rsidRPr="00946428">
              <w:rPr>
                <w:sz w:val="22"/>
                <w:szCs w:val="22"/>
                <w:rtl/>
              </w:rPr>
              <w:t>3.14</w:t>
            </w:r>
          </w:p>
        </w:tc>
        <w:tc>
          <w:tcPr>
            <w:tcW w:w="851" w:type="dxa"/>
          </w:tcPr>
          <w:p w14:paraId="25E00A62"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30F88C4" w14:textId="77777777" w:rsidTr="005C133F">
        <w:trPr>
          <w:trHeight w:val="555"/>
        </w:trPr>
        <w:tc>
          <w:tcPr>
            <w:tcW w:w="3741" w:type="dxa"/>
            <w:gridSpan w:val="3"/>
          </w:tcPr>
          <w:p w14:paraId="22517BA9" w14:textId="77777777" w:rsidR="0051243B" w:rsidRDefault="0051243B" w:rsidP="0051243B">
            <w:pPr>
              <w:spacing w:after="0"/>
              <w:rPr>
                <w:sz w:val="22"/>
                <w:szCs w:val="22"/>
                <w:highlight w:val="yellow"/>
                <w:rtl/>
              </w:rPr>
            </w:pPr>
            <w:r>
              <w:object w:dxaOrig="1797" w:dyaOrig="1141" w14:anchorId="24C7E622">
                <v:shape id="_x0000_i1028" type="#_x0000_t75" style="width:90.7pt;height:57.85pt" o:ole="">
                  <v:imagedata r:id="rId16" o:title=""/>
                </v:shape>
                <o:OLEObject Type="Embed" ProgID="AcroExch.Document.11" ShapeID="_x0000_i1028" DrawAspect="Icon" ObjectID="_1591936667" r:id="rId17"/>
              </w:object>
            </w:r>
          </w:p>
          <w:p w14:paraId="2B01BD37" w14:textId="77777777" w:rsidR="0051243B" w:rsidRPr="00105698" w:rsidRDefault="0051243B" w:rsidP="0051243B">
            <w:pPr>
              <w:spacing w:after="0"/>
              <w:rPr>
                <w:sz w:val="22"/>
                <w:szCs w:val="22"/>
                <w:rtl/>
              </w:rPr>
            </w:pPr>
            <w:r w:rsidRPr="00105698">
              <w:rPr>
                <w:rFonts w:hint="cs"/>
                <w:sz w:val="22"/>
                <w:szCs w:val="22"/>
                <w:rtl/>
              </w:rPr>
              <w:t>חידוש הרישוי כולל :</w:t>
            </w:r>
          </w:p>
          <w:p w14:paraId="7CC4B102" w14:textId="77777777" w:rsidR="0051243B" w:rsidRPr="00105698" w:rsidRDefault="0051243B" w:rsidP="0051243B">
            <w:pPr>
              <w:pStyle w:val="a3"/>
              <w:numPr>
                <w:ilvl w:val="0"/>
                <w:numId w:val="28"/>
              </w:numPr>
              <w:spacing w:after="0"/>
              <w:ind w:left="357" w:hanging="357"/>
              <w:rPr>
                <w:sz w:val="22"/>
                <w:szCs w:val="22"/>
              </w:rPr>
            </w:pPr>
            <w:r w:rsidRPr="00105698">
              <w:rPr>
                <w:rFonts w:hint="cs"/>
                <w:sz w:val="22"/>
                <w:szCs w:val="22"/>
                <w:rtl/>
              </w:rPr>
              <w:t>אחריות ותמיכה לשנה</w:t>
            </w:r>
          </w:p>
          <w:p w14:paraId="20C78540" w14:textId="77777777" w:rsidR="0051243B" w:rsidRPr="00105698" w:rsidRDefault="0051243B" w:rsidP="0051243B">
            <w:pPr>
              <w:pStyle w:val="a3"/>
              <w:numPr>
                <w:ilvl w:val="0"/>
                <w:numId w:val="28"/>
              </w:numPr>
              <w:spacing w:after="0"/>
              <w:ind w:left="357" w:hanging="357"/>
              <w:rPr>
                <w:sz w:val="22"/>
                <w:szCs w:val="22"/>
                <w:rtl/>
              </w:rPr>
            </w:pPr>
            <w:r w:rsidRPr="00105698">
              <w:rPr>
                <w:rFonts w:hint="cs"/>
                <w:sz w:val="22"/>
                <w:szCs w:val="22"/>
                <w:rtl/>
              </w:rPr>
              <w:t xml:space="preserve">5 רישונות מסוג </w:t>
            </w:r>
            <w:r w:rsidRPr="00105698">
              <w:rPr>
                <w:sz w:val="22"/>
                <w:szCs w:val="22"/>
              </w:rPr>
              <w:t>Commercial AV</w:t>
            </w:r>
          </w:p>
          <w:p w14:paraId="09DBD4CB" w14:textId="338AF594" w:rsidR="0051243B" w:rsidRPr="00946428" w:rsidRDefault="0051243B" w:rsidP="0051243B">
            <w:pPr>
              <w:spacing w:after="0"/>
              <w:rPr>
                <w:sz w:val="22"/>
                <w:szCs w:val="22"/>
                <w:highlight w:val="yellow"/>
                <w:rtl/>
              </w:rPr>
            </w:pPr>
          </w:p>
        </w:tc>
        <w:tc>
          <w:tcPr>
            <w:tcW w:w="3685" w:type="dxa"/>
            <w:shd w:val="clear" w:color="auto" w:fill="auto"/>
          </w:tcPr>
          <w:p w14:paraId="517F1F2D" w14:textId="77777777" w:rsidR="0051243B" w:rsidRPr="00105698" w:rsidRDefault="0051243B" w:rsidP="0051243B">
            <w:pPr>
              <w:spacing w:after="0"/>
              <w:rPr>
                <w:sz w:val="22"/>
                <w:szCs w:val="22"/>
                <w:rtl/>
              </w:rPr>
            </w:pPr>
            <w:r w:rsidRPr="00946428">
              <w:rPr>
                <w:sz w:val="22"/>
                <w:szCs w:val="22"/>
                <w:rtl/>
              </w:rPr>
              <w:t>נבקש להבהיר איזה סוג רישוי  איזה כמות נדרשת למערכת הלבנה</w:t>
            </w:r>
            <w:r w:rsidRPr="00946428">
              <w:rPr>
                <w:sz w:val="22"/>
                <w:szCs w:val="22"/>
              </w:rPr>
              <w:t xml:space="preserve"> ?</w:t>
            </w:r>
          </w:p>
        </w:tc>
        <w:tc>
          <w:tcPr>
            <w:tcW w:w="1559" w:type="dxa"/>
            <w:shd w:val="clear" w:color="auto" w:fill="auto"/>
          </w:tcPr>
          <w:p w14:paraId="14DBDA5E" w14:textId="77777777" w:rsidR="0051243B" w:rsidRPr="00946428" w:rsidRDefault="0051243B" w:rsidP="0051243B">
            <w:pPr>
              <w:spacing w:after="0"/>
              <w:rPr>
                <w:sz w:val="22"/>
                <w:szCs w:val="22"/>
                <w:rtl/>
              </w:rPr>
            </w:pPr>
            <w:r w:rsidRPr="00946428">
              <w:rPr>
                <w:sz w:val="22"/>
                <w:szCs w:val="22"/>
                <w:rtl/>
              </w:rPr>
              <w:t>3.14</w:t>
            </w:r>
          </w:p>
        </w:tc>
        <w:tc>
          <w:tcPr>
            <w:tcW w:w="851" w:type="dxa"/>
          </w:tcPr>
          <w:p w14:paraId="5154F388"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5C3B11E2" w14:textId="77777777" w:rsidTr="005C133F">
        <w:trPr>
          <w:trHeight w:val="555"/>
        </w:trPr>
        <w:tc>
          <w:tcPr>
            <w:tcW w:w="3741" w:type="dxa"/>
            <w:gridSpan w:val="3"/>
          </w:tcPr>
          <w:p w14:paraId="45FE914F" w14:textId="7DD3CB73" w:rsidR="0051243B" w:rsidRDefault="0051243B" w:rsidP="0051243B">
            <w:pPr>
              <w:spacing w:after="0"/>
              <w:rPr>
                <w:sz w:val="22"/>
                <w:szCs w:val="22"/>
                <w:highlight w:val="yellow"/>
                <w:rtl/>
              </w:rPr>
            </w:pPr>
            <w:r>
              <w:rPr>
                <w:rFonts w:hint="cs"/>
                <w:color w:val="000000" w:themeColor="text1"/>
                <w:sz w:val="22"/>
                <w:szCs w:val="22"/>
                <w:rtl/>
              </w:rPr>
              <w:t>לא קיים כיום רישום מסודר של מספרי הרישוי לכן לא ניתן לספק נתונים אלו.</w:t>
            </w:r>
          </w:p>
          <w:p w14:paraId="52194FD3" w14:textId="77777777" w:rsidR="0051243B" w:rsidRDefault="0051243B" w:rsidP="0051243B">
            <w:pPr>
              <w:spacing w:after="0"/>
              <w:rPr>
                <w:sz w:val="22"/>
                <w:szCs w:val="22"/>
                <w:highlight w:val="yellow"/>
                <w:rtl/>
              </w:rPr>
            </w:pPr>
          </w:p>
          <w:p w14:paraId="30184079" w14:textId="22B7FE2C" w:rsidR="0051243B" w:rsidRPr="00946428" w:rsidRDefault="0051243B" w:rsidP="0051243B">
            <w:pPr>
              <w:spacing w:after="0"/>
              <w:rPr>
                <w:sz w:val="22"/>
                <w:szCs w:val="22"/>
                <w:highlight w:val="yellow"/>
                <w:rtl/>
              </w:rPr>
            </w:pPr>
          </w:p>
        </w:tc>
        <w:tc>
          <w:tcPr>
            <w:tcW w:w="3685" w:type="dxa"/>
            <w:shd w:val="clear" w:color="auto" w:fill="auto"/>
          </w:tcPr>
          <w:p w14:paraId="2D6E2E3C" w14:textId="77777777" w:rsidR="0051243B" w:rsidRPr="00946428" w:rsidRDefault="0051243B" w:rsidP="0051243B">
            <w:pPr>
              <w:spacing w:after="0"/>
              <w:rPr>
                <w:sz w:val="22"/>
                <w:szCs w:val="22"/>
                <w:rtl/>
              </w:rPr>
            </w:pPr>
            <w:r w:rsidRPr="00946428">
              <w:rPr>
                <w:sz w:val="22"/>
                <w:szCs w:val="22"/>
                <w:rtl/>
              </w:rPr>
              <w:t>נבקש לקבל את מספרי הרישוי עבור חבילות המדף.</w:t>
            </w:r>
          </w:p>
        </w:tc>
        <w:tc>
          <w:tcPr>
            <w:tcW w:w="1559" w:type="dxa"/>
            <w:shd w:val="clear" w:color="auto" w:fill="auto"/>
          </w:tcPr>
          <w:p w14:paraId="76F08A30" w14:textId="77777777" w:rsidR="0051243B" w:rsidRPr="00946428" w:rsidRDefault="0051243B" w:rsidP="0051243B">
            <w:pPr>
              <w:spacing w:after="0"/>
              <w:rPr>
                <w:sz w:val="22"/>
                <w:szCs w:val="22"/>
                <w:rtl/>
              </w:rPr>
            </w:pPr>
            <w:r w:rsidRPr="00946428">
              <w:rPr>
                <w:sz w:val="22"/>
                <w:szCs w:val="22"/>
                <w:rtl/>
              </w:rPr>
              <w:t>3.14</w:t>
            </w:r>
          </w:p>
        </w:tc>
        <w:tc>
          <w:tcPr>
            <w:tcW w:w="851" w:type="dxa"/>
          </w:tcPr>
          <w:p w14:paraId="04F23DD7"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CCF153C" w14:textId="77777777" w:rsidTr="005C133F">
        <w:trPr>
          <w:trHeight w:val="555"/>
        </w:trPr>
        <w:tc>
          <w:tcPr>
            <w:tcW w:w="3741" w:type="dxa"/>
            <w:gridSpan w:val="3"/>
          </w:tcPr>
          <w:p w14:paraId="6129EE74" w14:textId="07E7039B" w:rsidR="0051243B" w:rsidRPr="00946428" w:rsidRDefault="0051243B" w:rsidP="0051243B">
            <w:pPr>
              <w:spacing w:after="0"/>
              <w:rPr>
                <w:sz w:val="22"/>
                <w:szCs w:val="22"/>
                <w:rtl/>
              </w:rPr>
            </w:pPr>
            <w:r>
              <w:rPr>
                <w:rFonts w:hint="cs"/>
                <w:sz w:val="22"/>
                <w:szCs w:val="22"/>
                <w:rtl/>
              </w:rPr>
              <w:t>100</w:t>
            </w:r>
          </w:p>
        </w:tc>
        <w:tc>
          <w:tcPr>
            <w:tcW w:w="3685" w:type="dxa"/>
            <w:shd w:val="clear" w:color="auto" w:fill="auto"/>
          </w:tcPr>
          <w:p w14:paraId="20ADD2CD" w14:textId="77777777" w:rsidR="0051243B" w:rsidRPr="00946428" w:rsidRDefault="0051243B" w:rsidP="0051243B">
            <w:pPr>
              <w:spacing w:after="0"/>
              <w:rPr>
                <w:sz w:val="22"/>
                <w:szCs w:val="22"/>
                <w:rtl/>
              </w:rPr>
            </w:pPr>
            <w:r w:rsidRPr="00946428">
              <w:rPr>
                <w:sz w:val="22"/>
                <w:szCs w:val="22"/>
                <w:rtl/>
              </w:rPr>
              <w:t xml:space="preserve">נבקש לפרט כמה  </w:t>
            </w:r>
            <w:r w:rsidRPr="00946428">
              <w:rPr>
                <w:sz w:val="22"/>
                <w:szCs w:val="22"/>
              </w:rPr>
              <w:t>Tasks</w:t>
            </w:r>
            <w:r w:rsidRPr="00946428">
              <w:rPr>
                <w:sz w:val="22"/>
                <w:szCs w:val="22"/>
                <w:rtl/>
              </w:rPr>
              <w:t xml:space="preserve">  נדרשים לתפעול בכלי לניהול תהליכי האצווה ?  </w:t>
            </w:r>
          </w:p>
        </w:tc>
        <w:tc>
          <w:tcPr>
            <w:tcW w:w="1559" w:type="dxa"/>
            <w:shd w:val="clear" w:color="auto" w:fill="auto"/>
          </w:tcPr>
          <w:p w14:paraId="477CC336" w14:textId="77777777" w:rsidR="0051243B" w:rsidRPr="00946428" w:rsidRDefault="0051243B" w:rsidP="0051243B">
            <w:pPr>
              <w:spacing w:after="0"/>
              <w:rPr>
                <w:sz w:val="22"/>
                <w:szCs w:val="22"/>
                <w:rtl/>
              </w:rPr>
            </w:pPr>
            <w:r w:rsidRPr="00946428">
              <w:rPr>
                <w:sz w:val="22"/>
                <w:szCs w:val="22"/>
                <w:rtl/>
              </w:rPr>
              <w:t>3.15.2.4</w:t>
            </w:r>
          </w:p>
          <w:p w14:paraId="1859C610" w14:textId="77777777" w:rsidR="0051243B" w:rsidRPr="00946428" w:rsidRDefault="0051243B" w:rsidP="0051243B">
            <w:pPr>
              <w:spacing w:after="0"/>
              <w:rPr>
                <w:sz w:val="22"/>
                <w:szCs w:val="22"/>
                <w:rtl/>
              </w:rPr>
            </w:pPr>
          </w:p>
        </w:tc>
        <w:tc>
          <w:tcPr>
            <w:tcW w:w="851" w:type="dxa"/>
          </w:tcPr>
          <w:p w14:paraId="47100650"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23B41C77" w14:textId="77777777" w:rsidTr="005C133F">
        <w:trPr>
          <w:trHeight w:val="555"/>
        </w:trPr>
        <w:tc>
          <w:tcPr>
            <w:tcW w:w="3741" w:type="dxa"/>
            <w:gridSpan w:val="3"/>
          </w:tcPr>
          <w:p w14:paraId="3F6E8766" w14:textId="4FC9D1E2" w:rsidR="0051243B" w:rsidRPr="00946428" w:rsidRDefault="0051243B" w:rsidP="0051243B">
            <w:pPr>
              <w:spacing w:after="0"/>
              <w:rPr>
                <w:sz w:val="22"/>
                <w:szCs w:val="22"/>
                <w:highlight w:val="yellow"/>
                <w:rtl/>
              </w:rPr>
            </w:pPr>
            <w:r w:rsidRPr="0051243B">
              <w:rPr>
                <w:rFonts w:hint="cs"/>
                <w:sz w:val="22"/>
                <w:szCs w:val="22"/>
                <w:rtl/>
              </w:rPr>
              <w:t>100</w:t>
            </w:r>
          </w:p>
        </w:tc>
        <w:tc>
          <w:tcPr>
            <w:tcW w:w="3685" w:type="dxa"/>
            <w:shd w:val="clear" w:color="auto" w:fill="auto"/>
          </w:tcPr>
          <w:p w14:paraId="0E4D1D6A" w14:textId="77777777" w:rsidR="0051243B" w:rsidRPr="00946428" w:rsidRDefault="0051243B" w:rsidP="0051243B">
            <w:pPr>
              <w:spacing w:after="0"/>
              <w:rPr>
                <w:sz w:val="22"/>
                <w:szCs w:val="22"/>
                <w:rtl/>
              </w:rPr>
            </w:pPr>
            <w:r w:rsidRPr="003B2E0B">
              <w:rPr>
                <w:sz w:val="22"/>
                <w:szCs w:val="22"/>
                <w:rtl/>
              </w:rPr>
              <w:t xml:space="preserve">כלי לניהול תהליכי אצווה: על מנת להעריך את היקף המערכת הנדרשת, אנא הבהירו מהי הכמות המרבית של ה </w:t>
            </w:r>
            <w:r w:rsidRPr="003B2E0B">
              <w:rPr>
                <w:sz w:val="22"/>
                <w:szCs w:val="22"/>
              </w:rPr>
              <w:t>Task</w:t>
            </w:r>
            <w:r w:rsidRPr="003B2E0B">
              <w:rPr>
                <w:sz w:val="22"/>
                <w:szCs w:val="22"/>
                <w:rtl/>
              </w:rPr>
              <w:t xml:space="preserve">-ים שיתוזמנו במערכת ביום העמוס ביותר לאורך שנת רישוי ממוצעת. </w:t>
            </w:r>
            <w:r w:rsidRPr="003B2E0B">
              <w:rPr>
                <w:sz w:val="22"/>
                <w:szCs w:val="22"/>
              </w:rPr>
              <w:t> Task</w:t>
            </w:r>
            <w:r w:rsidRPr="003B2E0B">
              <w:rPr>
                <w:sz w:val="22"/>
                <w:szCs w:val="22"/>
                <w:rtl/>
              </w:rPr>
              <w:t xml:space="preserve"> </w:t>
            </w:r>
            <w:r w:rsidRPr="003B2E0B">
              <w:rPr>
                <w:rFonts w:hint="cs"/>
                <w:sz w:val="22"/>
                <w:szCs w:val="22"/>
                <w:rtl/>
              </w:rPr>
              <w:t xml:space="preserve">במערכת מייצג פעולה או יחידת עבודה (מכל סוג) המתוזמנת לריצה עצמאית או </w:t>
            </w:r>
            <w:r w:rsidRPr="003B2E0B">
              <w:rPr>
                <w:rFonts w:hint="cs"/>
                <w:sz w:val="22"/>
                <w:szCs w:val="22"/>
                <w:rtl/>
              </w:rPr>
              <w:lastRenderedPageBreak/>
              <w:t>כחלק מתהליך עסקי מורכב</w:t>
            </w:r>
          </w:p>
        </w:tc>
        <w:tc>
          <w:tcPr>
            <w:tcW w:w="1559" w:type="dxa"/>
            <w:shd w:val="clear" w:color="auto" w:fill="auto"/>
          </w:tcPr>
          <w:p w14:paraId="3F6E1851" w14:textId="77777777" w:rsidR="0051243B" w:rsidRPr="00946428" w:rsidRDefault="0051243B" w:rsidP="0051243B">
            <w:pPr>
              <w:spacing w:after="0"/>
              <w:rPr>
                <w:sz w:val="22"/>
                <w:szCs w:val="22"/>
                <w:rtl/>
              </w:rPr>
            </w:pPr>
            <w:r>
              <w:rPr>
                <w:sz w:val="22"/>
                <w:szCs w:val="22"/>
                <w:rtl/>
              </w:rPr>
              <w:lastRenderedPageBreak/>
              <w:t>3.15.2.4</w:t>
            </w:r>
          </w:p>
        </w:tc>
        <w:tc>
          <w:tcPr>
            <w:tcW w:w="851" w:type="dxa"/>
          </w:tcPr>
          <w:p w14:paraId="7DA7A6BA"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223F0CBE" w14:textId="77777777" w:rsidTr="005C133F">
        <w:trPr>
          <w:trHeight w:val="555"/>
        </w:trPr>
        <w:tc>
          <w:tcPr>
            <w:tcW w:w="3741" w:type="dxa"/>
            <w:gridSpan w:val="3"/>
          </w:tcPr>
          <w:p w14:paraId="4B155DEC" w14:textId="66D366F0" w:rsidR="0051243B" w:rsidRPr="00946428" w:rsidRDefault="0051243B" w:rsidP="0051243B">
            <w:pPr>
              <w:spacing w:after="0"/>
              <w:rPr>
                <w:sz w:val="22"/>
                <w:szCs w:val="22"/>
                <w:highlight w:val="yellow"/>
                <w:rtl/>
              </w:rPr>
            </w:pPr>
            <w:r w:rsidRPr="00585100">
              <w:rPr>
                <w:rFonts w:hint="eastAsia"/>
                <w:sz w:val="22"/>
                <w:szCs w:val="22"/>
                <w:rtl/>
              </w:rPr>
              <w:lastRenderedPageBreak/>
              <w:t>המספור</w:t>
            </w:r>
            <w:r w:rsidRPr="00585100">
              <w:rPr>
                <w:sz w:val="22"/>
                <w:szCs w:val="22"/>
                <w:rtl/>
              </w:rPr>
              <w:t xml:space="preserve"> של סעיף 3.15.2.5 </w:t>
            </w:r>
            <w:r w:rsidRPr="00585100">
              <w:rPr>
                <w:rFonts w:hint="eastAsia"/>
                <w:sz w:val="22"/>
                <w:szCs w:val="22"/>
                <w:rtl/>
              </w:rPr>
              <w:t>יעודכן</w:t>
            </w:r>
            <w:r w:rsidRPr="00585100">
              <w:rPr>
                <w:sz w:val="22"/>
                <w:szCs w:val="22"/>
                <w:rtl/>
              </w:rPr>
              <w:t xml:space="preserve"> </w:t>
            </w:r>
            <w:r w:rsidRPr="00585100">
              <w:rPr>
                <w:rFonts w:hint="eastAsia"/>
                <w:sz w:val="22"/>
                <w:szCs w:val="22"/>
                <w:rtl/>
              </w:rPr>
              <w:t>ל</w:t>
            </w:r>
            <w:r w:rsidRPr="00585100">
              <w:rPr>
                <w:sz w:val="22"/>
                <w:szCs w:val="22"/>
                <w:rtl/>
              </w:rPr>
              <w:t xml:space="preserve"> 3.15.2.4.2, </w:t>
            </w:r>
            <w:r w:rsidRPr="00585100">
              <w:rPr>
                <w:rFonts w:hint="eastAsia"/>
                <w:sz w:val="22"/>
                <w:szCs w:val="22"/>
                <w:rtl/>
              </w:rPr>
              <w:t>המספור</w:t>
            </w:r>
            <w:r w:rsidRPr="00585100">
              <w:rPr>
                <w:sz w:val="22"/>
                <w:szCs w:val="22"/>
                <w:rtl/>
              </w:rPr>
              <w:t xml:space="preserve"> </w:t>
            </w:r>
            <w:r w:rsidRPr="00585100">
              <w:rPr>
                <w:rFonts w:hint="eastAsia"/>
                <w:sz w:val="22"/>
                <w:szCs w:val="22"/>
                <w:rtl/>
              </w:rPr>
              <w:t>של</w:t>
            </w:r>
            <w:r w:rsidRPr="00585100">
              <w:rPr>
                <w:sz w:val="22"/>
                <w:szCs w:val="22"/>
                <w:rtl/>
              </w:rPr>
              <w:t xml:space="preserve"> </w:t>
            </w:r>
            <w:r w:rsidRPr="00585100">
              <w:rPr>
                <w:rFonts w:hint="eastAsia"/>
                <w:sz w:val="22"/>
                <w:szCs w:val="22"/>
                <w:rtl/>
              </w:rPr>
              <w:t>סעיף</w:t>
            </w:r>
            <w:r w:rsidRPr="00585100">
              <w:rPr>
                <w:sz w:val="22"/>
                <w:szCs w:val="22"/>
                <w:rtl/>
              </w:rPr>
              <w:t xml:space="preserve"> 3.15.2.5.1 </w:t>
            </w:r>
            <w:r w:rsidRPr="00585100">
              <w:rPr>
                <w:rFonts w:hint="eastAsia"/>
                <w:sz w:val="22"/>
                <w:szCs w:val="22"/>
                <w:rtl/>
              </w:rPr>
              <w:t>יעודכן</w:t>
            </w:r>
            <w:r w:rsidRPr="00585100">
              <w:rPr>
                <w:sz w:val="22"/>
                <w:szCs w:val="22"/>
                <w:rtl/>
              </w:rPr>
              <w:t xml:space="preserve"> </w:t>
            </w:r>
            <w:r w:rsidRPr="00585100">
              <w:rPr>
                <w:rFonts w:hint="eastAsia"/>
                <w:sz w:val="22"/>
                <w:szCs w:val="22"/>
                <w:rtl/>
              </w:rPr>
              <w:t>ל</w:t>
            </w:r>
            <w:r w:rsidRPr="00585100">
              <w:rPr>
                <w:sz w:val="22"/>
                <w:szCs w:val="22"/>
                <w:rtl/>
              </w:rPr>
              <w:t xml:space="preserve"> 3.15.2.4.3</w:t>
            </w:r>
          </w:p>
        </w:tc>
        <w:tc>
          <w:tcPr>
            <w:tcW w:w="3685" w:type="dxa"/>
            <w:shd w:val="clear" w:color="auto" w:fill="auto"/>
          </w:tcPr>
          <w:p w14:paraId="0DC0FCFB" w14:textId="77777777" w:rsidR="0051243B" w:rsidRPr="00946428" w:rsidRDefault="0051243B" w:rsidP="0051243B">
            <w:pPr>
              <w:spacing w:after="0"/>
              <w:rPr>
                <w:sz w:val="22"/>
                <w:szCs w:val="22"/>
                <w:rtl/>
              </w:rPr>
            </w:pPr>
            <w:r w:rsidRPr="003B2E0B">
              <w:rPr>
                <w:rFonts w:hint="cs"/>
                <w:sz w:val="22"/>
                <w:szCs w:val="22"/>
                <w:rtl/>
              </w:rPr>
              <w:t>אנו מבינים כי סעיפים 3.15.2.5 (ממשק משתמש) ו-3.15.2.5.1 (דרישות אופציונליות) מתייחסים לכלי ניהול האצווה המופיע בסעיף 3.15.2.4 . נא אשרו</w:t>
            </w:r>
          </w:p>
        </w:tc>
        <w:tc>
          <w:tcPr>
            <w:tcW w:w="1559" w:type="dxa"/>
            <w:shd w:val="clear" w:color="auto" w:fill="auto"/>
          </w:tcPr>
          <w:p w14:paraId="3FB5DF48" w14:textId="77777777" w:rsidR="0051243B" w:rsidRPr="00946428" w:rsidRDefault="0051243B" w:rsidP="0051243B">
            <w:pPr>
              <w:spacing w:after="0"/>
              <w:rPr>
                <w:sz w:val="22"/>
                <w:szCs w:val="22"/>
                <w:rtl/>
              </w:rPr>
            </w:pPr>
            <w:r>
              <w:rPr>
                <w:rFonts w:hint="cs"/>
                <w:sz w:val="22"/>
                <w:szCs w:val="22"/>
                <w:rtl/>
              </w:rPr>
              <w:t>3.15.2.5</w:t>
            </w:r>
          </w:p>
        </w:tc>
        <w:tc>
          <w:tcPr>
            <w:tcW w:w="851" w:type="dxa"/>
          </w:tcPr>
          <w:p w14:paraId="3F43AC8A"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6253F786" w14:textId="77777777" w:rsidTr="005C133F">
        <w:trPr>
          <w:trHeight w:val="555"/>
        </w:trPr>
        <w:tc>
          <w:tcPr>
            <w:tcW w:w="3741" w:type="dxa"/>
            <w:gridSpan w:val="3"/>
          </w:tcPr>
          <w:p w14:paraId="5F6098B1" w14:textId="77777777" w:rsidR="0051243B" w:rsidRPr="00EC44F9" w:rsidRDefault="0051243B" w:rsidP="0051243B">
            <w:pPr>
              <w:spacing w:after="0"/>
              <w:rPr>
                <w:sz w:val="22"/>
                <w:szCs w:val="22"/>
                <w:rtl/>
              </w:rPr>
            </w:pPr>
            <w:r w:rsidRPr="00EC44F9">
              <w:rPr>
                <w:sz w:val="22"/>
                <w:szCs w:val="22"/>
                <w:rtl/>
              </w:rPr>
              <w:t xml:space="preserve">התקנה </w:t>
            </w:r>
            <w:r w:rsidRPr="00EC44F9">
              <w:rPr>
                <w:rFonts w:hint="cs"/>
                <w:sz w:val="22"/>
                <w:szCs w:val="22"/>
                <w:rtl/>
              </w:rPr>
              <w:t>סטנדרטית</w:t>
            </w:r>
            <w:r w:rsidRPr="00EC44F9">
              <w:rPr>
                <w:sz w:val="22"/>
                <w:szCs w:val="22"/>
                <w:rtl/>
              </w:rPr>
              <w:t xml:space="preserve"> של </w:t>
            </w:r>
            <w:r w:rsidRPr="00EC44F9">
              <w:rPr>
                <w:sz w:val="22"/>
                <w:szCs w:val="22"/>
              </w:rPr>
              <w:t>Qradar</w:t>
            </w:r>
            <w:r w:rsidRPr="00EC44F9">
              <w:rPr>
                <w:sz w:val="22"/>
                <w:szCs w:val="22"/>
                <w:rtl/>
              </w:rPr>
              <w:t xml:space="preserve">  עם המודולים </w:t>
            </w:r>
            <w:r w:rsidRPr="00EC44F9">
              <w:rPr>
                <w:sz w:val="22"/>
                <w:szCs w:val="22"/>
              </w:rPr>
              <w:t>Log Activity</w:t>
            </w:r>
            <w:r>
              <w:rPr>
                <w:rFonts w:hint="cs"/>
                <w:sz w:val="22"/>
                <w:szCs w:val="22"/>
                <w:rtl/>
              </w:rPr>
              <w:t xml:space="preserve">, </w:t>
            </w:r>
            <w:r w:rsidRPr="00EC44F9">
              <w:rPr>
                <w:sz w:val="22"/>
                <w:szCs w:val="22"/>
              </w:rPr>
              <w:t>Offenses</w:t>
            </w:r>
            <w:r w:rsidRPr="00EC44F9">
              <w:rPr>
                <w:sz w:val="22"/>
                <w:szCs w:val="22"/>
                <w:rtl/>
              </w:rPr>
              <w:t xml:space="preserve"> </w:t>
            </w:r>
          </w:p>
          <w:p w14:paraId="67D889FF" w14:textId="304796A6" w:rsidR="0051243B" w:rsidRPr="00946428" w:rsidRDefault="0051243B" w:rsidP="0051243B">
            <w:pPr>
              <w:spacing w:after="0"/>
              <w:rPr>
                <w:sz w:val="22"/>
                <w:szCs w:val="22"/>
                <w:rtl/>
              </w:rPr>
            </w:pPr>
          </w:p>
        </w:tc>
        <w:tc>
          <w:tcPr>
            <w:tcW w:w="3685" w:type="dxa"/>
            <w:shd w:val="clear" w:color="auto" w:fill="auto"/>
          </w:tcPr>
          <w:p w14:paraId="7932E595" w14:textId="77777777" w:rsidR="0051243B" w:rsidRPr="00946428" w:rsidRDefault="0051243B" w:rsidP="0051243B">
            <w:pPr>
              <w:spacing w:after="0"/>
              <w:rPr>
                <w:sz w:val="22"/>
                <w:szCs w:val="22"/>
                <w:rtl/>
              </w:rPr>
            </w:pPr>
            <w:r w:rsidRPr="00946428">
              <w:rPr>
                <w:sz w:val="22"/>
                <w:szCs w:val="22"/>
                <w:rtl/>
              </w:rPr>
              <w:t xml:space="preserve">נבקש להבהיר אילו מודולים סופקו במערכת ה- </w:t>
            </w:r>
            <w:r w:rsidRPr="00946428">
              <w:rPr>
                <w:sz w:val="22"/>
                <w:szCs w:val="22"/>
              </w:rPr>
              <w:t>SIEM</w:t>
            </w:r>
            <w:r w:rsidRPr="00946428">
              <w:rPr>
                <w:sz w:val="22"/>
                <w:szCs w:val="22"/>
                <w:rtl/>
              </w:rPr>
              <w:t xml:space="preserve"> ע"י ה- </w:t>
            </w:r>
            <w:r w:rsidRPr="00946428">
              <w:rPr>
                <w:sz w:val="22"/>
                <w:szCs w:val="22"/>
              </w:rPr>
              <w:t>SOC</w:t>
            </w:r>
            <w:r w:rsidRPr="00946428">
              <w:rPr>
                <w:sz w:val="22"/>
                <w:szCs w:val="22"/>
                <w:rtl/>
              </w:rPr>
              <w:t xml:space="preserve"> הלאומי ?</w:t>
            </w:r>
          </w:p>
        </w:tc>
        <w:tc>
          <w:tcPr>
            <w:tcW w:w="1559" w:type="dxa"/>
            <w:shd w:val="clear" w:color="auto" w:fill="auto"/>
          </w:tcPr>
          <w:p w14:paraId="309E7F30" w14:textId="77777777" w:rsidR="0051243B" w:rsidRPr="00946428" w:rsidRDefault="0051243B" w:rsidP="0051243B">
            <w:pPr>
              <w:spacing w:after="0"/>
              <w:rPr>
                <w:sz w:val="22"/>
                <w:szCs w:val="22"/>
                <w:rtl/>
              </w:rPr>
            </w:pPr>
            <w:r w:rsidRPr="00946428">
              <w:rPr>
                <w:sz w:val="22"/>
                <w:szCs w:val="22"/>
                <w:rtl/>
              </w:rPr>
              <w:t>3.15.3</w:t>
            </w:r>
          </w:p>
          <w:p w14:paraId="4B822A3B" w14:textId="77777777" w:rsidR="0051243B" w:rsidRPr="00946428" w:rsidRDefault="0051243B" w:rsidP="0051243B">
            <w:pPr>
              <w:spacing w:after="0"/>
              <w:rPr>
                <w:sz w:val="22"/>
                <w:szCs w:val="22"/>
                <w:rtl/>
              </w:rPr>
            </w:pPr>
          </w:p>
        </w:tc>
        <w:tc>
          <w:tcPr>
            <w:tcW w:w="851" w:type="dxa"/>
          </w:tcPr>
          <w:p w14:paraId="5B9AF272"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39D5B868" w14:textId="77777777" w:rsidTr="005C133F">
        <w:trPr>
          <w:trHeight w:val="555"/>
        </w:trPr>
        <w:tc>
          <w:tcPr>
            <w:tcW w:w="3741" w:type="dxa"/>
            <w:gridSpan w:val="3"/>
          </w:tcPr>
          <w:p w14:paraId="4A4BB00A" w14:textId="77777777" w:rsidR="0051243B" w:rsidRPr="00585100" w:rsidRDefault="0051243B" w:rsidP="0051243B">
            <w:pPr>
              <w:pStyle w:val="af3"/>
              <w:numPr>
                <w:ilvl w:val="0"/>
                <w:numId w:val="30"/>
              </w:numPr>
              <w:spacing w:before="0" w:after="0" w:line="360" w:lineRule="auto"/>
              <w:ind w:left="363" w:hanging="357"/>
              <w:jc w:val="both"/>
              <w:rPr>
                <w:rFonts w:ascii="Gisha" w:hAnsi="Gisha" w:cs="Gisha"/>
                <w:color w:val="000000"/>
                <w:sz w:val="22"/>
                <w:szCs w:val="22"/>
              </w:rPr>
            </w:pPr>
            <w:r w:rsidRPr="00585100">
              <w:rPr>
                <w:rFonts w:ascii="Gisha" w:hAnsi="Gisha" w:cs="Gisha"/>
                <w:color w:val="000000"/>
                <w:sz w:val="22"/>
                <w:szCs w:val="22"/>
              </w:rPr>
              <w:t>·</w:t>
            </w:r>
            <w:r w:rsidRPr="00585100">
              <w:rPr>
                <w:rFonts w:ascii="Gisha" w:hAnsi="Gisha" w:cs="Gisha" w:hint="cs"/>
                <w:color w:val="000000"/>
                <w:sz w:val="22"/>
                <w:szCs w:val="22"/>
                <w:rtl/>
              </w:rPr>
              <w:t xml:space="preserve">   </w:t>
            </w:r>
            <w:r w:rsidRPr="00585100">
              <w:rPr>
                <w:rFonts w:ascii="Gisha" w:hAnsi="Gisha" w:cs="Gisha"/>
                <w:color w:val="000000"/>
                <w:sz w:val="22"/>
                <w:szCs w:val="22"/>
                <w:rtl/>
              </w:rPr>
              <w:t>לא נדרש קישור למערכת מרכב"ה.</w:t>
            </w:r>
          </w:p>
          <w:p w14:paraId="54AD39BC" w14:textId="2540879E" w:rsidR="0051243B" w:rsidRPr="00585100" w:rsidRDefault="0051243B" w:rsidP="0051243B">
            <w:pPr>
              <w:pStyle w:val="af3"/>
              <w:numPr>
                <w:ilvl w:val="0"/>
                <w:numId w:val="30"/>
              </w:numPr>
              <w:spacing w:before="0" w:after="0" w:line="360" w:lineRule="auto"/>
              <w:ind w:left="363" w:hanging="357"/>
              <w:jc w:val="both"/>
              <w:rPr>
                <w:rFonts w:ascii="Gisha" w:hAnsi="Gisha" w:cs="Gisha"/>
                <w:color w:val="000000"/>
                <w:sz w:val="22"/>
                <w:szCs w:val="22"/>
                <w:rtl/>
              </w:rPr>
            </w:pPr>
            <w:r w:rsidRPr="00585100">
              <w:rPr>
                <w:rFonts w:ascii="Gisha" w:hAnsi="Gisha" w:cs="Gisha"/>
                <w:color w:val="000000"/>
                <w:sz w:val="22"/>
                <w:szCs w:val="22"/>
                <w:rtl/>
              </w:rPr>
              <w:t>ניהול הזהויות נדרש ל-</w:t>
            </w:r>
            <w:r w:rsidRPr="00585100">
              <w:rPr>
                <w:rFonts w:ascii="Gisha" w:hAnsi="Gisha" w:cs="Gisha"/>
                <w:color w:val="000000"/>
                <w:sz w:val="22"/>
                <w:szCs w:val="22"/>
              </w:rPr>
              <w:t>Active Directory</w:t>
            </w:r>
            <w:r w:rsidRPr="00585100">
              <w:rPr>
                <w:rFonts w:ascii="Gisha" w:hAnsi="Gisha" w:cs="Gisha" w:hint="cs"/>
                <w:color w:val="000000"/>
                <w:sz w:val="22"/>
                <w:szCs w:val="22"/>
                <w:rtl/>
              </w:rPr>
              <w:t xml:space="preserve"> וליישומים נוספים, המופעלים ברשת המשרד.</w:t>
            </w:r>
          </w:p>
        </w:tc>
        <w:tc>
          <w:tcPr>
            <w:tcW w:w="3685" w:type="dxa"/>
            <w:shd w:val="clear" w:color="auto" w:fill="auto"/>
          </w:tcPr>
          <w:p w14:paraId="148CD3CA" w14:textId="77777777" w:rsidR="0051243B" w:rsidRPr="00946428" w:rsidRDefault="0051243B" w:rsidP="0051243B">
            <w:pPr>
              <w:pStyle w:val="af3"/>
              <w:spacing w:before="0" w:after="0" w:line="276" w:lineRule="auto"/>
              <w:rPr>
                <w:rFonts w:ascii="Gisha" w:hAnsi="Gisha" w:cs="Gisha"/>
                <w:color w:val="000000"/>
                <w:sz w:val="22"/>
                <w:szCs w:val="22"/>
                <w:rtl/>
              </w:rPr>
            </w:pPr>
            <w:r w:rsidRPr="00946428">
              <w:rPr>
                <w:rFonts w:ascii="Gisha" w:hAnsi="Gisha" w:cs="Gisha"/>
                <w:color w:val="000000"/>
                <w:sz w:val="22"/>
                <w:szCs w:val="22"/>
                <w:rtl/>
              </w:rPr>
              <w:t>נבקש להבהיר את הדברים הבאים:</w:t>
            </w:r>
          </w:p>
          <w:p w14:paraId="79A5B4D6" w14:textId="77777777" w:rsidR="0051243B" w:rsidRPr="00946428" w:rsidRDefault="0051243B" w:rsidP="0051243B">
            <w:pPr>
              <w:pStyle w:val="af3"/>
              <w:numPr>
                <w:ilvl w:val="0"/>
                <w:numId w:val="30"/>
              </w:numPr>
              <w:spacing w:before="0" w:after="0" w:line="360" w:lineRule="auto"/>
              <w:ind w:left="363" w:hanging="357"/>
              <w:jc w:val="both"/>
              <w:rPr>
                <w:rFonts w:ascii="Gisha" w:hAnsi="Gisha" w:cs="Gisha"/>
                <w:color w:val="000000"/>
                <w:sz w:val="22"/>
                <w:szCs w:val="22"/>
                <w:rtl/>
              </w:rPr>
            </w:pPr>
            <w:r w:rsidRPr="00946428">
              <w:rPr>
                <w:rFonts w:ascii="Gisha" w:hAnsi="Gisha" w:cs="Gisha"/>
                <w:color w:val="000000"/>
                <w:sz w:val="22"/>
                <w:szCs w:val="22"/>
                <w:rtl/>
              </w:rPr>
              <w:t>האם כחלק ממענה לניהול זהויות נדרש קישור חד כיווני / דו כיווני למערכת מרכב"ה ?</w:t>
            </w:r>
          </w:p>
          <w:p w14:paraId="65176861" w14:textId="77777777" w:rsidR="0051243B" w:rsidRPr="00946428" w:rsidRDefault="0051243B" w:rsidP="0051243B">
            <w:pPr>
              <w:pStyle w:val="af3"/>
              <w:numPr>
                <w:ilvl w:val="0"/>
                <w:numId w:val="30"/>
              </w:numPr>
              <w:spacing w:before="0" w:after="0" w:line="360" w:lineRule="auto"/>
              <w:ind w:left="363" w:hanging="357"/>
              <w:jc w:val="both"/>
              <w:rPr>
                <w:rFonts w:ascii="Gisha" w:hAnsi="Gisha" w:cs="Gisha"/>
                <w:sz w:val="22"/>
                <w:szCs w:val="22"/>
                <w:rtl/>
              </w:rPr>
            </w:pPr>
            <w:r w:rsidRPr="00946428">
              <w:rPr>
                <w:rFonts w:ascii="Gisha" w:hAnsi="Gisha" w:cs="Gisha"/>
                <w:color w:val="000000"/>
                <w:sz w:val="22"/>
                <w:szCs w:val="22"/>
                <w:rtl/>
              </w:rPr>
              <w:t xml:space="preserve">עבור אילו מערכות נדרש לנהל את זהויות העובדים - לדוגמא :מערכות תשתית כגון </w:t>
            </w:r>
            <w:r w:rsidRPr="00946428">
              <w:rPr>
                <w:rFonts w:ascii="Gisha" w:hAnsi="Gisha" w:cs="Gisha"/>
                <w:color w:val="000000"/>
                <w:sz w:val="22"/>
                <w:szCs w:val="22"/>
              </w:rPr>
              <w:t>Active Directory</w:t>
            </w:r>
            <w:r w:rsidRPr="00946428">
              <w:rPr>
                <w:rFonts w:ascii="Gisha" w:hAnsi="Gisha" w:cs="Gisha"/>
                <w:color w:val="000000"/>
                <w:sz w:val="22"/>
                <w:szCs w:val="22"/>
                <w:rtl/>
              </w:rPr>
              <w:t xml:space="preserve"> , מערכות אפליקטיביות שפותחו ע"י המשרד וכ"ו</w:t>
            </w:r>
          </w:p>
        </w:tc>
        <w:tc>
          <w:tcPr>
            <w:tcW w:w="1559" w:type="dxa"/>
            <w:shd w:val="clear" w:color="auto" w:fill="auto"/>
          </w:tcPr>
          <w:p w14:paraId="4E0C4E25" w14:textId="77777777" w:rsidR="0051243B" w:rsidRPr="00946428" w:rsidRDefault="0051243B" w:rsidP="0051243B">
            <w:pPr>
              <w:spacing w:after="0"/>
              <w:rPr>
                <w:sz w:val="22"/>
                <w:szCs w:val="22"/>
                <w:rtl/>
              </w:rPr>
            </w:pPr>
            <w:r w:rsidRPr="00946428">
              <w:rPr>
                <w:sz w:val="22"/>
                <w:szCs w:val="22"/>
                <w:rtl/>
              </w:rPr>
              <w:t>3.15.3.2</w:t>
            </w:r>
          </w:p>
        </w:tc>
        <w:tc>
          <w:tcPr>
            <w:tcW w:w="851" w:type="dxa"/>
          </w:tcPr>
          <w:p w14:paraId="491EB36A"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780134DE" w14:textId="77777777" w:rsidTr="005C133F">
        <w:trPr>
          <w:trHeight w:val="555"/>
        </w:trPr>
        <w:tc>
          <w:tcPr>
            <w:tcW w:w="3741" w:type="dxa"/>
            <w:gridSpan w:val="3"/>
          </w:tcPr>
          <w:p w14:paraId="571051E2" w14:textId="77777777" w:rsidR="0051243B" w:rsidRDefault="0051243B" w:rsidP="0051243B">
            <w:pPr>
              <w:rPr>
                <w:rFonts w:ascii="Calibri" w:hAnsi="Calibri" w:cs="Times New Roman"/>
                <w:color w:val="auto"/>
                <w:sz w:val="22"/>
                <w:szCs w:val="22"/>
              </w:rPr>
            </w:pPr>
            <w:r>
              <w:rPr>
                <w:rFonts w:ascii="Arial" w:hAnsi="Arial" w:cs="Arial"/>
                <w:sz w:val="22"/>
                <w:szCs w:val="22"/>
                <w:rtl/>
              </w:rPr>
              <w:t>קליטת משתמש הינו דוגמא לאחד מהתהליכים, בהם נדרש לתמוך. בדומה, נדרש לתמוך בתהליכים נוספים, המכסים את כל פעילות העובד בארגון.</w:t>
            </w:r>
          </w:p>
          <w:p w14:paraId="28223EB8" w14:textId="4663E118" w:rsidR="0051243B" w:rsidRPr="00946428" w:rsidRDefault="0051243B" w:rsidP="0051243B">
            <w:pPr>
              <w:spacing w:after="0"/>
              <w:rPr>
                <w:sz w:val="22"/>
                <w:szCs w:val="22"/>
                <w:highlight w:val="yellow"/>
                <w:rtl/>
              </w:rPr>
            </w:pPr>
            <w:r>
              <w:rPr>
                <w:rFonts w:ascii="Arial" w:hAnsi="Arial" w:cs="Arial"/>
                <w:sz w:val="22"/>
                <w:szCs w:val="22"/>
                <w:rtl/>
              </w:rPr>
              <w:t>הגדרת כל התהליכים, כמו גם פרוט כל תהליך, יבוצעו ע"י הספק במהלך אפיון הפתרון.</w:t>
            </w:r>
          </w:p>
        </w:tc>
        <w:tc>
          <w:tcPr>
            <w:tcW w:w="3685" w:type="dxa"/>
            <w:shd w:val="clear" w:color="auto" w:fill="auto"/>
          </w:tcPr>
          <w:p w14:paraId="44CCD6BC" w14:textId="77777777" w:rsidR="0051243B" w:rsidRPr="009B513A" w:rsidRDefault="0051243B" w:rsidP="0051243B">
            <w:pPr>
              <w:spacing w:after="0"/>
              <w:rPr>
                <w:color w:val="000000" w:themeColor="text1"/>
                <w:sz w:val="22"/>
                <w:szCs w:val="22"/>
                <w:rtl/>
              </w:rPr>
            </w:pPr>
            <w:r w:rsidRPr="009B513A">
              <w:rPr>
                <w:color w:val="000000" w:themeColor="text1"/>
                <w:sz w:val="22"/>
                <w:szCs w:val="22"/>
                <w:rtl/>
              </w:rPr>
              <w:t>"קליטה של משתמש" – נבקש פירוט לגבי מה נדרש ביישום תהליך זה.</w:t>
            </w:r>
          </w:p>
          <w:p w14:paraId="0156C57D" w14:textId="77777777" w:rsidR="0051243B" w:rsidRPr="009B513A" w:rsidRDefault="0051243B" w:rsidP="0051243B">
            <w:pPr>
              <w:spacing w:after="0"/>
              <w:rPr>
                <w:color w:val="000000" w:themeColor="text1"/>
                <w:sz w:val="22"/>
                <w:szCs w:val="22"/>
                <w:rtl/>
              </w:rPr>
            </w:pPr>
            <w:r w:rsidRPr="009B513A">
              <w:rPr>
                <w:color w:val="000000" w:themeColor="text1"/>
                <w:sz w:val="22"/>
                <w:szCs w:val="22"/>
                <w:rtl/>
              </w:rPr>
              <w:t>האם זה התהליך היחיד שנדרש או האם נדרש ליישם תהליכים בסיסיים נוספים, כגון: יציאה לחופשה, ניוד, עזיבת עובד, בקשת הרשאות וכו' ?</w:t>
            </w:r>
          </w:p>
        </w:tc>
        <w:tc>
          <w:tcPr>
            <w:tcW w:w="1559" w:type="dxa"/>
            <w:shd w:val="clear" w:color="auto" w:fill="auto"/>
          </w:tcPr>
          <w:p w14:paraId="78E3020E" w14:textId="77777777" w:rsidR="0051243B" w:rsidRDefault="0051243B" w:rsidP="0051243B">
            <w:pPr>
              <w:spacing w:after="0"/>
              <w:rPr>
                <w:sz w:val="22"/>
                <w:szCs w:val="22"/>
                <w:rtl/>
              </w:rPr>
            </w:pPr>
            <w:r>
              <w:rPr>
                <w:rFonts w:hint="cs"/>
                <w:sz w:val="22"/>
                <w:szCs w:val="22"/>
                <w:rtl/>
              </w:rPr>
              <w:t>3.15.3.2</w:t>
            </w:r>
          </w:p>
          <w:p w14:paraId="37D2D563" w14:textId="77777777" w:rsidR="0051243B" w:rsidRPr="00946428" w:rsidRDefault="0051243B" w:rsidP="0051243B">
            <w:pPr>
              <w:spacing w:after="0"/>
              <w:rPr>
                <w:sz w:val="22"/>
                <w:szCs w:val="22"/>
                <w:rtl/>
              </w:rPr>
            </w:pPr>
            <w:r>
              <w:rPr>
                <w:rFonts w:hint="cs"/>
                <w:sz w:val="22"/>
                <w:szCs w:val="22"/>
                <w:rtl/>
              </w:rPr>
              <w:t>סעיף 1</w:t>
            </w:r>
          </w:p>
        </w:tc>
        <w:tc>
          <w:tcPr>
            <w:tcW w:w="851" w:type="dxa"/>
          </w:tcPr>
          <w:p w14:paraId="2E51178C"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17E132B1" w14:textId="77777777" w:rsidTr="005C133F">
        <w:trPr>
          <w:trHeight w:val="555"/>
        </w:trPr>
        <w:tc>
          <w:tcPr>
            <w:tcW w:w="3741" w:type="dxa"/>
            <w:gridSpan w:val="3"/>
          </w:tcPr>
          <w:p w14:paraId="61560EC6" w14:textId="6CB3593F" w:rsidR="0051243B" w:rsidRDefault="0051243B" w:rsidP="0051243B">
            <w:pPr>
              <w:spacing w:after="0"/>
              <w:rPr>
                <w:color w:val="000000" w:themeColor="text1"/>
                <w:sz w:val="22"/>
                <w:szCs w:val="22"/>
                <w:rtl/>
              </w:rPr>
            </w:pPr>
            <w:r>
              <w:rPr>
                <w:rFonts w:ascii="Arial" w:hAnsi="Arial" w:cs="Arial"/>
                <w:sz w:val="22"/>
                <w:szCs w:val="22"/>
                <w:rtl/>
              </w:rPr>
              <w:t xml:space="preserve">לא קיים מידע מוסדר על פרופילי המשתמשים, ועל הספק לכלול מיפוי והגדרת פרופילים. המיפוי יהיה ברמה שתאפשר ניהול כלל ההרשאות ליישומים המופעלים לכל משתמש, ויבוססו על </w:t>
            </w:r>
            <w:r>
              <w:rPr>
                <w:rFonts w:ascii="Arial" w:hAnsi="Arial" w:cs="Arial"/>
                <w:sz w:val="22"/>
                <w:szCs w:val="22"/>
                <w:rtl/>
              </w:rPr>
              <w:lastRenderedPageBreak/>
              <w:t>התפקיד אותו ממלא כל עובד.</w:t>
            </w:r>
          </w:p>
        </w:tc>
        <w:tc>
          <w:tcPr>
            <w:tcW w:w="3685" w:type="dxa"/>
            <w:shd w:val="clear" w:color="auto" w:fill="auto"/>
          </w:tcPr>
          <w:p w14:paraId="3D81B1F3" w14:textId="77777777" w:rsidR="0051243B" w:rsidRPr="009B513A" w:rsidRDefault="0051243B" w:rsidP="0051243B">
            <w:pPr>
              <w:spacing w:after="0"/>
              <w:rPr>
                <w:color w:val="000000" w:themeColor="text1"/>
                <w:sz w:val="22"/>
                <w:szCs w:val="22"/>
                <w:rtl/>
              </w:rPr>
            </w:pPr>
            <w:r w:rsidRPr="009B513A">
              <w:rPr>
                <w:color w:val="000000" w:themeColor="text1"/>
                <w:sz w:val="22"/>
                <w:szCs w:val="22"/>
                <w:rtl/>
              </w:rPr>
              <w:lastRenderedPageBreak/>
              <w:t>"קביעת פרופיל משתמש והרשאות בהתאם" – האם המידע אודות הפרופילים קיימים במשרד השיכון או שעל המציע לכלול מיפוי והגדרת פרופילים ?</w:t>
            </w:r>
          </w:p>
          <w:p w14:paraId="33947FF5" w14:textId="77777777" w:rsidR="0051243B" w:rsidRPr="00946428" w:rsidRDefault="0051243B" w:rsidP="0051243B">
            <w:pPr>
              <w:spacing w:after="0"/>
              <w:rPr>
                <w:color w:val="000000" w:themeColor="text1"/>
                <w:sz w:val="22"/>
                <w:szCs w:val="22"/>
                <w:rtl/>
              </w:rPr>
            </w:pPr>
            <w:r w:rsidRPr="009B513A">
              <w:rPr>
                <w:color w:val="000000" w:themeColor="text1"/>
                <w:sz w:val="22"/>
                <w:szCs w:val="22"/>
                <w:rtl/>
              </w:rPr>
              <w:lastRenderedPageBreak/>
              <w:t>אם נדרש מיפוי של פרופילים – עד איזו רמה של מיפוי נדרש ? על מה מתבססים הפרופילים ?</w:t>
            </w:r>
          </w:p>
        </w:tc>
        <w:tc>
          <w:tcPr>
            <w:tcW w:w="1559" w:type="dxa"/>
            <w:shd w:val="clear" w:color="auto" w:fill="auto"/>
          </w:tcPr>
          <w:p w14:paraId="62FDBB2F" w14:textId="77777777" w:rsidR="0051243B" w:rsidRDefault="0051243B" w:rsidP="0051243B">
            <w:pPr>
              <w:spacing w:after="0"/>
              <w:rPr>
                <w:color w:val="000000" w:themeColor="text1"/>
                <w:sz w:val="22"/>
                <w:szCs w:val="22"/>
                <w:rtl/>
              </w:rPr>
            </w:pPr>
            <w:r>
              <w:rPr>
                <w:rFonts w:hint="cs"/>
                <w:color w:val="000000" w:themeColor="text1"/>
                <w:sz w:val="22"/>
                <w:szCs w:val="22"/>
                <w:rtl/>
              </w:rPr>
              <w:lastRenderedPageBreak/>
              <w:t xml:space="preserve">3.15.3.2 </w:t>
            </w:r>
          </w:p>
          <w:p w14:paraId="3B02EA78" w14:textId="77777777" w:rsidR="0051243B" w:rsidRDefault="0051243B" w:rsidP="0051243B">
            <w:pPr>
              <w:spacing w:after="0"/>
              <w:rPr>
                <w:color w:val="000000" w:themeColor="text1"/>
                <w:sz w:val="22"/>
                <w:szCs w:val="22"/>
                <w:rtl/>
              </w:rPr>
            </w:pPr>
            <w:r>
              <w:rPr>
                <w:rFonts w:hint="cs"/>
                <w:color w:val="000000" w:themeColor="text1"/>
                <w:sz w:val="22"/>
                <w:szCs w:val="22"/>
                <w:rtl/>
              </w:rPr>
              <w:t>סעיף 2</w:t>
            </w:r>
          </w:p>
        </w:tc>
        <w:tc>
          <w:tcPr>
            <w:tcW w:w="851" w:type="dxa"/>
          </w:tcPr>
          <w:p w14:paraId="79E9C2C0"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2600488B" w14:textId="77777777" w:rsidTr="005C133F">
        <w:trPr>
          <w:trHeight w:val="555"/>
        </w:trPr>
        <w:tc>
          <w:tcPr>
            <w:tcW w:w="3741" w:type="dxa"/>
            <w:gridSpan w:val="3"/>
          </w:tcPr>
          <w:p w14:paraId="35627C5B" w14:textId="77777777" w:rsidR="0051243B" w:rsidRPr="00946428" w:rsidRDefault="0051243B" w:rsidP="0051243B">
            <w:pPr>
              <w:spacing w:after="0"/>
              <w:rPr>
                <w:color w:val="000000" w:themeColor="text1"/>
                <w:sz w:val="22"/>
                <w:szCs w:val="22"/>
                <w:rtl/>
              </w:rPr>
            </w:pPr>
            <w:r>
              <w:rPr>
                <w:rFonts w:hint="cs"/>
                <w:color w:val="000000" w:themeColor="text1"/>
                <w:sz w:val="22"/>
                <w:szCs w:val="22"/>
                <w:rtl/>
              </w:rPr>
              <w:lastRenderedPageBreak/>
              <w:t>מדיניות אבטחת המידע תימסר לספק הזוכה</w:t>
            </w:r>
          </w:p>
        </w:tc>
        <w:tc>
          <w:tcPr>
            <w:tcW w:w="3685" w:type="dxa"/>
            <w:shd w:val="clear" w:color="auto" w:fill="auto"/>
          </w:tcPr>
          <w:p w14:paraId="1E49708C" w14:textId="77777777" w:rsidR="0051243B" w:rsidRPr="00946428" w:rsidRDefault="0051243B" w:rsidP="0051243B">
            <w:pPr>
              <w:spacing w:after="0"/>
              <w:rPr>
                <w:color w:val="000000" w:themeColor="text1"/>
                <w:sz w:val="22"/>
                <w:szCs w:val="22"/>
                <w:rtl/>
              </w:rPr>
            </w:pPr>
            <w:r w:rsidRPr="00946428">
              <w:rPr>
                <w:color w:val="000000" w:themeColor="text1"/>
                <w:sz w:val="22"/>
                <w:szCs w:val="22"/>
                <w:rtl/>
              </w:rPr>
              <w:t>נבקש לקבל את "מדיניות הממונה על אבטחת המידע במשרד לכלל המערכות במשרד"</w:t>
            </w:r>
          </w:p>
        </w:tc>
        <w:tc>
          <w:tcPr>
            <w:tcW w:w="1559" w:type="dxa"/>
            <w:shd w:val="clear" w:color="auto" w:fill="auto"/>
          </w:tcPr>
          <w:p w14:paraId="026F7B43" w14:textId="77777777" w:rsidR="0051243B" w:rsidRDefault="0051243B" w:rsidP="0051243B">
            <w:pPr>
              <w:spacing w:after="0"/>
              <w:rPr>
                <w:color w:val="000000" w:themeColor="text1"/>
                <w:sz w:val="22"/>
                <w:szCs w:val="22"/>
                <w:rtl/>
              </w:rPr>
            </w:pPr>
            <w:r>
              <w:rPr>
                <w:rFonts w:hint="cs"/>
                <w:color w:val="000000" w:themeColor="text1"/>
                <w:sz w:val="22"/>
                <w:szCs w:val="22"/>
                <w:rtl/>
              </w:rPr>
              <w:t xml:space="preserve">3.15.3.2 </w:t>
            </w:r>
          </w:p>
          <w:p w14:paraId="09D868FF" w14:textId="77777777" w:rsidR="0051243B" w:rsidRPr="00946428" w:rsidRDefault="0051243B" w:rsidP="0051243B">
            <w:pPr>
              <w:spacing w:after="0"/>
              <w:rPr>
                <w:color w:val="000000" w:themeColor="text1"/>
                <w:sz w:val="22"/>
                <w:szCs w:val="22"/>
                <w:rtl/>
              </w:rPr>
            </w:pPr>
            <w:r>
              <w:rPr>
                <w:rFonts w:hint="cs"/>
                <w:color w:val="000000" w:themeColor="text1"/>
                <w:sz w:val="22"/>
                <w:szCs w:val="22"/>
                <w:rtl/>
              </w:rPr>
              <w:t>סעיף 3</w:t>
            </w:r>
          </w:p>
        </w:tc>
        <w:tc>
          <w:tcPr>
            <w:tcW w:w="851" w:type="dxa"/>
          </w:tcPr>
          <w:p w14:paraId="4E40C632"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5A84B8A7" w14:textId="77777777" w:rsidTr="005C133F">
        <w:trPr>
          <w:trHeight w:val="555"/>
        </w:trPr>
        <w:tc>
          <w:tcPr>
            <w:tcW w:w="3741" w:type="dxa"/>
            <w:gridSpan w:val="3"/>
          </w:tcPr>
          <w:p w14:paraId="37096FC1" w14:textId="77777777" w:rsidR="0051243B" w:rsidRDefault="0051243B" w:rsidP="0051243B">
            <w:pPr>
              <w:spacing w:after="0"/>
              <w:rPr>
                <w:color w:val="000000" w:themeColor="text1"/>
                <w:sz w:val="22"/>
                <w:szCs w:val="22"/>
                <w:rtl/>
              </w:rPr>
            </w:pPr>
          </w:p>
          <w:p w14:paraId="2AA69DEF" w14:textId="2ACD60E5" w:rsidR="0051243B" w:rsidRDefault="0051243B" w:rsidP="0051243B">
            <w:pPr>
              <w:spacing w:after="0"/>
              <w:rPr>
                <w:color w:val="000000" w:themeColor="text1"/>
                <w:sz w:val="22"/>
                <w:szCs w:val="22"/>
                <w:rtl/>
              </w:rPr>
            </w:pPr>
            <w:r w:rsidRPr="00002DC6">
              <w:rPr>
                <w:rFonts w:hint="eastAsia"/>
                <w:color w:val="000000" w:themeColor="text1"/>
                <w:sz w:val="22"/>
                <w:szCs w:val="22"/>
                <w:rtl/>
              </w:rPr>
              <w:t>ניתן</w:t>
            </w:r>
            <w:r w:rsidRPr="00002DC6">
              <w:rPr>
                <w:color w:val="000000" w:themeColor="text1"/>
                <w:sz w:val="22"/>
                <w:szCs w:val="22"/>
                <w:rtl/>
              </w:rPr>
              <w:t xml:space="preserve"> </w:t>
            </w:r>
            <w:r w:rsidRPr="00002DC6">
              <w:rPr>
                <w:rFonts w:hint="eastAsia"/>
                <w:color w:val="000000" w:themeColor="text1"/>
                <w:sz w:val="22"/>
                <w:szCs w:val="22"/>
                <w:rtl/>
              </w:rPr>
              <w:t>ל</w:t>
            </w:r>
            <w:r w:rsidRPr="00002DC6">
              <w:rPr>
                <w:color w:val="000000" w:themeColor="text1"/>
                <w:sz w:val="22"/>
                <w:szCs w:val="22"/>
                <w:rtl/>
              </w:rPr>
              <w:t xml:space="preserve">ביצוע </w:t>
            </w:r>
            <w:r w:rsidRPr="00002DC6">
              <w:rPr>
                <w:color w:val="000000" w:themeColor="text1"/>
                <w:sz w:val="22"/>
                <w:szCs w:val="22"/>
              </w:rPr>
              <w:t>Provisioning</w:t>
            </w:r>
            <w:r w:rsidRPr="00002DC6">
              <w:rPr>
                <w:color w:val="000000" w:themeColor="text1"/>
                <w:sz w:val="22"/>
                <w:szCs w:val="22"/>
                <w:rtl/>
              </w:rPr>
              <w:t xml:space="preserve"> והענקת הרשאות באמצעות מערכת ה-</w:t>
            </w:r>
            <w:r w:rsidRPr="00002DC6">
              <w:rPr>
                <w:color w:val="000000" w:themeColor="text1"/>
                <w:sz w:val="22"/>
                <w:szCs w:val="22"/>
              </w:rPr>
              <w:t>IDM</w:t>
            </w:r>
            <w:r w:rsidRPr="00002DC6">
              <w:rPr>
                <w:color w:val="000000" w:themeColor="text1"/>
                <w:sz w:val="22"/>
                <w:szCs w:val="22"/>
                <w:rtl/>
              </w:rPr>
              <w:t xml:space="preserve"> המוצעת. </w:t>
            </w:r>
            <w:r w:rsidRPr="00002DC6">
              <w:rPr>
                <w:rFonts w:hint="eastAsia"/>
                <w:color w:val="000000" w:themeColor="text1"/>
                <w:sz w:val="22"/>
                <w:szCs w:val="22"/>
                <w:rtl/>
              </w:rPr>
              <w:t>באחריות</w:t>
            </w:r>
            <w:r w:rsidRPr="00002DC6">
              <w:rPr>
                <w:color w:val="000000" w:themeColor="text1"/>
                <w:sz w:val="22"/>
                <w:szCs w:val="22"/>
                <w:rtl/>
              </w:rPr>
              <w:t xml:space="preserve"> </w:t>
            </w:r>
            <w:r w:rsidRPr="00002DC6">
              <w:rPr>
                <w:rFonts w:hint="eastAsia"/>
                <w:color w:val="000000" w:themeColor="text1"/>
                <w:sz w:val="22"/>
                <w:szCs w:val="22"/>
                <w:rtl/>
              </w:rPr>
              <w:t>ה</w:t>
            </w:r>
            <w:r w:rsidRPr="00002DC6">
              <w:rPr>
                <w:color w:val="000000" w:themeColor="text1"/>
                <w:sz w:val="22"/>
                <w:szCs w:val="22"/>
              </w:rPr>
              <w:t>SOC</w:t>
            </w:r>
            <w:r w:rsidRPr="00002DC6">
              <w:rPr>
                <w:color w:val="000000" w:themeColor="text1"/>
                <w:sz w:val="22"/>
                <w:szCs w:val="22"/>
                <w:rtl/>
              </w:rPr>
              <w:t xml:space="preserve"> לוודא בסוף התהליך כי נפתחו ההרשאות באופן תקין </w:t>
            </w:r>
            <w:r w:rsidRPr="00002DC6">
              <w:rPr>
                <w:rFonts w:hint="eastAsia"/>
                <w:color w:val="000000" w:themeColor="text1"/>
                <w:sz w:val="22"/>
                <w:szCs w:val="22"/>
                <w:rtl/>
              </w:rPr>
              <w:t>ולסגור</w:t>
            </w:r>
            <w:r w:rsidRPr="00002DC6">
              <w:rPr>
                <w:color w:val="000000" w:themeColor="text1"/>
                <w:sz w:val="22"/>
                <w:szCs w:val="22"/>
                <w:rtl/>
              </w:rPr>
              <w:t xml:space="preserve"> </w:t>
            </w:r>
            <w:r w:rsidRPr="00002DC6">
              <w:rPr>
                <w:rFonts w:hint="eastAsia"/>
                <w:color w:val="000000" w:themeColor="text1"/>
                <w:sz w:val="22"/>
                <w:szCs w:val="22"/>
                <w:rtl/>
              </w:rPr>
              <w:t>את</w:t>
            </w:r>
            <w:r w:rsidRPr="00002DC6">
              <w:rPr>
                <w:color w:val="000000" w:themeColor="text1"/>
                <w:sz w:val="22"/>
                <w:szCs w:val="22"/>
                <w:rtl/>
              </w:rPr>
              <w:t xml:space="preserve"> </w:t>
            </w:r>
            <w:r w:rsidRPr="00002DC6">
              <w:rPr>
                <w:rFonts w:hint="eastAsia"/>
                <w:color w:val="000000" w:themeColor="text1"/>
                <w:sz w:val="22"/>
                <w:szCs w:val="22"/>
                <w:rtl/>
              </w:rPr>
              <w:t>הפניה</w:t>
            </w:r>
            <w:r w:rsidRPr="00002DC6">
              <w:rPr>
                <w:color w:val="000000" w:themeColor="text1"/>
                <w:sz w:val="22"/>
                <w:szCs w:val="22"/>
                <w:rtl/>
              </w:rPr>
              <w:t xml:space="preserve"> </w:t>
            </w:r>
            <w:r w:rsidRPr="00002DC6">
              <w:rPr>
                <w:rFonts w:hint="eastAsia"/>
                <w:color w:val="000000" w:themeColor="text1"/>
                <w:sz w:val="22"/>
                <w:szCs w:val="22"/>
                <w:rtl/>
              </w:rPr>
              <w:t>במערכת</w:t>
            </w:r>
            <w:r w:rsidRPr="00002DC6">
              <w:rPr>
                <w:color w:val="000000" w:themeColor="text1"/>
                <w:sz w:val="22"/>
                <w:szCs w:val="22"/>
                <w:rtl/>
              </w:rPr>
              <w:t xml:space="preserve"> </w:t>
            </w:r>
            <w:r w:rsidRPr="00002DC6">
              <w:rPr>
                <w:rFonts w:hint="eastAsia"/>
                <w:color w:val="000000" w:themeColor="text1"/>
                <w:sz w:val="22"/>
                <w:szCs w:val="22"/>
                <w:rtl/>
              </w:rPr>
              <w:t>לניהול</w:t>
            </w:r>
            <w:r w:rsidRPr="00002DC6">
              <w:rPr>
                <w:color w:val="000000" w:themeColor="text1"/>
                <w:sz w:val="22"/>
                <w:szCs w:val="22"/>
                <w:rtl/>
              </w:rPr>
              <w:t xml:space="preserve"> </w:t>
            </w:r>
            <w:r w:rsidRPr="00002DC6">
              <w:rPr>
                <w:rFonts w:hint="eastAsia"/>
                <w:color w:val="000000" w:themeColor="text1"/>
                <w:sz w:val="22"/>
                <w:szCs w:val="22"/>
                <w:rtl/>
              </w:rPr>
              <w:t>השירות</w:t>
            </w:r>
            <w:r w:rsidRPr="00002DC6">
              <w:rPr>
                <w:color w:val="000000" w:themeColor="text1"/>
                <w:sz w:val="22"/>
                <w:szCs w:val="22"/>
                <w:rtl/>
              </w:rPr>
              <w:t xml:space="preserve"> </w:t>
            </w:r>
            <w:r w:rsidRPr="00002DC6">
              <w:rPr>
                <w:rFonts w:hint="eastAsia"/>
                <w:color w:val="000000" w:themeColor="text1"/>
                <w:sz w:val="22"/>
                <w:szCs w:val="22"/>
                <w:rtl/>
              </w:rPr>
              <w:t>ומדידת</w:t>
            </w:r>
            <w:r w:rsidRPr="00002DC6">
              <w:rPr>
                <w:color w:val="000000" w:themeColor="text1"/>
                <w:sz w:val="22"/>
                <w:szCs w:val="22"/>
                <w:rtl/>
              </w:rPr>
              <w:t xml:space="preserve"> </w:t>
            </w:r>
            <w:r w:rsidRPr="00002DC6">
              <w:rPr>
                <w:rFonts w:hint="eastAsia"/>
                <w:color w:val="000000" w:themeColor="text1"/>
                <w:sz w:val="22"/>
                <w:szCs w:val="22"/>
                <w:rtl/>
              </w:rPr>
              <w:t>רמת</w:t>
            </w:r>
            <w:r w:rsidRPr="00002DC6">
              <w:rPr>
                <w:color w:val="000000" w:themeColor="text1"/>
                <w:sz w:val="22"/>
                <w:szCs w:val="22"/>
                <w:rtl/>
              </w:rPr>
              <w:t xml:space="preserve"> </w:t>
            </w:r>
            <w:r w:rsidRPr="00002DC6">
              <w:rPr>
                <w:rFonts w:hint="eastAsia"/>
                <w:color w:val="000000" w:themeColor="text1"/>
                <w:sz w:val="22"/>
                <w:szCs w:val="22"/>
                <w:rtl/>
              </w:rPr>
              <w:t>השירות</w:t>
            </w:r>
          </w:p>
        </w:tc>
        <w:tc>
          <w:tcPr>
            <w:tcW w:w="3685" w:type="dxa"/>
            <w:shd w:val="clear" w:color="auto" w:fill="auto"/>
          </w:tcPr>
          <w:p w14:paraId="5505B384" w14:textId="77777777" w:rsidR="0051243B" w:rsidRPr="00946428" w:rsidRDefault="0051243B" w:rsidP="0051243B">
            <w:pPr>
              <w:spacing w:after="0"/>
              <w:rPr>
                <w:color w:val="000000" w:themeColor="text1"/>
                <w:sz w:val="22"/>
                <w:szCs w:val="22"/>
                <w:rtl/>
              </w:rPr>
            </w:pPr>
            <w:r w:rsidRPr="009B513A">
              <w:rPr>
                <w:color w:val="000000" w:themeColor="text1"/>
                <w:sz w:val="22"/>
                <w:szCs w:val="22"/>
                <w:rtl/>
              </w:rPr>
              <w:t>"לאחר אישור שלה מועברת ל-</w:t>
            </w:r>
            <w:r w:rsidRPr="009B513A">
              <w:rPr>
                <w:color w:val="000000" w:themeColor="text1"/>
                <w:sz w:val="22"/>
                <w:szCs w:val="22"/>
              </w:rPr>
              <w:t>SOC</w:t>
            </w:r>
            <w:r w:rsidRPr="009B513A">
              <w:rPr>
                <w:color w:val="000000" w:themeColor="text1"/>
                <w:sz w:val="22"/>
                <w:szCs w:val="22"/>
                <w:rtl/>
              </w:rPr>
              <w:t xml:space="preserve"> לביצוע" – נבקש להבין למה נדרש להעביר לביצוע ל-</w:t>
            </w:r>
            <w:r w:rsidRPr="009B513A">
              <w:rPr>
                <w:color w:val="000000" w:themeColor="text1"/>
                <w:sz w:val="22"/>
                <w:szCs w:val="22"/>
              </w:rPr>
              <w:t>SOC</w:t>
            </w:r>
            <w:r w:rsidRPr="009B513A">
              <w:rPr>
                <w:color w:val="000000" w:themeColor="text1"/>
                <w:sz w:val="22"/>
                <w:szCs w:val="22"/>
                <w:rtl/>
              </w:rPr>
              <w:t xml:space="preserve"> ולא ביצוע </w:t>
            </w:r>
            <w:r w:rsidRPr="009B513A">
              <w:rPr>
                <w:color w:val="000000" w:themeColor="text1"/>
                <w:sz w:val="22"/>
                <w:szCs w:val="22"/>
              </w:rPr>
              <w:t>Provisioning</w:t>
            </w:r>
            <w:r w:rsidRPr="009B513A">
              <w:rPr>
                <w:color w:val="000000" w:themeColor="text1"/>
                <w:sz w:val="22"/>
                <w:szCs w:val="22"/>
                <w:rtl/>
              </w:rPr>
              <w:t xml:space="preserve"> והענקת הרשאות באמצעות מערכת ה-</w:t>
            </w:r>
            <w:r w:rsidRPr="009B513A">
              <w:rPr>
                <w:color w:val="000000" w:themeColor="text1"/>
                <w:sz w:val="22"/>
                <w:szCs w:val="22"/>
              </w:rPr>
              <w:t>IDM</w:t>
            </w:r>
            <w:r w:rsidRPr="009B513A">
              <w:rPr>
                <w:color w:val="000000" w:themeColor="text1"/>
                <w:sz w:val="22"/>
                <w:szCs w:val="22"/>
                <w:rtl/>
              </w:rPr>
              <w:t xml:space="preserve"> המוצעת.</w:t>
            </w:r>
          </w:p>
        </w:tc>
        <w:tc>
          <w:tcPr>
            <w:tcW w:w="1559" w:type="dxa"/>
            <w:shd w:val="clear" w:color="auto" w:fill="auto"/>
          </w:tcPr>
          <w:p w14:paraId="56C4A053" w14:textId="77777777" w:rsidR="0051243B" w:rsidRDefault="0051243B" w:rsidP="0051243B">
            <w:pPr>
              <w:spacing w:after="0"/>
              <w:rPr>
                <w:color w:val="000000" w:themeColor="text1"/>
                <w:sz w:val="22"/>
                <w:szCs w:val="22"/>
                <w:rtl/>
              </w:rPr>
            </w:pPr>
            <w:r>
              <w:rPr>
                <w:rFonts w:hint="cs"/>
                <w:color w:val="000000" w:themeColor="text1"/>
                <w:sz w:val="22"/>
                <w:szCs w:val="22"/>
                <w:rtl/>
              </w:rPr>
              <w:t xml:space="preserve">3.15.3.2 </w:t>
            </w:r>
          </w:p>
          <w:p w14:paraId="50477408" w14:textId="77777777" w:rsidR="0051243B" w:rsidRDefault="0051243B" w:rsidP="0051243B">
            <w:pPr>
              <w:spacing w:after="0"/>
              <w:rPr>
                <w:color w:val="000000" w:themeColor="text1"/>
                <w:sz w:val="22"/>
                <w:szCs w:val="22"/>
                <w:rtl/>
              </w:rPr>
            </w:pPr>
            <w:r>
              <w:rPr>
                <w:rFonts w:hint="cs"/>
                <w:color w:val="000000" w:themeColor="text1"/>
                <w:sz w:val="22"/>
                <w:szCs w:val="22"/>
                <w:rtl/>
              </w:rPr>
              <w:t>סעיף 4</w:t>
            </w:r>
          </w:p>
        </w:tc>
        <w:tc>
          <w:tcPr>
            <w:tcW w:w="851" w:type="dxa"/>
          </w:tcPr>
          <w:p w14:paraId="603B359D"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ED8A63A" w14:textId="77777777" w:rsidTr="005C133F">
        <w:trPr>
          <w:trHeight w:val="555"/>
        </w:trPr>
        <w:tc>
          <w:tcPr>
            <w:tcW w:w="3741" w:type="dxa"/>
            <w:gridSpan w:val="3"/>
          </w:tcPr>
          <w:p w14:paraId="0F7AA29F" w14:textId="7F5AADC9" w:rsidR="0051243B" w:rsidRPr="00002DC6" w:rsidRDefault="0051243B" w:rsidP="0051243B">
            <w:pPr>
              <w:spacing w:after="0"/>
              <w:rPr>
                <w:color w:val="000000" w:themeColor="text1"/>
                <w:sz w:val="22"/>
                <w:szCs w:val="22"/>
                <w:rtl/>
              </w:rPr>
            </w:pPr>
            <w:r w:rsidRPr="00002DC6">
              <w:rPr>
                <w:rFonts w:hint="eastAsia"/>
                <w:color w:val="000000" w:themeColor="text1"/>
                <w:sz w:val="22"/>
                <w:szCs w:val="22"/>
                <w:rtl/>
              </w:rPr>
              <w:t>גיליון</w:t>
            </w:r>
            <w:r w:rsidRPr="00002DC6">
              <w:rPr>
                <w:color w:val="000000" w:themeColor="text1"/>
                <w:sz w:val="22"/>
                <w:szCs w:val="22"/>
                <w:rtl/>
              </w:rPr>
              <w:t xml:space="preserve"> </w:t>
            </w:r>
            <w:r w:rsidRPr="00002DC6">
              <w:rPr>
                <w:rFonts w:hint="eastAsia"/>
                <w:color w:val="000000" w:themeColor="text1"/>
                <w:sz w:val="22"/>
                <w:szCs w:val="22"/>
                <w:rtl/>
              </w:rPr>
              <w:t>האקסל</w:t>
            </w:r>
            <w:r w:rsidRPr="00002DC6">
              <w:rPr>
                <w:color w:val="000000" w:themeColor="text1"/>
                <w:sz w:val="22"/>
                <w:szCs w:val="22"/>
                <w:rtl/>
              </w:rPr>
              <w:t xml:space="preserve"> </w:t>
            </w:r>
            <w:r w:rsidRPr="00002DC6">
              <w:rPr>
                <w:rFonts w:hint="eastAsia"/>
                <w:color w:val="000000" w:themeColor="text1"/>
                <w:sz w:val="22"/>
                <w:szCs w:val="22"/>
                <w:rtl/>
              </w:rPr>
              <w:t>עודכן</w:t>
            </w:r>
            <w:r w:rsidRPr="00002DC6">
              <w:rPr>
                <w:color w:val="000000" w:themeColor="text1"/>
                <w:sz w:val="22"/>
                <w:szCs w:val="22"/>
                <w:rtl/>
              </w:rPr>
              <w:t xml:space="preserve">. </w:t>
            </w:r>
            <w:r w:rsidRPr="00002DC6">
              <w:rPr>
                <w:rFonts w:hint="eastAsia"/>
                <w:color w:val="000000" w:themeColor="text1"/>
                <w:sz w:val="22"/>
                <w:szCs w:val="22"/>
                <w:rtl/>
              </w:rPr>
              <w:t>סעיף</w:t>
            </w:r>
            <w:r w:rsidRPr="00002DC6">
              <w:rPr>
                <w:color w:val="000000" w:themeColor="text1"/>
                <w:sz w:val="22"/>
                <w:szCs w:val="22"/>
                <w:rtl/>
              </w:rPr>
              <w:t xml:space="preserve"> 5.2.15 </w:t>
            </w:r>
            <w:r w:rsidRPr="00002DC6">
              <w:rPr>
                <w:rFonts w:hint="eastAsia"/>
                <w:color w:val="000000" w:themeColor="text1"/>
                <w:sz w:val="22"/>
                <w:szCs w:val="22"/>
                <w:rtl/>
              </w:rPr>
              <w:t>פוצל</w:t>
            </w:r>
            <w:r w:rsidRPr="00002DC6">
              <w:rPr>
                <w:color w:val="000000" w:themeColor="text1"/>
                <w:sz w:val="22"/>
                <w:szCs w:val="22"/>
                <w:rtl/>
              </w:rPr>
              <w:t xml:space="preserve"> </w:t>
            </w:r>
            <w:r w:rsidRPr="00002DC6">
              <w:rPr>
                <w:rFonts w:hint="eastAsia"/>
                <w:color w:val="000000" w:themeColor="text1"/>
                <w:sz w:val="22"/>
                <w:szCs w:val="22"/>
                <w:rtl/>
              </w:rPr>
              <w:t>לשני</w:t>
            </w:r>
            <w:r w:rsidRPr="00002DC6">
              <w:rPr>
                <w:color w:val="000000" w:themeColor="text1"/>
                <w:sz w:val="22"/>
                <w:szCs w:val="22"/>
                <w:rtl/>
              </w:rPr>
              <w:t xml:space="preserve"> </w:t>
            </w:r>
            <w:r w:rsidRPr="00002DC6">
              <w:rPr>
                <w:rFonts w:hint="eastAsia"/>
                <w:color w:val="000000" w:themeColor="text1"/>
                <w:sz w:val="22"/>
                <w:szCs w:val="22"/>
                <w:rtl/>
              </w:rPr>
              <w:t>רכיבים</w:t>
            </w:r>
            <w:r w:rsidRPr="00002DC6">
              <w:rPr>
                <w:color w:val="000000" w:themeColor="text1"/>
                <w:sz w:val="22"/>
                <w:szCs w:val="22"/>
                <w:rtl/>
              </w:rPr>
              <w:t>:</w:t>
            </w:r>
          </w:p>
          <w:p w14:paraId="6EBD56BF" w14:textId="149AF3F7" w:rsidR="0051243B" w:rsidRPr="00002DC6" w:rsidRDefault="0051243B" w:rsidP="0051243B">
            <w:pPr>
              <w:spacing w:after="0"/>
              <w:rPr>
                <w:color w:val="000000" w:themeColor="text1"/>
                <w:sz w:val="22"/>
                <w:szCs w:val="22"/>
                <w:rtl/>
              </w:rPr>
            </w:pPr>
            <w:r w:rsidRPr="00002DC6">
              <w:rPr>
                <w:color w:val="000000" w:themeColor="text1"/>
                <w:sz w:val="22"/>
                <w:szCs w:val="22"/>
                <w:rtl/>
              </w:rPr>
              <w:t>5.2.15 – "רכיב ניהול שרתים ותחנות הקצה ברשת המשרד"</w:t>
            </w:r>
          </w:p>
          <w:p w14:paraId="70B5C4EF" w14:textId="77777777" w:rsidR="0051243B" w:rsidRDefault="0051243B" w:rsidP="0051243B">
            <w:pPr>
              <w:spacing w:after="0"/>
              <w:rPr>
                <w:color w:val="000000" w:themeColor="text1"/>
                <w:sz w:val="22"/>
                <w:szCs w:val="22"/>
                <w:rtl/>
              </w:rPr>
            </w:pPr>
            <w:r w:rsidRPr="00002DC6">
              <w:rPr>
                <w:color w:val="000000" w:themeColor="text1"/>
                <w:sz w:val="22"/>
                <w:szCs w:val="22"/>
                <w:rtl/>
              </w:rPr>
              <w:t>5.2.16 – "רכיב תמיכה במשתמשים חיצוניים"</w:t>
            </w:r>
          </w:p>
          <w:p w14:paraId="0851063B" w14:textId="77777777" w:rsidR="0051243B" w:rsidRPr="00002DC6" w:rsidRDefault="0051243B" w:rsidP="0051243B">
            <w:pPr>
              <w:spacing w:after="0"/>
              <w:rPr>
                <w:b/>
                <w:bCs/>
                <w:color w:val="000000" w:themeColor="text1"/>
                <w:sz w:val="22"/>
                <w:szCs w:val="22"/>
                <w:rtl/>
              </w:rPr>
            </w:pPr>
            <w:r w:rsidRPr="00002DC6">
              <w:rPr>
                <w:rFonts w:hint="eastAsia"/>
                <w:b/>
                <w:bCs/>
                <w:color w:val="000000" w:themeColor="text1"/>
                <w:sz w:val="22"/>
                <w:szCs w:val="22"/>
                <w:rtl/>
              </w:rPr>
              <w:t>גיליון</w:t>
            </w:r>
            <w:r w:rsidRPr="00002DC6">
              <w:rPr>
                <w:b/>
                <w:bCs/>
                <w:color w:val="000000" w:themeColor="text1"/>
                <w:sz w:val="22"/>
                <w:szCs w:val="22"/>
                <w:rtl/>
              </w:rPr>
              <w:t xml:space="preserve"> </w:t>
            </w:r>
            <w:r w:rsidRPr="00002DC6">
              <w:rPr>
                <w:rFonts w:hint="eastAsia"/>
                <w:b/>
                <w:bCs/>
                <w:color w:val="000000" w:themeColor="text1"/>
                <w:sz w:val="22"/>
                <w:szCs w:val="22"/>
                <w:rtl/>
              </w:rPr>
              <w:t>מעודכן</w:t>
            </w:r>
            <w:r w:rsidRPr="00002DC6">
              <w:rPr>
                <w:b/>
                <w:bCs/>
                <w:color w:val="000000" w:themeColor="text1"/>
                <w:sz w:val="22"/>
                <w:szCs w:val="22"/>
                <w:rtl/>
              </w:rPr>
              <w:t xml:space="preserve"> </w:t>
            </w:r>
            <w:r w:rsidRPr="00002DC6">
              <w:rPr>
                <w:rFonts w:hint="eastAsia"/>
                <w:b/>
                <w:bCs/>
                <w:color w:val="000000" w:themeColor="text1"/>
                <w:sz w:val="22"/>
                <w:szCs w:val="22"/>
                <w:rtl/>
              </w:rPr>
              <w:t>מצורף</w:t>
            </w:r>
            <w:r w:rsidRPr="00002DC6">
              <w:rPr>
                <w:b/>
                <w:bCs/>
                <w:color w:val="000000" w:themeColor="text1"/>
                <w:sz w:val="22"/>
                <w:szCs w:val="22"/>
                <w:rtl/>
              </w:rPr>
              <w:t xml:space="preserve"> </w:t>
            </w:r>
            <w:r w:rsidRPr="00002DC6">
              <w:rPr>
                <w:rFonts w:hint="eastAsia"/>
                <w:b/>
                <w:bCs/>
                <w:color w:val="000000" w:themeColor="text1"/>
                <w:sz w:val="22"/>
                <w:szCs w:val="22"/>
                <w:rtl/>
              </w:rPr>
              <w:t>לקובץ</w:t>
            </w:r>
            <w:r w:rsidRPr="00002DC6">
              <w:rPr>
                <w:b/>
                <w:bCs/>
                <w:color w:val="000000" w:themeColor="text1"/>
                <w:sz w:val="22"/>
                <w:szCs w:val="22"/>
                <w:rtl/>
              </w:rPr>
              <w:t xml:space="preserve"> </w:t>
            </w:r>
            <w:r w:rsidRPr="00002DC6">
              <w:rPr>
                <w:rFonts w:hint="eastAsia"/>
                <w:b/>
                <w:bCs/>
                <w:color w:val="000000" w:themeColor="text1"/>
                <w:sz w:val="22"/>
                <w:szCs w:val="22"/>
                <w:rtl/>
              </w:rPr>
              <w:t>המענה</w:t>
            </w:r>
            <w:r w:rsidRPr="00002DC6">
              <w:rPr>
                <w:b/>
                <w:bCs/>
                <w:color w:val="000000" w:themeColor="text1"/>
                <w:sz w:val="22"/>
                <w:szCs w:val="22"/>
                <w:rtl/>
              </w:rPr>
              <w:t xml:space="preserve">, </w:t>
            </w:r>
            <w:r w:rsidRPr="00002DC6">
              <w:rPr>
                <w:rFonts w:hint="eastAsia"/>
                <w:b/>
                <w:bCs/>
                <w:color w:val="000000" w:themeColor="text1"/>
                <w:sz w:val="22"/>
                <w:szCs w:val="22"/>
                <w:rtl/>
              </w:rPr>
              <w:t>יש</w:t>
            </w:r>
            <w:r w:rsidRPr="00002DC6">
              <w:rPr>
                <w:b/>
                <w:bCs/>
                <w:color w:val="000000" w:themeColor="text1"/>
                <w:sz w:val="22"/>
                <w:szCs w:val="22"/>
                <w:rtl/>
              </w:rPr>
              <w:t xml:space="preserve"> </w:t>
            </w:r>
            <w:r w:rsidRPr="00002DC6">
              <w:rPr>
                <w:rFonts w:hint="eastAsia"/>
                <w:b/>
                <w:bCs/>
                <w:color w:val="000000" w:themeColor="text1"/>
                <w:sz w:val="22"/>
                <w:szCs w:val="22"/>
                <w:rtl/>
              </w:rPr>
              <w:t>להגיש</w:t>
            </w:r>
            <w:r w:rsidRPr="00002DC6">
              <w:rPr>
                <w:b/>
                <w:bCs/>
                <w:color w:val="000000" w:themeColor="text1"/>
                <w:sz w:val="22"/>
                <w:szCs w:val="22"/>
                <w:rtl/>
              </w:rPr>
              <w:t xml:space="preserve"> </w:t>
            </w:r>
            <w:r w:rsidRPr="00002DC6">
              <w:rPr>
                <w:rFonts w:hint="eastAsia"/>
                <w:b/>
                <w:bCs/>
                <w:color w:val="000000" w:themeColor="text1"/>
                <w:sz w:val="22"/>
                <w:szCs w:val="22"/>
                <w:rtl/>
              </w:rPr>
              <w:t>מענה</w:t>
            </w:r>
            <w:r w:rsidRPr="00002DC6">
              <w:rPr>
                <w:b/>
                <w:bCs/>
                <w:color w:val="000000" w:themeColor="text1"/>
                <w:sz w:val="22"/>
                <w:szCs w:val="22"/>
                <w:rtl/>
              </w:rPr>
              <w:t xml:space="preserve"> </w:t>
            </w:r>
            <w:r w:rsidRPr="00002DC6">
              <w:rPr>
                <w:rFonts w:hint="eastAsia"/>
                <w:b/>
                <w:bCs/>
                <w:color w:val="000000" w:themeColor="text1"/>
                <w:sz w:val="22"/>
                <w:szCs w:val="22"/>
                <w:rtl/>
              </w:rPr>
              <w:t>על</w:t>
            </w:r>
            <w:r w:rsidRPr="00002DC6">
              <w:rPr>
                <w:b/>
                <w:bCs/>
                <w:color w:val="000000" w:themeColor="text1"/>
                <w:sz w:val="22"/>
                <w:szCs w:val="22"/>
                <w:rtl/>
              </w:rPr>
              <w:t xml:space="preserve"> </w:t>
            </w:r>
            <w:r w:rsidRPr="00002DC6">
              <w:rPr>
                <w:rFonts w:hint="eastAsia"/>
                <w:b/>
                <w:bCs/>
                <w:color w:val="000000" w:themeColor="text1"/>
                <w:sz w:val="22"/>
                <w:szCs w:val="22"/>
                <w:rtl/>
              </w:rPr>
              <w:t>הגיליון</w:t>
            </w:r>
            <w:r w:rsidRPr="00002DC6">
              <w:rPr>
                <w:b/>
                <w:bCs/>
                <w:color w:val="000000" w:themeColor="text1"/>
                <w:sz w:val="22"/>
                <w:szCs w:val="22"/>
                <w:rtl/>
              </w:rPr>
              <w:t xml:space="preserve"> </w:t>
            </w:r>
            <w:r w:rsidRPr="00002DC6">
              <w:rPr>
                <w:rFonts w:hint="eastAsia"/>
                <w:b/>
                <w:bCs/>
                <w:color w:val="000000" w:themeColor="text1"/>
                <w:sz w:val="22"/>
                <w:szCs w:val="22"/>
                <w:rtl/>
              </w:rPr>
              <w:t>המצורף</w:t>
            </w:r>
            <w:r w:rsidRPr="00002DC6">
              <w:rPr>
                <w:b/>
                <w:bCs/>
                <w:color w:val="000000" w:themeColor="text1"/>
                <w:sz w:val="22"/>
                <w:szCs w:val="22"/>
                <w:rtl/>
              </w:rPr>
              <w:t xml:space="preserve"> </w:t>
            </w:r>
            <w:r w:rsidRPr="00002DC6">
              <w:rPr>
                <w:rFonts w:hint="eastAsia"/>
                <w:b/>
                <w:bCs/>
                <w:color w:val="000000" w:themeColor="text1"/>
                <w:sz w:val="22"/>
                <w:szCs w:val="22"/>
                <w:rtl/>
              </w:rPr>
              <w:t>בלבד</w:t>
            </w:r>
          </w:p>
        </w:tc>
        <w:tc>
          <w:tcPr>
            <w:tcW w:w="3685" w:type="dxa"/>
            <w:shd w:val="clear" w:color="auto" w:fill="auto"/>
          </w:tcPr>
          <w:p w14:paraId="2768AD39" w14:textId="77777777" w:rsidR="0051243B" w:rsidRPr="00946428" w:rsidRDefault="0051243B" w:rsidP="0051243B">
            <w:pPr>
              <w:spacing w:after="0"/>
              <w:rPr>
                <w:color w:val="000000" w:themeColor="text1"/>
                <w:sz w:val="22"/>
                <w:szCs w:val="22"/>
                <w:rtl/>
              </w:rPr>
            </w:pPr>
            <w:r w:rsidRPr="00BF51C7">
              <w:rPr>
                <w:rFonts w:hint="cs"/>
                <w:color w:val="000000" w:themeColor="text1"/>
                <w:sz w:val="22"/>
                <w:szCs w:val="22"/>
                <w:rtl/>
              </w:rPr>
              <w:t>נבקש להבהיר האם באחריות הספק ועל חשבונו לרכוש את כלי ההשתלטות מרחוק? אם כן, נבקש להוסיף זאת בגיליון העלויות</w:t>
            </w:r>
          </w:p>
        </w:tc>
        <w:tc>
          <w:tcPr>
            <w:tcW w:w="1559" w:type="dxa"/>
            <w:shd w:val="clear" w:color="auto" w:fill="auto"/>
          </w:tcPr>
          <w:p w14:paraId="75CA287D" w14:textId="77777777" w:rsidR="0051243B" w:rsidRDefault="0051243B" w:rsidP="0051243B">
            <w:pPr>
              <w:spacing w:after="0"/>
              <w:rPr>
                <w:color w:val="000000" w:themeColor="text1"/>
                <w:sz w:val="22"/>
                <w:szCs w:val="22"/>
                <w:rtl/>
              </w:rPr>
            </w:pPr>
            <w:r>
              <w:rPr>
                <w:rFonts w:hint="cs"/>
                <w:color w:val="000000" w:themeColor="text1"/>
                <w:sz w:val="22"/>
                <w:szCs w:val="22"/>
                <w:rtl/>
              </w:rPr>
              <w:t xml:space="preserve">3.15.4.2.2 </w:t>
            </w:r>
          </w:p>
          <w:p w14:paraId="678039DF" w14:textId="77777777" w:rsidR="0051243B" w:rsidRPr="00946428" w:rsidRDefault="0051243B" w:rsidP="0051243B">
            <w:pPr>
              <w:spacing w:after="0"/>
              <w:rPr>
                <w:color w:val="000000" w:themeColor="text1"/>
                <w:sz w:val="22"/>
                <w:szCs w:val="22"/>
                <w:rtl/>
              </w:rPr>
            </w:pPr>
            <w:r>
              <w:rPr>
                <w:rFonts w:hint="cs"/>
                <w:color w:val="000000" w:themeColor="text1"/>
                <w:sz w:val="22"/>
                <w:szCs w:val="22"/>
                <w:rtl/>
              </w:rPr>
              <w:t>ס"ק 1.2</w:t>
            </w:r>
          </w:p>
        </w:tc>
        <w:tc>
          <w:tcPr>
            <w:tcW w:w="851" w:type="dxa"/>
          </w:tcPr>
          <w:p w14:paraId="3D390098"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2FE01F35" w14:textId="77777777" w:rsidTr="005C133F">
        <w:trPr>
          <w:trHeight w:val="555"/>
        </w:trPr>
        <w:tc>
          <w:tcPr>
            <w:tcW w:w="3741" w:type="dxa"/>
            <w:gridSpan w:val="3"/>
          </w:tcPr>
          <w:p w14:paraId="686DE532" w14:textId="77777777" w:rsidR="0051243B" w:rsidRDefault="0051243B" w:rsidP="0051243B">
            <w:pPr>
              <w:spacing w:after="0"/>
              <w:rPr>
                <w:sz w:val="22"/>
                <w:szCs w:val="22"/>
                <w:rtl/>
              </w:rPr>
            </w:pPr>
            <w:r w:rsidRPr="00946428">
              <w:rPr>
                <w:color w:val="000000" w:themeColor="text1"/>
                <w:sz w:val="22"/>
                <w:szCs w:val="22"/>
                <w:rtl/>
              </w:rPr>
              <w:t>לאור עיכוב בלוחות הזמנים המשרד לא יקים את התשתית המפורטת בס"ק 4 והספק יידרש להקים אותה מהיסוד בהתאם לרכיבים המוגדרים במכרז מרכזי 16.3.0.11</w:t>
            </w:r>
          </w:p>
          <w:p w14:paraId="02B6E169" w14:textId="4947ED0A" w:rsidR="0051243B" w:rsidRPr="00946428" w:rsidRDefault="0051243B" w:rsidP="0051243B">
            <w:pPr>
              <w:spacing w:after="0"/>
              <w:rPr>
                <w:sz w:val="22"/>
                <w:szCs w:val="22"/>
                <w:rtl/>
              </w:rPr>
            </w:pPr>
          </w:p>
        </w:tc>
        <w:tc>
          <w:tcPr>
            <w:tcW w:w="3685" w:type="dxa"/>
            <w:shd w:val="clear" w:color="auto" w:fill="auto"/>
          </w:tcPr>
          <w:p w14:paraId="3CF21C70" w14:textId="77777777" w:rsidR="0051243B" w:rsidRPr="00946428" w:rsidRDefault="0051243B" w:rsidP="0051243B">
            <w:pPr>
              <w:spacing w:after="0"/>
              <w:rPr>
                <w:sz w:val="22"/>
                <w:szCs w:val="22"/>
                <w:rtl/>
              </w:rPr>
            </w:pPr>
            <w:r w:rsidRPr="00946428">
              <w:rPr>
                <w:color w:val="000000" w:themeColor="text1"/>
                <w:sz w:val="22"/>
                <w:szCs w:val="22"/>
                <w:rtl/>
              </w:rPr>
              <w:t>האם ניתן לקבל העתק מאפיון המערכת אשר מוטמע כיום על ידי בינת?</w:t>
            </w:r>
          </w:p>
        </w:tc>
        <w:tc>
          <w:tcPr>
            <w:tcW w:w="1559" w:type="dxa"/>
            <w:shd w:val="clear" w:color="auto" w:fill="auto"/>
          </w:tcPr>
          <w:p w14:paraId="2F39BD5F" w14:textId="77777777" w:rsidR="0051243B" w:rsidRPr="00946428" w:rsidRDefault="0051243B" w:rsidP="0051243B">
            <w:pPr>
              <w:spacing w:after="0"/>
              <w:rPr>
                <w:sz w:val="22"/>
                <w:szCs w:val="22"/>
                <w:rtl/>
              </w:rPr>
            </w:pPr>
            <w:r w:rsidRPr="00946428">
              <w:rPr>
                <w:color w:val="000000" w:themeColor="text1"/>
                <w:sz w:val="22"/>
                <w:szCs w:val="22"/>
                <w:rtl/>
              </w:rPr>
              <w:t>3.15.4.3</w:t>
            </w:r>
          </w:p>
        </w:tc>
        <w:tc>
          <w:tcPr>
            <w:tcW w:w="851" w:type="dxa"/>
          </w:tcPr>
          <w:p w14:paraId="5522B755"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6495F04" w14:textId="77777777" w:rsidTr="005C133F">
        <w:trPr>
          <w:trHeight w:val="555"/>
        </w:trPr>
        <w:tc>
          <w:tcPr>
            <w:tcW w:w="3741" w:type="dxa"/>
            <w:gridSpan w:val="3"/>
          </w:tcPr>
          <w:p w14:paraId="4419FA3D" w14:textId="77777777" w:rsidR="0051243B" w:rsidRPr="00946428" w:rsidRDefault="0051243B" w:rsidP="0051243B">
            <w:pPr>
              <w:spacing w:after="0"/>
              <w:rPr>
                <w:sz w:val="22"/>
                <w:szCs w:val="22"/>
                <w:highlight w:val="yellow"/>
                <w:rtl/>
              </w:rPr>
            </w:pPr>
            <w:r w:rsidRPr="00CA5635">
              <w:rPr>
                <w:rFonts w:hint="cs"/>
                <w:sz w:val="22"/>
                <w:szCs w:val="22"/>
                <w:rtl/>
              </w:rPr>
              <w:t>ראה תשובה לשאלה 83</w:t>
            </w:r>
          </w:p>
        </w:tc>
        <w:tc>
          <w:tcPr>
            <w:tcW w:w="3685" w:type="dxa"/>
            <w:shd w:val="clear" w:color="auto" w:fill="auto"/>
          </w:tcPr>
          <w:p w14:paraId="33A1C2AA" w14:textId="77777777" w:rsidR="0051243B" w:rsidRPr="00CA5635" w:rsidRDefault="0051243B" w:rsidP="0051243B">
            <w:pPr>
              <w:spacing w:after="0"/>
              <w:rPr>
                <w:sz w:val="22"/>
                <w:szCs w:val="22"/>
                <w:rtl/>
              </w:rPr>
            </w:pPr>
            <w:r w:rsidRPr="00CA5635">
              <w:rPr>
                <w:rFonts w:hint="cs"/>
                <w:sz w:val="22"/>
                <w:szCs w:val="22"/>
                <w:rtl/>
              </w:rPr>
              <w:t>נרשם כי "</w:t>
            </w:r>
            <w:r w:rsidRPr="00CA5635">
              <w:rPr>
                <w:sz w:val="22"/>
                <w:szCs w:val="22"/>
                <w:rtl/>
              </w:rPr>
              <w:t>הספק יעשה שימוש בתשתית זו וירחיב אותה בהתאם לצורך</w:t>
            </w:r>
            <w:r w:rsidRPr="00CA5635">
              <w:rPr>
                <w:rFonts w:hint="cs"/>
                <w:sz w:val="22"/>
                <w:szCs w:val="22"/>
                <w:rtl/>
              </w:rPr>
              <w:t>...</w:t>
            </w:r>
            <w:r w:rsidRPr="00CA5635">
              <w:rPr>
                <w:sz w:val="22"/>
                <w:szCs w:val="22"/>
                <w:rtl/>
              </w:rPr>
              <w:t xml:space="preserve"> על מנת </w:t>
            </w:r>
            <w:r w:rsidRPr="00CA5635">
              <w:rPr>
                <w:sz w:val="22"/>
                <w:szCs w:val="22"/>
                <w:rtl/>
              </w:rPr>
              <w:lastRenderedPageBreak/>
              <w:t>שתעמוד בדרישות המפורטות</w:t>
            </w:r>
            <w:r w:rsidRPr="00CA5635">
              <w:rPr>
                <w:rFonts w:hint="cs"/>
                <w:sz w:val="22"/>
                <w:szCs w:val="22"/>
                <w:rtl/>
              </w:rPr>
              <w:t>".</w:t>
            </w:r>
          </w:p>
          <w:p w14:paraId="5FB5B8B1" w14:textId="77777777" w:rsidR="0051243B" w:rsidRPr="00946428" w:rsidRDefault="0051243B" w:rsidP="0051243B">
            <w:pPr>
              <w:spacing w:after="0"/>
              <w:rPr>
                <w:sz w:val="22"/>
                <w:szCs w:val="22"/>
                <w:rtl/>
              </w:rPr>
            </w:pPr>
            <w:r w:rsidRPr="00CA5635">
              <w:rPr>
                <w:rFonts w:hint="cs"/>
                <w:sz w:val="22"/>
                <w:szCs w:val="22"/>
                <w:rtl/>
              </w:rPr>
              <w:t>נבקש לקבל הבהרתכם כי רישוי המערכת שהמשרד מקים והרכיבים הרלוונטיים עומדים בכל הדרישות שפורטו בסעיף 3.15.4.3.2 והספק לא נדרש לרכוש השלמות כלשהן עם כניסתו לעבודה.</w:t>
            </w:r>
          </w:p>
        </w:tc>
        <w:tc>
          <w:tcPr>
            <w:tcW w:w="1559" w:type="dxa"/>
            <w:shd w:val="clear" w:color="auto" w:fill="auto"/>
          </w:tcPr>
          <w:p w14:paraId="597B3C56" w14:textId="77777777" w:rsidR="0051243B" w:rsidRPr="00946428" w:rsidRDefault="0051243B" w:rsidP="0051243B">
            <w:pPr>
              <w:spacing w:after="0"/>
              <w:rPr>
                <w:sz w:val="22"/>
                <w:szCs w:val="22"/>
                <w:rtl/>
              </w:rPr>
            </w:pPr>
            <w:r>
              <w:rPr>
                <w:rFonts w:hint="cs"/>
                <w:sz w:val="22"/>
                <w:szCs w:val="22"/>
                <w:rtl/>
              </w:rPr>
              <w:lastRenderedPageBreak/>
              <w:t>3.15.4.3</w:t>
            </w:r>
          </w:p>
        </w:tc>
        <w:tc>
          <w:tcPr>
            <w:tcW w:w="851" w:type="dxa"/>
          </w:tcPr>
          <w:p w14:paraId="67C68781"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668146ED" w14:textId="77777777" w:rsidTr="005C133F">
        <w:trPr>
          <w:trHeight w:val="555"/>
        </w:trPr>
        <w:tc>
          <w:tcPr>
            <w:tcW w:w="3741" w:type="dxa"/>
            <w:gridSpan w:val="3"/>
          </w:tcPr>
          <w:p w14:paraId="54800118" w14:textId="3B04C76C" w:rsidR="0051243B" w:rsidRPr="00946428" w:rsidRDefault="0051243B" w:rsidP="0051243B">
            <w:pPr>
              <w:spacing w:after="0"/>
              <w:rPr>
                <w:sz w:val="22"/>
                <w:szCs w:val="22"/>
              </w:rPr>
            </w:pPr>
            <w:r w:rsidRPr="002A0059">
              <w:rPr>
                <w:rFonts w:hint="eastAsia"/>
                <w:sz w:val="22"/>
                <w:szCs w:val="22"/>
                <w:rtl/>
              </w:rPr>
              <w:lastRenderedPageBreak/>
              <w:t>להלן</w:t>
            </w:r>
            <w:r w:rsidRPr="002A0059">
              <w:rPr>
                <w:sz w:val="22"/>
                <w:szCs w:val="22"/>
                <w:rtl/>
              </w:rPr>
              <w:t xml:space="preserve"> </w:t>
            </w:r>
            <w:r w:rsidRPr="002A0059">
              <w:rPr>
                <w:rFonts w:hint="eastAsia"/>
                <w:sz w:val="22"/>
                <w:szCs w:val="22"/>
                <w:rtl/>
              </w:rPr>
              <w:t>מפרט</w:t>
            </w:r>
            <w:r w:rsidRPr="002A0059">
              <w:rPr>
                <w:sz w:val="22"/>
                <w:szCs w:val="22"/>
                <w:rtl/>
              </w:rPr>
              <w:t xml:space="preserve"> </w:t>
            </w:r>
            <w:r w:rsidRPr="002A0059">
              <w:rPr>
                <w:rFonts w:hint="eastAsia"/>
                <w:sz w:val="22"/>
                <w:szCs w:val="22"/>
                <w:rtl/>
              </w:rPr>
              <w:t>של</w:t>
            </w:r>
            <w:r w:rsidRPr="002A0059">
              <w:rPr>
                <w:sz w:val="22"/>
                <w:szCs w:val="22"/>
                <w:rtl/>
              </w:rPr>
              <w:t xml:space="preserve"> </w:t>
            </w:r>
            <w:r w:rsidRPr="002A0059">
              <w:rPr>
                <w:rFonts w:hint="eastAsia"/>
                <w:sz w:val="22"/>
                <w:szCs w:val="22"/>
                <w:rtl/>
              </w:rPr>
              <w:t>המתג</w:t>
            </w:r>
            <w:r w:rsidRPr="002A0059">
              <w:rPr>
                <w:sz w:val="22"/>
                <w:szCs w:val="22"/>
                <w:rtl/>
              </w:rPr>
              <w:t xml:space="preserve"> </w:t>
            </w:r>
            <w:r w:rsidRPr="002A0059">
              <w:rPr>
                <w:rFonts w:hint="eastAsia"/>
                <w:sz w:val="22"/>
                <w:szCs w:val="22"/>
                <w:rtl/>
              </w:rPr>
              <w:t>המרכזי</w:t>
            </w:r>
            <w:r w:rsidRPr="002A0059">
              <w:rPr>
                <w:sz w:val="22"/>
                <w:szCs w:val="22"/>
                <w:rtl/>
              </w:rPr>
              <w:t xml:space="preserve"> :</w:t>
            </w:r>
            <w:r w:rsidRPr="002A0059" w:rsidDel="002C106A">
              <w:rPr>
                <w:sz w:val="22"/>
                <w:szCs w:val="22"/>
                <w:rtl/>
              </w:rPr>
              <w:t xml:space="preserve"> </w:t>
            </w:r>
          </w:p>
        </w:tc>
        <w:tc>
          <w:tcPr>
            <w:tcW w:w="3685" w:type="dxa"/>
            <w:vMerge w:val="restart"/>
            <w:shd w:val="clear" w:color="auto" w:fill="auto"/>
          </w:tcPr>
          <w:p w14:paraId="4DB6CC69" w14:textId="77777777" w:rsidR="0051243B" w:rsidRPr="00946428" w:rsidRDefault="0051243B" w:rsidP="0051243B">
            <w:pPr>
              <w:spacing w:after="0"/>
              <w:rPr>
                <w:sz w:val="22"/>
                <w:szCs w:val="22"/>
                <w:rtl/>
              </w:rPr>
            </w:pPr>
            <w:r w:rsidRPr="00946428">
              <w:rPr>
                <w:sz w:val="22"/>
                <w:szCs w:val="22"/>
                <w:rtl/>
              </w:rPr>
              <w:t xml:space="preserve">בנוגע למתג המרכזי בחדר מחשב. איזה סוג חיבוריות קיימת היום? </w:t>
            </w:r>
          </w:p>
          <w:p w14:paraId="78CCB80D" w14:textId="77777777" w:rsidR="0051243B" w:rsidRPr="00946428" w:rsidRDefault="0051243B" w:rsidP="0051243B">
            <w:pPr>
              <w:spacing w:after="0"/>
              <w:rPr>
                <w:sz w:val="22"/>
                <w:szCs w:val="22"/>
                <w:rtl/>
              </w:rPr>
            </w:pPr>
            <w:r w:rsidRPr="00946428">
              <w:rPr>
                <w:sz w:val="22"/>
                <w:szCs w:val="22"/>
                <w:rtl/>
              </w:rPr>
              <w:t>מהי ארכיטקטורת הרשת?</w:t>
            </w:r>
          </w:p>
          <w:p w14:paraId="60BDB7BE" w14:textId="77777777" w:rsidR="0051243B" w:rsidRPr="00946428" w:rsidRDefault="0051243B" w:rsidP="0051243B">
            <w:pPr>
              <w:spacing w:after="0"/>
              <w:rPr>
                <w:sz w:val="22"/>
                <w:szCs w:val="22"/>
                <w:rtl/>
              </w:rPr>
            </w:pPr>
            <w:r w:rsidRPr="00946428">
              <w:rPr>
                <w:sz w:val="22"/>
                <w:szCs w:val="22"/>
                <w:rtl/>
              </w:rPr>
              <w:t xml:space="preserve">איזה כרטיסים יותקנו  במתג החדש? </w:t>
            </w:r>
          </w:p>
        </w:tc>
        <w:tc>
          <w:tcPr>
            <w:tcW w:w="1559" w:type="dxa"/>
            <w:vMerge w:val="restart"/>
            <w:shd w:val="clear" w:color="auto" w:fill="auto"/>
          </w:tcPr>
          <w:p w14:paraId="2B15D5D2" w14:textId="1ABD5FB0" w:rsidR="0051243B" w:rsidRPr="00946428" w:rsidRDefault="0051243B" w:rsidP="0051243B">
            <w:pPr>
              <w:spacing w:after="0"/>
              <w:rPr>
                <w:sz w:val="22"/>
                <w:szCs w:val="22"/>
                <w:rtl/>
              </w:rPr>
            </w:pPr>
            <w:r w:rsidRPr="00946428">
              <w:rPr>
                <w:sz w:val="22"/>
                <w:szCs w:val="22"/>
                <w:rtl/>
              </w:rPr>
              <w:t>3.30 - סעיף הראשי, תכולת הקובץ המצורף</w:t>
            </w:r>
          </w:p>
        </w:tc>
        <w:tc>
          <w:tcPr>
            <w:tcW w:w="851" w:type="dxa"/>
            <w:vMerge w:val="restart"/>
          </w:tcPr>
          <w:p w14:paraId="7FB89035"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6F52EC43" w14:textId="77777777" w:rsidTr="002A0059">
        <w:tc>
          <w:tcPr>
            <w:tcW w:w="1047" w:type="dxa"/>
            <w:vAlign w:val="center"/>
          </w:tcPr>
          <w:p w14:paraId="4BD69738" w14:textId="36FDD53D" w:rsidR="0051243B" w:rsidRPr="002A0059" w:rsidRDefault="0051243B" w:rsidP="0051243B">
            <w:pPr>
              <w:spacing w:after="0" w:line="240" w:lineRule="auto"/>
              <w:jc w:val="center"/>
              <w:rPr>
                <w:sz w:val="22"/>
                <w:szCs w:val="22"/>
                <w:rtl/>
              </w:rPr>
            </w:pPr>
            <w:r w:rsidRPr="002A0059">
              <w:rPr>
                <w:sz w:val="22"/>
                <w:szCs w:val="22"/>
                <w:rtl/>
              </w:rPr>
              <w:t>מק"ט</w:t>
            </w:r>
          </w:p>
        </w:tc>
        <w:tc>
          <w:tcPr>
            <w:tcW w:w="1985" w:type="dxa"/>
            <w:vAlign w:val="center"/>
          </w:tcPr>
          <w:p w14:paraId="02741597" w14:textId="42EA55B5" w:rsidR="0051243B" w:rsidRPr="002A0059" w:rsidRDefault="0051243B" w:rsidP="0051243B">
            <w:pPr>
              <w:spacing w:after="0" w:line="240" w:lineRule="auto"/>
              <w:jc w:val="center"/>
              <w:rPr>
                <w:sz w:val="22"/>
                <w:szCs w:val="22"/>
                <w:rtl/>
              </w:rPr>
            </w:pPr>
            <w:r w:rsidRPr="002A0059">
              <w:rPr>
                <w:sz w:val="22"/>
                <w:szCs w:val="22"/>
                <w:rtl/>
              </w:rPr>
              <w:t>תיאור הפריט</w:t>
            </w:r>
          </w:p>
        </w:tc>
        <w:tc>
          <w:tcPr>
            <w:tcW w:w="709" w:type="dxa"/>
            <w:vAlign w:val="center"/>
          </w:tcPr>
          <w:p w14:paraId="5F35EB07" w14:textId="32E6E4B6" w:rsidR="0051243B" w:rsidRPr="002A0059" w:rsidRDefault="0051243B" w:rsidP="0051243B">
            <w:pPr>
              <w:spacing w:after="0" w:line="240" w:lineRule="auto"/>
              <w:jc w:val="center"/>
              <w:rPr>
                <w:sz w:val="22"/>
                <w:szCs w:val="22"/>
                <w:rtl/>
              </w:rPr>
            </w:pPr>
            <w:r w:rsidRPr="002A0059">
              <w:rPr>
                <w:sz w:val="22"/>
                <w:szCs w:val="22"/>
                <w:rtl/>
              </w:rPr>
              <w:t>כמות</w:t>
            </w:r>
          </w:p>
        </w:tc>
        <w:tc>
          <w:tcPr>
            <w:tcW w:w="3685" w:type="dxa"/>
            <w:vMerge/>
            <w:shd w:val="clear" w:color="auto" w:fill="auto"/>
          </w:tcPr>
          <w:p w14:paraId="32865F29" w14:textId="77777777" w:rsidR="0051243B" w:rsidRPr="00DE13BF" w:rsidRDefault="0051243B" w:rsidP="0051243B">
            <w:pPr>
              <w:spacing w:after="0" w:line="240" w:lineRule="auto"/>
              <w:rPr>
                <w:sz w:val="22"/>
                <w:szCs w:val="22"/>
                <w:rtl/>
              </w:rPr>
            </w:pPr>
          </w:p>
        </w:tc>
        <w:tc>
          <w:tcPr>
            <w:tcW w:w="1559" w:type="dxa"/>
            <w:vMerge/>
            <w:shd w:val="clear" w:color="auto" w:fill="auto"/>
          </w:tcPr>
          <w:p w14:paraId="67FD65C8" w14:textId="77777777" w:rsidR="0051243B" w:rsidRDefault="0051243B" w:rsidP="0051243B">
            <w:pPr>
              <w:spacing w:after="0" w:line="240" w:lineRule="auto"/>
              <w:rPr>
                <w:sz w:val="22"/>
                <w:szCs w:val="22"/>
                <w:rtl/>
              </w:rPr>
            </w:pPr>
          </w:p>
        </w:tc>
        <w:tc>
          <w:tcPr>
            <w:tcW w:w="851" w:type="dxa"/>
            <w:vMerge/>
          </w:tcPr>
          <w:p w14:paraId="7F36AB34" w14:textId="77777777" w:rsidR="0051243B" w:rsidRPr="00946428" w:rsidRDefault="0051243B" w:rsidP="0051243B">
            <w:pPr>
              <w:spacing w:after="0" w:line="240" w:lineRule="auto"/>
              <w:ind w:left="57" w:right="227"/>
              <w:rPr>
                <w:sz w:val="22"/>
                <w:szCs w:val="22"/>
                <w:rtl/>
              </w:rPr>
            </w:pPr>
          </w:p>
        </w:tc>
      </w:tr>
      <w:tr w:rsidR="0051243B" w:rsidRPr="00946428" w14:paraId="2E5A6A4E" w14:textId="77777777" w:rsidTr="002A0059">
        <w:tc>
          <w:tcPr>
            <w:tcW w:w="1047" w:type="dxa"/>
          </w:tcPr>
          <w:p w14:paraId="4E2D3073" w14:textId="3B71B1D3" w:rsidR="0051243B" w:rsidRPr="00DE13BF" w:rsidRDefault="002D77C1" w:rsidP="0051243B">
            <w:pPr>
              <w:spacing w:after="0"/>
              <w:jc w:val="right"/>
              <w:rPr>
                <w:sz w:val="22"/>
                <w:szCs w:val="22"/>
                <w:highlight w:val="yellow"/>
                <w:rtl/>
              </w:rPr>
            </w:pPr>
            <w:r>
              <w:rPr>
                <w:rFonts w:ascii="Arial" w:hAnsi="Arial" w:cs="Arial"/>
                <w:sz w:val="20"/>
                <w:szCs w:val="20"/>
                <w:rtl/>
              </w:rPr>
              <w:pict w14:anchorId="456E18F9">
                <v:shape id="Text Box 2" o:spid="_x0000_s1964" type="#_x0000_t75" style="position:absolute;margin-left:0;margin-top:0;width:8.25pt;height:14.25pt;z-index:2518174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XS2/t/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2BC0E838">
                <v:shape id="Text Box 3" o:spid="_x0000_s1965" type="#_x0000_t75" style="position:absolute;margin-left:0;margin-top:0;width:8.25pt;height:14.25pt;z-index:2518184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H1WVz/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22996511">
                <v:shape id="Text Box 44" o:spid="_x0000_s1966" type="#_x0000_t75" style="position:absolute;margin-left:0;margin-top:0;width:8.25pt;height:14.25pt;z-index:2518195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B+m7JD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71C703E8">
                <v:shape id="Text Box 46" o:spid="_x0000_s1967" type="#_x0000_t75" style="position:absolute;margin-left:0;margin-top:0;width:8.25pt;height:14.25pt;z-index:2518205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MG9pWr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7AEDC71A">
                <v:shape id="Text Box 50" o:spid="_x0000_s1968" type="#_x0000_t75" style="position:absolute;margin-left:0;margin-top:0;width:8.25pt;height:14.25pt;z-index:2518215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MZtoFD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0EFC18F9">
                <v:shape id="Text Box 57" o:spid="_x0000_s1969" type="#_x0000_t75" style="position:absolute;margin-left:0;margin-top:0;width:8.25pt;height:14.25pt;z-index:2518225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6WxLO/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7856CAEA">
                <v:shape id="_x0000_s1970" type="#_x0000_t75" style="position:absolute;margin-left:0;margin-top:0;width:8.25pt;height:14.25pt;z-index:2518236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o2OSTf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34B377A2">
                <v:shape id="_x0000_s1971" type="#_x0000_t75" style="position:absolute;margin-left:0;margin-top:0;width:8.25pt;height:14.25pt;z-index:2518246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B1mOch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640148CF">
                <v:shape id="_x0000_s1972" type="#_x0000_t75" style="position:absolute;margin-left:0;margin-top:0;width:8.25pt;height:14.25pt;z-index:2518256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AcGQfZ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20530791">
                <v:shape id="_x0000_s1973" type="#_x0000_t75" style="position:absolute;margin-left:0;margin-top:0;width:8.25pt;height:14.25pt;z-index:25182668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CUbzn+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2C55FB67">
                <v:shape id="_x0000_s1974" type="#_x0000_t75" style="position:absolute;margin-left:0;margin-top:0;width:8.25pt;height:14.25pt;z-index:25182771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RROjr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799A5AF5">
                <v:shape id="_x0000_s1975" type="#_x0000_t75" style="position:absolute;margin-left:0;margin-top:0;width:8.25pt;height:14.25pt;z-index:25182873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2gT6iv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31A06037">
                <v:shape id="_x0000_s1976" type="#_x0000_t75" style="position:absolute;margin-left:0;margin-top:0;width:8.25pt;height:14.25pt;z-index:25182976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bTN44f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7097F784">
                <v:shape id="_x0000_s1977" type="#_x0000_t75" style="position:absolute;margin-left:0;margin-top:0;width:8.25pt;height:14.25pt;z-index:25183078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9yrumP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10FF857B">
                <v:shape id="_x0000_s1978" type="#_x0000_t75" style="position:absolute;margin-left:0;margin-top:0;width:8.25pt;height:14.25pt;z-index:25183180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" o:insetmode="auto">
                  <v:imagedata r:id="rId18" o:title=""/>
                  <o:lock v:ext="edit" aspectratio="f"/>
                </v:shape>
              </w:pict>
            </w:r>
            <w:r>
              <w:rPr>
                <w:rFonts w:ascii="Arial" w:hAnsi="Arial" w:cs="Arial"/>
                <w:sz w:val="20"/>
                <w:szCs w:val="20"/>
                <w:rtl/>
              </w:rPr>
              <w:pict w14:anchorId="35B08358">
                <v:shape id="_x0000_s1979" type="#_x0000_t75" style="position:absolute;margin-left:0;margin-top:0;width:8.25pt;height:14.25pt;z-index:25183283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NDNcML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4FABA1A2">
                <v:shape id="_x0000_s1980" type="#_x0000_t75" style="position:absolute;margin-left:0;margin-top:0;width:8.25pt;height:14.25pt;z-index:25183385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BG8hrT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06649574">
                <v:shape id="_x0000_s1981" type="#_x0000_t75" style="position:absolute;margin-left:0;margin-top:0;width:8.25pt;height:14.25pt;z-index:25183488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BhjbqE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5BC62F32">
                <v:shape id="_x0000_s1982" type="#_x0000_t75" style="position:absolute;margin-left:0;margin-top:0;width:8.25pt;height:14.25pt;z-index:25183590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CnBcQM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5D0D89DF">
                <v:shape id="_x0000_s1983" type="#_x0000_t75" style="position:absolute;margin-left:0;margin-top:0;width:8.25pt;height:14.25pt;z-index:25183692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Dlfe50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6B6F21C0">
                <v:shape id="_x0000_s1984" type="#_x0000_t75" style="position:absolute;margin-left:0;margin-top:0;width:8.25pt;height:14.25pt;z-index:25183795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KaY2DX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216EB89D">
                <v:shape id="_x0000_s1985" type="#_x0000_t75" style="position:absolute;margin-left:0;margin-top:0;width:8.25pt;height:14.25pt;z-index:25183897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HiDkc/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2FAD2E3C">
                <v:shape id="_x0000_s1986" type="#_x0000_t75" style="position:absolute;margin-left:0;margin-top:0;width:8.25pt;height:14.25pt;z-index:25184000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i7bMJ/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21D38D6A">
                <v:shape id="_x0000_s1987" type="#_x0000_t75" style="position:absolute;margin-left:0;margin-top:0;width:8.25pt;height:14.25pt;z-index:25184102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KS3J0z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4BE4D846">
                <v:shape id="_x0000_s1988" type="#_x0000_t75" style="position:absolute;margin-left:0;margin-top:0;width:8.25pt;height:14.25pt;z-index:25184204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" o:insetmode="auto">
                  <v:imagedata r:id="rId18" o:title=""/>
                  <o:lock v:ext="edit" aspectratio="f"/>
                </v:shape>
              </w:pict>
            </w:r>
            <w:r>
              <w:rPr>
                <w:rFonts w:ascii="Arial" w:hAnsi="Arial" w:cs="Arial"/>
                <w:sz w:val="20"/>
                <w:szCs w:val="20"/>
                <w:rtl/>
              </w:rPr>
              <w:pict w14:anchorId="2549DB2F">
                <v:shape id="_x0000_s1989" type="#_x0000_t75" style="position:absolute;margin-left:0;margin-top:0;width:8.25pt;height:14.25pt;z-index:2518430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CafipU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1D6A672E">
                <v:shape id="_x0000_s1990" type="#_x0000_t75" style="position:absolute;margin-left:0;margin-top:0;width:8.25pt;height:14.25pt;z-index:2518440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ColWsf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1604FFAB">
                <v:shape id="_x0000_s1991" type="#_x0000_t75" style="position:absolute;margin-left:0;margin-top:0;width:8.25pt;height:14.25pt;z-index:2518451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IONVO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58D10030">
                <v:shape id="_x0000_s1992" type="#_x0000_t75" style="position:absolute;margin-left:0;margin-top:0;width:8.25pt;height:14.25pt;z-index:2518461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LGU/7/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65010CB3">
                <v:shape id="_x0000_s1993" type="#_x0000_t75" style="position:absolute;margin-left:0;margin-top:0;width:8.25pt;height:14.25pt;z-index:2518471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FBB177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74511201">
                <v:shape id="_x0000_s1994" type="#_x0000_t75" style="position:absolute;margin-left:0;margin-top:0;width:8.25pt;height:14.25pt;z-index:2518481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HQosi3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652CAE8A">
                <v:shape id="_x0000_s1995" type="#_x0000_t75" style="position:absolute;margin-left:0;margin-top:0;width:8.25pt;height:14.25pt;z-index:2518492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O4xJFT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7E30DFD6">
                <v:shape id="_x0000_s1996" type="#_x0000_t75" style="position:absolute;margin-left:0;margin-top:0;width:8.25pt;height:14.25pt;z-index:2518502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O5HbNf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340810AD">
                <v:shape id="_x0000_s1997" type="#_x0000_t75" style="position:absolute;margin-left:0;margin-top:0;width:8.25pt;height:14.25pt;z-index:2518512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s+flEv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3474811C">
                <v:shape id="_x0000_s1998" type="#_x0000_t75" style="position:absolute;margin-left:0;margin-top:0;width:8.25pt;height:14.25pt;z-index:25185228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Jlo75D2AQAARw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7489D4DA">
                <v:shape id="_x0000_s1999" type="#_x0000_t75" style="position:absolute;margin-left:0;margin-top:0;width:8.25pt;height:14.25pt;z-index:25185331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XtajBf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66B7AC8C">
                <v:shape id="_x0000_s2000" type="#_x0000_t75" style="position:absolute;margin-left:0;margin-top:0;width:8.25pt;height:14.25pt;z-index:25185433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j/8qz/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2F6372B8">
                <v:shape id="_x0000_s2001" type="#_x0000_t75" style="position:absolute;margin-left:0;margin-top:0;width:8.25pt;height:14.25pt;z-index:25185536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Fea8tv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1534B9FD">
                <v:shape id="_x0000_s2002" type="#_x0000_t75" style="position:absolute;margin-left:0;margin-top:0;width:8.25pt;height:14.25pt;z-index:25185638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" o:insetmode="auto">
                  <v:imagedata r:id="rId18" o:title=""/>
                  <o:lock v:ext="edit" aspectratio="f"/>
                </v:shape>
              </w:pict>
            </w:r>
            <w:r>
              <w:rPr>
                <w:rFonts w:ascii="Arial" w:hAnsi="Arial" w:cs="Arial"/>
                <w:sz w:val="20"/>
                <w:szCs w:val="20"/>
                <w:rtl/>
              </w:rPr>
              <w:pict w14:anchorId="22CFDAC8">
                <v:shape id="_x0000_s2003" type="#_x0000_t75" style="position:absolute;margin-left:0;margin-top:0;width:8.25pt;height:14.25pt;z-index:25185740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Mbkej7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1B08E328">
                <v:shape id="_x0000_s2004" type="#_x0000_t75" style="position:absolute;margin-left:0;margin-top:0;width:8.25pt;height:14.25pt;z-index:25185843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BhesY/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3EFF275C">
                <v:shape id="_x0000_s2005" type="#_x0000_t75" style="position:absolute;margin-left:0;margin-top:0;width:8.25pt;height:14.25pt;z-index:25185945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RgVma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5D95C63E">
                <v:shape id="_x0000_s2006" type="#_x0000_t75" style="position:absolute;margin-left:0;margin-top:0;width:8.25pt;height:14.25pt;z-index:25186048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gI0Y4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55E31FD9">
                <v:shape id="_x0000_s2007" type="#_x0000_t75" style="position:absolute;margin-left:0;margin-top:0;width:8.25pt;height:14.25pt;z-index:25186150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wvUym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0549B42F">
                <v:shape id="_x0000_s2008" type="#_x0000_t75" style="position:absolute;margin-left:0;margin-top:0;width:8.25pt;height:14.25pt;z-index:25186252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CJKgbr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77921536">
                <v:shape id="_x0000_s2009" type="#_x0000_t75" style="position:absolute;margin-left:0;margin-top:0;width:8.25pt;height:14.25pt;z-index:25186355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FHIQP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3A44A3EA">
                <v:shape id="_x0000_s2010" type="#_x0000_t75" style="position:absolute;margin-left:0;margin-top:0;width:8.25pt;height:14.25pt;z-index:25186457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uWhhPf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7651260A">
                <v:shape id="_x0000_s2011" type="#_x0000_t75" style="position:absolute;margin-left:0;margin-top:0;width:8.25pt;height:14.25pt;z-index:25186560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JZpilb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222D4C44">
                <v:shape id="_x0000_s2012" type="#_x0000_t75" style="position:absolute;margin-left:0;margin-top:0;width:8.25pt;height:14.25pt;z-index:25186662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amqntf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3ED37F48">
                <v:shape id="_x0000_s2013" type="#_x0000_t75" style="position:absolute;margin-left:0;margin-top:0;width:8.25pt;height:14.25pt;z-index:25186764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CoOEB2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52C6B7EF">
                <v:shape id="_x0000_s2014" type="#_x0000_t75" style="position:absolute;margin-left:0;margin-top:0;width:8.25pt;height:13.5pt;z-index:2518686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vqTNwf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2C8B304E">
                <v:shape id="_x0000_s2015" type="#_x0000_t75" style="position:absolute;margin-left:0;margin-top:0;width:8.25pt;height:13.5pt;z-index:2518696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DbS8+b2AQAARw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72C8EA10">
                <v:shape id="_x0000_s2016" type="#_x0000_t75" style="position:absolute;margin-left:0;margin-top:0;width:8.25pt;height:13.5pt;z-index:2518707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OlSZMf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20C85DD4">
                <v:shape id="_x0000_s2017" type="#_x0000_t75" style="position:absolute;margin-left:0;margin-top:0;width:8.25pt;height:13.5pt;z-index:2518717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ImqppP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41C444CA">
                <v:shape id="_x0000_s2018" type="#_x0000_t75" style="position:absolute;margin-left:0;margin-top:0;width:8.25pt;height:13.5pt;z-index:2518727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Mp4fCr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218FCAC2">
                <v:shape id="_x0000_s2019" type="#_x0000_t75" style="position:absolute;margin-left:0;margin-top:0;width:8.25pt;height:13.5pt;z-index:2518737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FBh6lP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246231FF">
                <v:shape id="_x0000_s2020" type="#_x0000_t75" style="position:absolute;margin-left:0;margin-top:0;width:8.25pt;height:13.5pt;z-index:2518748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cFLBCP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6624BBFB">
                <v:shape id="_x0000_s2021" type="#_x0000_t75" style="position:absolute;margin-left:0;margin-top:0;width:8.25pt;height:13.5pt;z-index:2518758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OV9J3r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2A4C7CCD">
                <v:shape id="_x0000_s2022" type="#_x0000_t75" style="position:absolute;margin-left:0;margin-top:0;width:8.25pt;height:13.5pt;z-index:2518768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ObUgTv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535C9E89">
                <v:shape id="_x0000_s2023" type="#_x0000_t75" style="position:absolute;margin-left:0;margin-top:0;width:8.25pt;height:13.5pt;z-index:25187788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HsqAGf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233AD459">
                <v:shape id="_x0000_s2024" type="#_x0000_t75" style="position:absolute;margin-left:0;margin-top:0;width:8.25pt;height:13.5pt;z-index:25187891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BbgOF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22F1275C">
                <v:shape id="_x0000_s2025" type="#_x0000_t75" style="position:absolute;margin-left:0;margin-top:0;width:8.25pt;height:13.5pt;z-index:25187993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R8Akb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187FC3C6">
                <v:shape id="_x0000_s2026" type="#_x0000_t75" style="position:absolute;margin-left:0;margin-top:0;width:8.25pt;height:13.5pt;z-index:25188096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PU2hCz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7886441D">
                <v:shape id="_x0000_s2027" type="#_x0000_t75" style="position:absolute;margin-left:0;margin-top:0;width:8.25pt;height:13.5pt;z-index:25188198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Cstzdb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51F00DC9">
                <v:shape id="_x0000_s2028" type="#_x0000_t75" style="position:absolute;margin-left:0;margin-top:0;width:8.25pt;height:13.5pt;z-index:25188300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" o:insetmode="auto">
                  <v:imagedata r:id="rId19" o:title=""/>
                  <o:lock v:ext="edit" aspectratio="f"/>
                </v:shape>
              </w:pict>
            </w:r>
            <w:r>
              <w:rPr>
                <w:rFonts w:ascii="Arial" w:hAnsi="Arial" w:cs="Arial"/>
                <w:sz w:val="20"/>
                <w:szCs w:val="20"/>
                <w:rtl/>
              </w:rPr>
              <w:pict w14:anchorId="014DBE9A">
                <v:shape id="_x0000_s2029" type="#_x0000_t75" style="position:absolute;margin-left:0;margin-top:0;width:8.25pt;height:13.5pt;z-index:25188403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AP8I4f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1E95C09C">
                <v:shape id="_x0000_s2030" type="#_x0000_t75" style="position:absolute;margin-left:0;margin-top:0;width:8.25pt;height:13.5pt;z-index:25188505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qZ34S/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720AF005">
                <v:shape id="_x0000_s2031" type="#_x0000_t75" style="position:absolute;margin-left:0;margin-top:0;width:8.25pt;height:13.5pt;z-index:25188608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2egOU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28A6E2DF">
                <v:shape id="_x0000_s2032" type="#_x0000_t75" style="position:absolute;margin-left:0;margin-top:0;width:8.25pt;height:13.5pt;z-index:25188710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sGnuq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255A4839">
                <v:shape id="_x0000_s2033" type="#_x0000_t75" style="position:absolute;margin-left:0;margin-top:0;width:8.25pt;height:13.5pt;z-index:25188812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OB/Qj/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139189ED">
                <v:shape id="_x0000_s2034" type="#_x0000_t75" style="position:absolute;margin-left:0;margin-top:0;width:8.25pt;height:13.5pt;z-index:25188915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6WNK3f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51650D0F">
                <v:shape id="_x0000_s2035" type="#_x0000_t75" style="position:absolute;margin-left:0;margin-top:0;width:8.25pt;height:13.5pt;z-index:25189017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" o:insetmode="auto">
                  <v:imagedata r:id="rId19" o:title=""/>
                  <o:lock v:ext="edit" aspectratio="f"/>
                </v:shape>
              </w:pict>
            </w:r>
            <w:r>
              <w:rPr>
                <w:rFonts w:ascii="Arial" w:hAnsi="Arial" w:cs="Arial"/>
                <w:sz w:val="20"/>
                <w:szCs w:val="20"/>
                <w:rtl/>
              </w:rPr>
              <w:pict w14:anchorId="2CB2C8A0">
                <v:shape id="_x0000_s2036" type="#_x0000_t75" style="position:absolute;margin-left:0;margin-top:0;width:8.25pt;height:13.5pt;z-index:25189120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Z80S5/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61C7633C">
                <v:shape id="_x0000_s2037" type="#_x0000_t75" style="position:absolute;margin-left:0;margin-top:0;width:8.25pt;height:13.5pt;z-index:25189222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P3UhJ7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3936EF15">
                <v:shape id="_x0000_s2038" type="#_x0000_t75" style="position:absolute;margin-left:0;margin-top:0;width:8.25pt;height:13.5pt;z-index:25189324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" o:insetmode="auto">
                  <v:imagedata r:id="rId19" o:title=""/>
                  <o:lock v:ext="edit" aspectratio="f"/>
                </v:shape>
              </w:pict>
            </w:r>
            <w:r>
              <w:rPr>
                <w:rFonts w:ascii="Arial" w:hAnsi="Arial" w:cs="Arial"/>
                <w:sz w:val="20"/>
                <w:szCs w:val="20"/>
                <w:rtl/>
              </w:rPr>
              <w:pict w14:anchorId="0B7EBCE4">
                <v:shape id="_x0000_s2039" type="#_x0000_t75" style="position:absolute;margin-left:0;margin-top:0;width:8.25pt;height:13.5pt;z-index:2518942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NozGsT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18213C84">
                <v:shape id="_x0000_s2040" type="#_x0000_t75" style="position:absolute;margin-left:0;margin-top:0;width:8.25pt;height:13.5pt;z-index:2518952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DqgvOi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9" o:title=""/>
                  <o:lock v:ext="edit" aspectratio="f"/>
                </v:shape>
              </w:pict>
            </w:r>
            <w:r>
              <w:rPr>
                <w:rFonts w:ascii="Arial" w:hAnsi="Arial" w:cs="Arial"/>
                <w:sz w:val="20"/>
                <w:szCs w:val="20"/>
                <w:rtl/>
              </w:rPr>
              <w:pict w14:anchorId="4E1B4495">
                <v:shape id="_x0000_s2041" type="#_x0000_t75" style="position:absolute;margin-left:0;margin-top:0;width:8.25pt;height:13.5pt;z-index:2518963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zf1T9f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0722DD8D">
                <v:shape id="_x0000_s2042" type="#_x0000_t75" style="position:absolute;margin-left:0;margin-top:0;width:8.25pt;height:13.5pt;z-index:2518973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C3Utff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5F9A2065">
                <v:shape id="_x0000_s2043" type="#_x0000_t75" style="position:absolute;margin-left:0;margin-top:0;width:8.25pt;height:13.5pt;z-index:2518983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SQ0HBf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36D9A90B">
                <v:shape id="_x0000_s2044" type="#_x0000_t75" style="position:absolute;margin-left:0;margin-top:0;width:8.25pt;height:13.5pt;z-index:2518993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KxmsjP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5736E97B">
                <v:shape id="_x0000_s2045" type="#_x0000_t75" style="position:absolute;margin-left:0;margin-top:0;width:8.25pt;height:13.5pt;z-index:2519004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" o:insetmode="auto">
                  <v:imagedata r:id="rId19" o:title=""/>
                  <o:lock v:ext="edit" aspectratio="f"/>
                </v:shape>
              </w:pict>
            </w:r>
            <w:r>
              <w:rPr>
                <w:rFonts w:ascii="Arial" w:hAnsi="Arial" w:cs="Arial"/>
                <w:sz w:val="20"/>
                <w:szCs w:val="20"/>
                <w:rtl/>
              </w:rPr>
              <w:pict w14:anchorId="70A7EF65">
                <v:shape id="_x0000_s2046" type="#_x0000_t75" style="position:absolute;margin-left:0;margin-top:0;width:8.25pt;height:13.5pt;z-index:2519014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IFIpiH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7597DC1E">
                <v:shape id="_x0000_s2047" type="#_x0000_t75" style="position:absolute;margin-left:0;margin-top:0;width:8.25pt;height:13.5pt;z-index:2519024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Xvnj3/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5DE4506D">
                <v:shape id="_x0000_s5120" type="#_x0000_t75" style="position:absolute;margin-left:0;margin-top:0;width:8.25pt;height:13.5pt;z-index:25190348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L54/QL2AQAARw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1AEE443C">
                <v:shape id="_x0000_s5121" type="#_x0000_t75" style="position:absolute;margin-left:0;margin-top:0;width:8.25pt;height:13.5pt;z-index:25190451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ADXev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41BC7515">
                <v:shape id="_x0000_s5122" type="#_x0000_t75" style="position:absolute;margin-left:0;margin-top:0;width:8.25pt;height:13.5pt;z-index:25190553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05FrfP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75E484D0">
                <v:shape id="_x0000_s5123" type="#_x0000_t75" style="position:absolute;margin-left:0;margin-top:0;width:8.25pt;height:13.5pt;z-index:25190656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DYoihv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5AC805C3">
                <v:shape id="_x0000_s5124" type="#_x0000_t75" style="position:absolute;margin-left:0;margin-top:0;width:8.25pt;height:13.5pt;z-index:25190758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r9/bv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469200C0">
                <v:shape id="_x0000_s5125" type="#_x0000_t75" style="position:absolute;margin-left:0;margin-top:0;width:8.25pt;height:13.5pt;z-index:25190860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0b6UBf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6A33A9B4">
                <v:shape id="_x0000_s5126" type="#_x0000_t75" style="position:absolute;margin-left:0;margin-top:0;width:8.25pt;height:13.5pt;z-index:25190963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vuNeHv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5B024411">
                <v:shape id="_x0000_s5127" type="#_x0000_t75" style="position:absolute;margin-left:0;margin-top:0;width:8.25pt;height:13.5pt;z-index:25191065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btBW8/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00FA2CAD">
                <v:shape id="_x0000_s5128" type="#_x0000_t75" style="position:absolute;margin-left:0;margin-top:0;width:8.25pt;height:13.5pt;z-index:25191168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AHUbYL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9" o:title=""/>
                  <o:lock v:ext="edit" aspectratio="f"/>
                </v:shape>
              </w:pict>
            </w:r>
            <w:r>
              <w:rPr>
                <w:rFonts w:ascii="Arial" w:hAnsi="Arial" w:cs="Arial"/>
                <w:sz w:val="20"/>
                <w:szCs w:val="20"/>
                <w:rtl/>
              </w:rPr>
              <w:pict w14:anchorId="18909CED">
                <v:shape id="_x0000_s5129" type="#_x0000_t75" style="position:absolute;margin-left:0;margin-top:0;width:8.25pt;height:13.5pt;z-index:25191270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CPJ4gs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9" o:title=""/>
                  <o:lock v:ext="edit" aspectratio="f"/>
                </v:shape>
              </w:pict>
            </w:r>
            <w:r>
              <w:rPr>
                <w:rFonts w:ascii="Arial" w:hAnsi="Arial" w:cs="Arial"/>
                <w:sz w:val="20"/>
                <w:szCs w:val="20"/>
                <w:rtl/>
              </w:rPr>
              <w:pict w14:anchorId="7EE0ECCA">
                <v:shape id="_x0000_s5130" type="#_x0000_t75" style="position:absolute;margin-left:0;margin-top:0;width:8.25pt;height:13.5pt;z-index:25191372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KWogq72AQAARw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15E8EBAC">
                <v:shape id="_x0000_s5131" type="#_x0000_t75" style="position:absolute;margin-left:0;margin-top:0;width:8.25pt;height:13.5pt;z-index:25191475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KA/ifP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23A5DF1B">
                <v:shape id="_x0000_s5132" type="#_x0000_t75" style="position:absolute;margin-left:0;margin-top:0;width:8.25pt;height:13.5pt;z-index:25191577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cRYAOf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2D6CDC70">
                <v:shape id="_x0000_s5133" type="#_x0000_t75" style="position:absolute;margin-left:0;margin-top:0;width:8.25pt;height:13.5pt;z-index:25191680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OsPlkD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44516F0F">
                <v:shape id="_x0000_s5134" type="#_x0000_t75" style="position:absolute;margin-left:0;margin-top:0;width:8.25pt;height:13.5pt;z-index:25191782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K0itrr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031E5909">
                <v:shape id="_x0000_s5135" type="#_x0000_t75" style="position:absolute;margin-left:0;margin-top:0;width:8.25pt;height:13.5pt;z-index:25191884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DgNUMj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9" o:title=""/>
                  <o:lock v:ext="edit" aspectratio="f"/>
                </v:shape>
              </w:pict>
            </w:r>
            <w:r>
              <w:rPr>
                <w:rFonts w:ascii="Arial" w:hAnsi="Arial" w:cs="Arial"/>
                <w:sz w:val="20"/>
                <w:szCs w:val="20"/>
                <w:rtl/>
              </w:rPr>
              <w:pict w14:anchorId="3E4A65CB">
                <v:shape id="_x0000_s5136" type="#_x0000_t75" style="position:absolute;margin-left:0;margin-top:0;width:8.25pt;height:13.5pt;z-index:2519198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XbqrAf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9" o:title=""/>
                  <o:lock v:ext="edit" aspectratio="f"/>
                </v:shape>
              </w:pict>
            </w:r>
            <w:r>
              <w:rPr>
                <w:rFonts w:ascii="Arial" w:hAnsi="Arial" w:cs="Arial"/>
                <w:sz w:val="20"/>
                <w:szCs w:val="20"/>
                <w:rtl/>
              </w:rPr>
              <w:pict w14:anchorId="472FE714">
                <v:shape id="_x0000_s5137" type="#_x0000_t75" style="position:absolute;margin-left:0;margin-top:0;width:8.25pt;height:14.25pt;z-index:2519208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2CKWn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13C0BBF1">
                <v:shape id="_x0000_s5138" type="#_x0000_t75" style="position:absolute;margin-left:0;margin-top:0;width:8.25pt;height:14.25pt;z-index:2519219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HqroF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63F6BF93">
                <v:shape id="_x0000_s5139" type="#_x0000_t75" style="position:absolute;margin-left:0;margin-top:0;width:8.25pt;height:14.25pt;z-index:2519229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Bc0sJs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0C205EFF">
                <v:shape id="_x0000_s5140" type="#_x0000_t75" style="position:absolute;margin-left:0;margin-top:0;width:8.25pt;height:14.25pt;z-index:2519239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EYEwq3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50E90206">
                <v:shape id="_x0000_s5141" type="#_x0000_t75" style="position:absolute;margin-left:0;margin-top:0;width:8.25pt;height:14.25pt;z-index:2519249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Jgfi1f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15FF9286">
                <v:shape id="_x0000_s5142" type="#_x0000_t75" style="position:absolute;margin-left:0;margin-top:0;width:8.25pt;height:14.25pt;z-index:2519260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DdJiIq9AEAAEg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08A4D934">
                <v:shape id="_x0000_s5143" type="#_x0000_t75" style="position:absolute;margin-left:0;margin-top:0;width:8.25pt;height:14.25pt;z-index:2519270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8ifJQf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372D4E0C">
                <v:shape id="_x0000_s5144" type="#_x0000_t75" style="position:absolute;margin-left:0;margin-top:0;width:8.25pt;height:14.25pt;z-index:2519280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DiTkov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6017F800">
                <v:shape id="_x0000_s5145" type="#_x0000_t75" style="position:absolute;margin-left:0;margin-top:0;width:8.25pt;height:14.25pt;z-index:25192908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A2H7CC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12920972">
                <v:shape id="_x0000_s5146" type="#_x0000_t75" style="position:absolute;margin-left:0;margin-top:0;width:8.25pt;height:14.25pt;z-index:25193011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CCZKD/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07810E0B">
                <v:shape id="_x0000_s5147" type="#_x0000_t75" style="position:absolute;margin-left:0;margin-top:0;width:8.25pt;height:14.25pt;z-index:25193113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AKEp7Y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7D04753D">
                <v:shape id="_x0000_s5148" type="#_x0000_t75" style="position:absolute;margin-left:0;margin-top:0;width:8.25pt;height:14.25pt;z-index:25193216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BpT0D/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2F129CAC">
                <v:shape id="_x0000_s5149" type="#_x0000_t75" style="position:absolute;margin-left:0;margin-top:0;width:8.25pt;height:14.25pt;z-index:25193318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HdDjGX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78114188">
                <v:shape id="_x0000_s5150" type="#_x0000_t75" style="position:absolute;margin-left:0;margin-top:0;width:8.25pt;height:14.25pt;z-index:25193420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DSRVtz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490BF072">
                <v:shape id="_x0000_s5151" type="#_x0000_t75" style="position:absolute;margin-left:0;margin-top:0;width:8.25pt;height:14.25pt;z-index:25193523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rojApf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6A1430EF">
                <v:shape id="_x0000_s5152" type="#_x0000_t75" style="position:absolute;margin-left:0;margin-top:0;width:8.25pt;height:14.25pt;z-index:25193625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jrvr/v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23A633C4">
                <v:shape id="_x0000_s5153" type="#_x0000_t75" style="position:absolute;margin-left:0;margin-top:0;width:8.25pt;height:14.25pt;z-index:25193728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G5QNjP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3A1CB21B">
                <v:shape id="_x0000_s5154" type="#_x0000_t75" style="position:absolute;margin-left:0;margin-top:0;width:8.25pt;height:14.25pt;z-index:25193830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AFdU1w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79E98FB8">
                <v:shape id="_x0000_s5155" type="#_x0000_t75" style="position:absolute;margin-left:0;margin-top:0;width:8.25pt;height:14.25pt;z-index:25193932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AiCu0n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103B84DA">
                <v:shape id="_x0000_s5156" type="#_x0000_t75" style="position:absolute;margin-left:0;margin-top:0;width:8.25pt;height:14.25pt;z-index:25194035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A5eGMq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56644E2D">
                <v:shape id="_x0000_s5157" type="#_x0000_t75" style="position:absolute;margin-left:0;margin-top:0;width:8.25pt;height:14.25pt;z-index:25194137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ewBJUv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6117E9EA">
                <v:shape id="_x0000_s5158" type="#_x0000_t75" style="position:absolute;margin-left:0;margin-top:0;width:8.25pt;height:14.25pt;z-index:25194240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Avfrtr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6D75A07A">
                <v:shape id="_x0000_s5159" type="#_x0000_t75" style="position:absolute;margin-left:0;margin-top:0;width:8.25pt;height:14.25pt;z-index:25194342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NXE5yD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549A6CCB">
                <v:shape id="_x0000_s5160" type="#_x0000_t75" style="position:absolute;margin-left:0;margin-top:0;width:8.25pt;height:14.25pt;z-index:25194444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NIU4hr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434C86FB">
                <v:shape id="_x0000_s5161" type="#_x0000_t75" style="position:absolute;margin-left:0;margin-top:0;width:8.25pt;height:14.25pt;z-index:2519454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P0VCXH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69E31FDA">
                <v:shape id="_x0000_s5162" type="#_x0000_t75" style="position:absolute;margin-left:0;margin-top:0;width:8.25pt;height:14.25pt;z-index:2519464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Fz8ubv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4949D1C6">
                <v:shape id="_x0000_s5163" type="#_x0000_t75" style="position:absolute;margin-left:0;margin-top:0;width:8.25pt;height:14.25pt;z-index:2519475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CCk9xE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30018221">
                <v:shape id="_x0000_s5164" type="#_x0000_t75" style="position:absolute;margin-left:0;margin-top:0;width:8.25pt;height:14.25pt;z-index:2519485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DrEjy8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44EA06BA">
                <v:shape id="_x0000_s5165" type="#_x0000_t75" style="position:absolute;margin-left:0;margin-top:0;width:8.25pt;height:14.25pt;z-index:2519495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BjZAKb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6110E622">
                <v:shape id="_x0000_s5166" type="#_x0000_t75" style="position:absolute;margin-left:0;margin-top:0;width:8.25pt;height:14.25pt;z-index:2519505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shiYyf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60599B03">
                <v:shape id="_x0000_s5167" type="#_x0000_t75" style="position:absolute;margin-left:0;margin-top:0;width:8.25pt;height:14.25pt;z-index:2519516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G5YRqn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689CBB2C">
                <v:shape id="_x0000_s5168" type="#_x0000_t75" style="position:absolute;margin-left:0;margin-top:0;width:8.25pt;height:14.25pt;z-index:2519526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2W/Ewv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5FC57534">
                <v:shape id="_x0000_s5169" type="#_x0000_t75" style="position:absolute;margin-left:0;margin-top:0;width:8.25pt;height:14.25pt;z-index:2519536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Q3ZSu/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352E2D26">
                <v:shape id="_x0000_s5170" type="#_x0000_t75" style="position:absolute;margin-left:0;margin-top:0;width:8.25pt;height:14.25pt;z-index:25195468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F4f7MP2AQAARw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4786DBCD">
                <v:shape id="_x0000_s5171" type="#_x0000_t75" style="position:absolute;margin-left:0;margin-top:0;width:8.25pt;height:14.25pt;z-index:25195571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1mnS5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1BAB2EE0">
                <v:shape id="_x0000_s5172" type="#_x0000_t75" style="position:absolute;margin-left:0;margin-top:0;width:8.25pt;height:14.25pt;z-index:25195673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B79zXp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11321454">
                <v:shape id="_x0000_s5173" type="#_x0000_t75" style="position:absolute;margin-left:0;margin-top:0;width:8.25pt;height:14.25pt;z-index:25195776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lY/eS/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4942A2E5">
                <v:shape id="_x0000_s5174" type="#_x0000_t75" style="position:absolute;margin-left:0;margin-top:0;width:8.25pt;height:14.25pt;z-index:25195878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IrhcIP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1C7016DE">
                <v:shape id="_x0000_s5175" type="#_x0000_t75" style="position:absolute;margin-left:0;margin-top:0;width:8.25pt;height:14.25pt;z-index:25195980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uKHKWf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1329F6CD">
                <v:shape id="_x0000_s5176" type="#_x0000_t75" style="position:absolute;margin-left:0;margin-top:0;width:8.25pt;height:14.25pt;z-index:25196083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bdINW/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4BEDDA22">
                <v:shape id="_x0000_s5177" type="#_x0000_t75" style="position:absolute;margin-left:0;margin-top:0;width:8.25pt;height:14.25pt;z-index:25196185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Pj96yn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7ED62503">
                <v:shape id="_x0000_s5178" type="#_x0000_t75" style="position:absolute;margin-left:0;margin-top:0;width:8.25pt;height:14.25pt;z-index:25196288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Iv2Rn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7856DC0C">
                <v:shape id="_x0000_s5179" type="#_x0000_t75" style="position:absolute;margin-left:0;margin-top:0;width:8.25pt;height:14.25pt;z-index:25196390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" o:insetmode="auto">
                  <v:imagedata r:id="rId18" o:title=""/>
                  <o:lock v:ext="edit" aspectratio="f"/>
                </v:shape>
              </w:pict>
            </w:r>
            <w:r>
              <w:rPr>
                <w:rFonts w:ascii="Arial" w:hAnsi="Arial" w:cs="Arial"/>
                <w:sz w:val="20"/>
                <w:szCs w:val="20"/>
                <w:rtl/>
              </w:rPr>
              <w:pict w14:anchorId="3744B138">
                <v:shape id="_x0000_s5180" type="#_x0000_t75" style="position:absolute;margin-left:0;margin-top:0;width:8.25pt;height:14.25pt;z-index:25196492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OUDLxb2AQAARw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614F8ABB">
                <v:shape id="_x0000_s5181" type="#_x0000_t75" style="position:absolute;margin-left:0;margin-top:0;width:8.25pt;height:14.25pt;z-index:25196595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p3sFbv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438A1C86">
                <v:shape id="_x0000_s5182" type="#_x0000_t75" style="position:absolute;margin-left:0;margin-top:0;width:8.25pt;height:14.25pt;z-index:25196697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OQEDwP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24750C6F">
                <v:shape id="_x0000_s5183" type="#_x0000_t75" style="position:absolute;margin-left:0;margin-top:0;width:8.25pt;height:14.25pt;z-index:25196800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5xpKOv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396ACA4D">
                <v:shape id="_x0000_s5184" type="#_x0000_t75" style="position:absolute;margin-left:0;margin-top:0;width:8.25pt;height:14.25pt;z-index:25196902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BQvF9L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50DFCCDB">
                <v:shape id="_x0000_s5185" type="#_x0000_t75" style="position:absolute;margin-left:0;margin-top:0;width:8.25pt;height:14.25pt;z-index:25197004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" o:insetmode="auto">
                  <v:imagedata r:id="rId18" o:title=""/>
                  <o:lock v:ext="edit" aspectratio="f"/>
                </v:shape>
              </w:pict>
            </w:r>
            <w:r>
              <w:rPr>
                <w:rFonts w:ascii="Arial" w:hAnsi="Arial" w:cs="Arial"/>
                <w:sz w:val="20"/>
                <w:szCs w:val="20"/>
                <w:rtl/>
              </w:rPr>
              <w:pict w14:anchorId="34C2C214">
                <v:shape id="_x0000_s5186" type="#_x0000_t75" style="position:absolute;margin-left:0;margin-top:0;width:8.25pt;height:14.25pt;z-index:2519710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VHM2ovUBAABI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Pr>
                <w:rFonts w:ascii="Arial" w:hAnsi="Arial" w:cs="Arial"/>
                <w:sz w:val="20"/>
                <w:szCs w:val="20"/>
                <w:rtl/>
              </w:rPr>
              <w:pict w14:anchorId="2E9C4EE9">
                <v:shape id="_x0000_s5187" type="#_x0000_t75" style="position:absolute;margin-left:0;margin-top:0;width:8.25pt;height:14.25pt;z-index:2519720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" o:insetmode="auto">
                  <v:imagedata r:id="rId18" o:title=""/>
                  <o:lock v:ext="edit" aspectratio="f"/>
                </v:shape>
              </w:pict>
            </w:r>
            <w:r w:rsidR="0051243B">
              <w:rPr>
                <w:rFonts w:ascii="Arial" w:hAnsi="Arial" w:cs="Arial"/>
                <w:sz w:val="20"/>
                <w:szCs w:val="20"/>
              </w:rPr>
              <w:t>JC613A</w:t>
            </w:r>
          </w:p>
        </w:tc>
        <w:tc>
          <w:tcPr>
            <w:tcW w:w="1985" w:type="dxa"/>
          </w:tcPr>
          <w:p w14:paraId="36A8968D" w14:textId="1914E814" w:rsidR="0051243B" w:rsidRPr="00DE13BF" w:rsidRDefault="0051243B" w:rsidP="0051243B">
            <w:pPr>
              <w:spacing w:after="0" w:line="240" w:lineRule="auto"/>
              <w:jc w:val="right"/>
              <w:rPr>
                <w:sz w:val="22"/>
                <w:szCs w:val="22"/>
                <w:highlight w:val="yellow"/>
                <w:rtl/>
              </w:rPr>
            </w:pPr>
            <w:r>
              <w:rPr>
                <w:rFonts w:ascii="Arial" w:hAnsi="Arial" w:cs="Arial"/>
                <w:sz w:val="20"/>
                <w:szCs w:val="20"/>
              </w:rPr>
              <w:t>HPE 10504 Switch Chassis</w:t>
            </w:r>
          </w:p>
        </w:tc>
        <w:tc>
          <w:tcPr>
            <w:tcW w:w="709" w:type="dxa"/>
          </w:tcPr>
          <w:p w14:paraId="735E7692" w14:textId="5218163D" w:rsidR="0051243B" w:rsidRPr="00DE13BF" w:rsidRDefault="0051243B" w:rsidP="0051243B">
            <w:pPr>
              <w:spacing w:after="0" w:line="240" w:lineRule="auto"/>
              <w:jc w:val="center"/>
              <w:rPr>
                <w:sz w:val="22"/>
                <w:szCs w:val="22"/>
                <w:highlight w:val="yellow"/>
                <w:rtl/>
              </w:rPr>
            </w:pPr>
            <w:r>
              <w:rPr>
                <w:rFonts w:ascii="Arial" w:hAnsi="Arial" w:cs="Arial"/>
                <w:sz w:val="20"/>
                <w:szCs w:val="20"/>
              </w:rPr>
              <w:t>1</w:t>
            </w:r>
          </w:p>
        </w:tc>
        <w:tc>
          <w:tcPr>
            <w:tcW w:w="3685" w:type="dxa"/>
            <w:vMerge/>
            <w:shd w:val="clear" w:color="auto" w:fill="auto"/>
          </w:tcPr>
          <w:p w14:paraId="09F7A28C" w14:textId="77777777" w:rsidR="0051243B" w:rsidRPr="00DE13BF" w:rsidRDefault="0051243B" w:rsidP="0051243B">
            <w:pPr>
              <w:spacing w:after="0" w:line="240" w:lineRule="auto"/>
              <w:rPr>
                <w:sz w:val="22"/>
                <w:szCs w:val="22"/>
                <w:rtl/>
              </w:rPr>
            </w:pPr>
          </w:p>
        </w:tc>
        <w:tc>
          <w:tcPr>
            <w:tcW w:w="1559" w:type="dxa"/>
            <w:vMerge/>
            <w:shd w:val="clear" w:color="auto" w:fill="auto"/>
          </w:tcPr>
          <w:p w14:paraId="7C2390B9" w14:textId="77777777" w:rsidR="0051243B" w:rsidRDefault="0051243B" w:rsidP="0051243B">
            <w:pPr>
              <w:spacing w:after="0" w:line="240" w:lineRule="auto"/>
              <w:rPr>
                <w:sz w:val="22"/>
                <w:szCs w:val="22"/>
                <w:rtl/>
              </w:rPr>
            </w:pPr>
          </w:p>
        </w:tc>
        <w:tc>
          <w:tcPr>
            <w:tcW w:w="851" w:type="dxa"/>
            <w:vMerge/>
          </w:tcPr>
          <w:p w14:paraId="7B740E6D" w14:textId="77777777" w:rsidR="0051243B" w:rsidRPr="00946428" w:rsidRDefault="0051243B" w:rsidP="0051243B">
            <w:pPr>
              <w:spacing w:after="0" w:line="240" w:lineRule="auto"/>
              <w:ind w:left="57" w:right="227"/>
              <w:rPr>
                <w:sz w:val="22"/>
                <w:szCs w:val="22"/>
                <w:rtl/>
              </w:rPr>
            </w:pPr>
          </w:p>
        </w:tc>
      </w:tr>
      <w:tr w:rsidR="0051243B" w:rsidRPr="00946428" w14:paraId="6446B644" w14:textId="77777777" w:rsidTr="002A0059">
        <w:tc>
          <w:tcPr>
            <w:tcW w:w="1047" w:type="dxa"/>
          </w:tcPr>
          <w:p w14:paraId="5FB14304" w14:textId="011A0D3D" w:rsidR="0051243B" w:rsidRPr="00DE13BF" w:rsidRDefault="0051243B" w:rsidP="0051243B">
            <w:pPr>
              <w:spacing w:after="0" w:line="240" w:lineRule="auto"/>
              <w:jc w:val="right"/>
              <w:rPr>
                <w:sz w:val="22"/>
                <w:szCs w:val="22"/>
                <w:highlight w:val="yellow"/>
                <w:rtl/>
              </w:rPr>
            </w:pPr>
            <w:r>
              <w:rPr>
                <w:rFonts w:ascii="Arial" w:hAnsi="Arial" w:cs="Arial"/>
                <w:sz w:val="20"/>
                <w:szCs w:val="20"/>
              </w:rPr>
              <w:t>JC610A</w:t>
            </w:r>
          </w:p>
        </w:tc>
        <w:tc>
          <w:tcPr>
            <w:tcW w:w="1985" w:type="dxa"/>
          </w:tcPr>
          <w:p w14:paraId="2E64CFFD" w14:textId="5F7A7FED" w:rsidR="0051243B" w:rsidRPr="00DE13BF" w:rsidRDefault="0051243B" w:rsidP="0051243B">
            <w:pPr>
              <w:spacing w:after="0" w:line="240" w:lineRule="auto"/>
              <w:jc w:val="right"/>
              <w:rPr>
                <w:sz w:val="22"/>
                <w:szCs w:val="22"/>
                <w:highlight w:val="yellow"/>
                <w:rtl/>
              </w:rPr>
            </w:pPr>
            <w:r>
              <w:rPr>
                <w:rFonts w:ascii="Arial" w:hAnsi="Arial" w:cs="Arial"/>
                <w:sz w:val="20"/>
                <w:szCs w:val="20"/>
              </w:rPr>
              <w:t>HPE 10500 2500W AC Power Supply</w:t>
            </w:r>
          </w:p>
        </w:tc>
        <w:tc>
          <w:tcPr>
            <w:tcW w:w="709" w:type="dxa"/>
          </w:tcPr>
          <w:p w14:paraId="41AD5BC5" w14:textId="798A8BB9" w:rsidR="0051243B" w:rsidRPr="00DE13BF" w:rsidRDefault="0051243B" w:rsidP="0051243B">
            <w:pPr>
              <w:spacing w:after="0" w:line="240" w:lineRule="auto"/>
              <w:jc w:val="center"/>
              <w:rPr>
                <w:sz w:val="22"/>
                <w:szCs w:val="22"/>
                <w:highlight w:val="yellow"/>
                <w:rtl/>
              </w:rPr>
            </w:pPr>
            <w:r>
              <w:rPr>
                <w:rFonts w:ascii="Arial" w:hAnsi="Arial" w:cs="Arial"/>
                <w:sz w:val="20"/>
                <w:szCs w:val="20"/>
              </w:rPr>
              <w:t>4</w:t>
            </w:r>
          </w:p>
        </w:tc>
        <w:tc>
          <w:tcPr>
            <w:tcW w:w="3685" w:type="dxa"/>
            <w:vMerge/>
            <w:shd w:val="clear" w:color="auto" w:fill="auto"/>
          </w:tcPr>
          <w:p w14:paraId="32A66F61" w14:textId="77777777" w:rsidR="0051243B" w:rsidRPr="00DE13BF" w:rsidRDefault="0051243B" w:rsidP="0051243B">
            <w:pPr>
              <w:spacing w:after="0" w:line="240" w:lineRule="auto"/>
              <w:rPr>
                <w:sz w:val="22"/>
                <w:szCs w:val="22"/>
                <w:rtl/>
              </w:rPr>
            </w:pPr>
          </w:p>
        </w:tc>
        <w:tc>
          <w:tcPr>
            <w:tcW w:w="1559" w:type="dxa"/>
            <w:vMerge/>
            <w:shd w:val="clear" w:color="auto" w:fill="auto"/>
          </w:tcPr>
          <w:p w14:paraId="360BBBC6" w14:textId="77777777" w:rsidR="0051243B" w:rsidRDefault="0051243B" w:rsidP="0051243B">
            <w:pPr>
              <w:spacing w:after="0" w:line="240" w:lineRule="auto"/>
              <w:rPr>
                <w:sz w:val="22"/>
                <w:szCs w:val="22"/>
                <w:rtl/>
              </w:rPr>
            </w:pPr>
          </w:p>
        </w:tc>
        <w:tc>
          <w:tcPr>
            <w:tcW w:w="851" w:type="dxa"/>
            <w:vMerge/>
          </w:tcPr>
          <w:p w14:paraId="7B2F651B" w14:textId="77777777" w:rsidR="0051243B" w:rsidRPr="00946428" w:rsidRDefault="0051243B" w:rsidP="0051243B">
            <w:pPr>
              <w:spacing w:after="0" w:line="240" w:lineRule="auto"/>
              <w:ind w:left="57" w:right="227"/>
              <w:rPr>
                <w:sz w:val="22"/>
                <w:szCs w:val="22"/>
                <w:rtl/>
              </w:rPr>
            </w:pPr>
          </w:p>
        </w:tc>
      </w:tr>
      <w:tr w:rsidR="0051243B" w:rsidRPr="00946428" w14:paraId="682D7AAF" w14:textId="77777777" w:rsidTr="002A0059">
        <w:tc>
          <w:tcPr>
            <w:tcW w:w="1047" w:type="dxa"/>
          </w:tcPr>
          <w:p w14:paraId="0DF4E07A" w14:textId="531F41B3" w:rsidR="0051243B" w:rsidRPr="00DE13BF" w:rsidRDefault="0051243B" w:rsidP="0051243B">
            <w:pPr>
              <w:spacing w:after="0" w:line="240" w:lineRule="auto"/>
              <w:jc w:val="right"/>
              <w:rPr>
                <w:sz w:val="22"/>
                <w:szCs w:val="22"/>
                <w:highlight w:val="yellow"/>
                <w:rtl/>
              </w:rPr>
            </w:pPr>
            <w:r>
              <w:rPr>
                <w:rFonts w:ascii="Arial" w:hAnsi="Arial" w:cs="Arial"/>
                <w:sz w:val="20"/>
                <w:szCs w:val="20"/>
              </w:rPr>
              <w:t>JC665A</w:t>
            </w:r>
          </w:p>
        </w:tc>
        <w:tc>
          <w:tcPr>
            <w:tcW w:w="1985" w:type="dxa"/>
          </w:tcPr>
          <w:p w14:paraId="06545F3F" w14:textId="712855DA" w:rsidR="0051243B" w:rsidRPr="00DE13BF" w:rsidRDefault="0051243B" w:rsidP="0051243B">
            <w:pPr>
              <w:spacing w:after="0" w:line="240" w:lineRule="auto"/>
              <w:jc w:val="right"/>
              <w:rPr>
                <w:sz w:val="22"/>
                <w:szCs w:val="22"/>
                <w:highlight w:val="yellow"/>
                <w:rtl/>
              </w:rPr>
            </w:pPr>
            <w:r>
              <w:rPr>
                <w:rFonts w:ascii="Arial" w:hAnsi="Arial" w:cs="Arial"/>
                <w:sz w:val="20"/>
                <w:szCs w:val="20"/>
              </w:rPr>
              <w:t>HPE X421 Chassis Universal 4-post RM Kit</w:t>
            </w:r>
          </w:p>
        </w:tc>
        <w:tc>
          <w:tcPr>
            <w:tcW w:w="709" w:type="dxa"/>
          </w:tcPr>
          <w:p w14:paraId="17DEB46D" w14:textId="337286A1" w:rsidR="0051243B" w:rsidRPr="00DE13BF" w:rsidRDefault="0051243B" w:rsidP="0051243B">
            <w:pPr>
              <w:spacing w:after="0" w:line="240" w:lineRule="auto"/>
              <w:jc w:val="center"/>
              <w:rPr>
                <w:sz w:val="22"/>
                <w:szCs w:val="22"/>
                <w:highlight w:val="yellow"/>
                <w:rtl/>
              </w:rPr>
            </w:pPr>
            <w:r>
              <w:rPr>
                <w:rFonts w:ascii="Arial" w:hAnsi="Arial" w:cs="Arial"/>
                <w:sz w:val="20"/>
                <w:szCs w:val="20"/>
              </w:rPr>
              <w:t>1</w:t>
            </w:r>
          </w:p>
        </w:tc>
        <w:tc>
          <w:tcPr>
            <w:tcW w:w="3685" w:type="dxa"/>
            <w:vMerge/>
            <w:shd w:val="clear" w:color="auto" w:fill="auto"/>
          </w:tcPr>
          <w:p w14:paraId="55BC7B02" w14:textId="77777777" w:rsidR="0051243B" w:rsidRPr="00DE13BF" w:rsidRDefault="0051243B" w:rsidP="0051243B">
            <w:pPr>
              <w:spacing w:after="0" w:line="240" w:lineRule="auto"/>
              <w:rPr>
                <w:sz w:val="22"/>
                <w:szCs w:val="22"/>
                <w:rtl/>
              </w:rPr>
            </w:pPr>
          </w:p>
        </w:tc>
        <w:tc>
          <w:tcPr>
            <w:tcW w:w="1559" w:type="dxa"/>
            <w:vMerge/>
            <w:shd w:val="clear" w:color="auto" w:fill="auto"/>
          </w:tcPr>
          <w:p w14:paraId="3AC7EB85" w14:textId="77777777" w:rsidR="0051243B" w:rsidRDefault="0051243B" w:rsidP="0051243B">
            <w:pPr>
              <w:spacing w:after="0" w:line="240" w:lineRule="auto"/>
              <w:rPr>
                <w:sz w:val="22"/>
                <w:szCs w:val="22"/>
                <w:rtl/>
              </w:rPr>
            </w:pPr>
          </w:p>
        </w:tc>
        <w:tc>
          <w:tcPr>
            <w:tcW w:w="851" w:type="dxa"/>
            <w:vMerge/>
          </w:tcPr>
          <w:p w14:paraId="22A32775" w14:textId="77777777" w:rsidR="0051243B" w:rsidRPr="00946428" w:rsidRDefault="0051243B" w:rsidP="0051243B">
            <w:pPr>
              <w:spacing w:after="0" w:line="240" w:lineRule="auto"/>
              <w:ind w:left="57" w:right="227"/>
              <w:rPr>
                <w:sz w:val="22"/>
                <w:szCs w:val="22"/>
                <w:rtl/>
              </w:rPr>
            </w:pPr>
          </w:p>
        </w:tc>
      </w:tr>
      <w:tr w:rsidR="0051243B" w:rsidRPr="00946428" w14:paraId="132380E1" w14:textId="77777777" w:rsidTr="002A0059">
        <w:tc>
          <w:tcPr>
            <w:tcW w:w="1047" w:type="dxa"/>
          </w:tcPr>
          <w:p w14:paraId="7A27E1C1" w14:textId="6997BFCD" w:rsidR="0051243B" w:rsidRPr="00DE13BF" w:rsidRDefault="002D77C1" w:rsidP="0051243B">
            <w:pPr>
              <w:jc w:val="right"/>
              <w:rPr>
                <w:sz w:val="22"/>
                <w:szCs w:val="22"/>
                <w:highlight w:val="yellow"/>
                <w:rtl/>
              </w:rPr>
            </w:pPr>
            <w:r>
              <w:rPr>
                <w:rFonts w:ascii="Arial" w:hAnsi="Arial" w:cs="Arial"/>
                <w:sz w:val="20"/>
                <w:szCs w:val="20"/>
                <w:rtl/>
              </w:rPr>
              <w:pict w14:anchorId="4BA3A0D6">
                <v:shape id="_x0000_s5188" type="#_x0000_t75" style="position:absolute;margin-left:0;margin-top:12pt;width:8.25pt;height:14.25pt;z-index:2519731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F8Er47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0" o:title=""/>
                  <o:lock v:ext="edit" aspectratio="f"/>
                </v:shape>
              </w:pict>
            </w:r>
            <w:r w:rsidR="0051243B">
              <w:rPr>
                <w:rFonts w:ascii="Arial" w:hAnsi="Arial" w:cs="Arial"/>
                <w:sz w:val="20"/>
                <w:szCs w:val="20"/>
              </w:rPr>
              <w:t>JH198A</w:t>
            </w:r>
          </w:p>
        </w:tc>
        <w:tc>
          <w:tcPr>
            <w:tcW w:w="1985" w:type="dxa"/>
          </w:tcPr>
          <w:p w14:paraId="670CA126" w14:textId="37566661" w:rsidR="0051243B" w:rsidRPr="00DE13BF" w:rsidRDefault="0051243B" w:rsidP="0051243B">
            <w:pPr>
              <w:spacing w:after="0" w:line="240" w:lineRule="auto"/>
              <w:jc w:val="right"/>
              <w:rPr>
                <w:sz w:val="22"/>
                <w:szCs w:val="22"/>
                <w:highlight w:val="yellow"/>
                <w:rtl/>
              </w:rPr>
            </w:pPr>
            <w:r>
              <w:rPr>
                <w:rFonts w:ascii="Arial" w:hAnsi="Arial" w:cs="Arial"/>
                <w:sz w:val="20"/>
                <w:szCs w:val="20"/>
              </w:rPr>
              <w:t>HPE 10500 Type D w/Comware v7 OS MPU</w:t>
            </w:r>
          </w:p>
        </w:tc>
        <w:tc>
          <w:tcPr>
            <w:tcW w:w="709" w:type="dxa"/>
          </w:tcPr>
          <w:p w14:paraId="385CD3B8" w14:textId="08A25821" w:rsidR="0051243B" w:rsidRPr="00DE13BF" w:rsidRDefault="0051243B" w:rsidP="0051243B">
            <w:pPr>
              <w:spacing w:after="0" w:line="240" w:lineRule="auto"/>
              <w:jc w:val="center"/>
              <w:rPr>
                <w:sz w:val="22"/>
                <w:szCs w:val="22"/>
                <w:highlight w:val="yellow"/>
                <w:rtl/>
              </w:rPr>
            </w:pPr>
            <w:r>
              <w:rPr>
                <w:rFonts w:ascii="Arial" w:hAnsi="Arial" w:cs="Arial"/>
                <w:sz w:val="20"/>
                <w:szCs w:val="20"/>
              </w:rPr>
              <w:t>2</w:t>
            </w:r>
          </w:p>
        </w:tc>
        <w:tc>
          <w:tcPr>
            <w:tcW w:w="3685" w:type="dxa"/>
            <w:vMerge/>
            <w:shd w:val="clear" w:color="auto" w:fill="auto"/>
          </w:tcPr>
          <w:p w14:paraId="5C32FA21" w14:textId="77777777" w:rsidR="0051243B" w:rsidRPr="00DE13BF" w:rsidRDefault="0051243B" w:rsidP="0051243B">
            <w:pPr>
              <w:spacing w:after="0" w:line="240" w:lineRule="auto"/>
              <w:rPr>
                <w:sz w:val="22"/>
                <w:szCs w:val="22"/>
                <w:rtl/>
              </w:rPr>
            </w:pPr>
          </w:p>
        </w:tc>
        <w:tc>
          <w:tcPr>
            <w:tcW w:w="1559" w:type="dxa"/>
            <w:vMerge/>
            <w:shd w:val="clear" w:color="auto" w:fill="auto"/>
          </w:tcPr>
          <w:p w14:paraId="2AB2BE59" w14:textId="77777777" w:rsidR="0051243B" w:rsidRDefault="0051243B" w:rsidP="0051243B">
            <w:pPr>
              <w:spacing w:after="0" w:line="240" w:lineRule="auto"/>
              <w:rPr>
                <w:sz w:val="22"/>
                <w:szCs w:val="22"/>
                <w:rtl/>
              </w:rPr>
            </w:pPr>
          </w:p>
        </w:tc>
        <w:tc>
          <w:tcPr>
            <w:tcW w:w="851" w:type="dxa"/>
            <w:vMerge/>
          </w:tcPr>
          <w:p w14:paraId="263D2790" w14:textId="77777777" w:rsidR="0051243B" w:rsidRPr="00946428" w:rsidRDefault="0051243B" w:rsidP="0051243B">
            <w:pPr>
              <w:spacing w:after="0" w:line="240" w:lineRule="auto"/>
              <w:ind w:left="57" w:right="227"/>
              <w:rPr>
                <w:sz w:val="22"/>
                <w:szCs w:val="22"/>
                <w:rtl/>
              </w:rPr>
            </w:pPr>
          </w:p>
        </w:tc>
      </w:tr>
      <w:tr w:rsidR="0051243B" w:rsidRPr="00946428" w14:paraId="09555EE6" w14:textId="77777777" w:rsidTr="002A0059">
        <w:tc>
          <w:tcPr>
            <w:tcW w:w="1047" w:type="dxa"/>
          </w:tcPr>
          <w:p w14:paraId="2391D3E6" w14:textId="571BA900" w:rsidR="0051243B" w:rsidRPr="00DE13BF" w:rsidRDefault="0051243B" w:rsidP="0051243B">
            <w:pPr>
              <w:spacing w:after="0" w:line="240" w:lineRule="auto"/>
              <w:jc w:val="right"/>
              <w:rPr>
                <w:sz w:val="22"/>
                <w:szCs w:val="22"/>
                <w:highlight w:val="yellow"/>
                <w:rtl/>
              </w:rPr>
            </w:pPr>
            <w:r>
              <w:rPr>
                <w:rFonts w:ascii="Arial" w:hAnsi="Arial" w:cs="Arial"/>
                <w:sz w:val="20"/>
                <w:szCs w:val="20"/>
              </w:rPr>
              <w:t>JH192A</w:t>
            </w:r>
          </w:p>
        </w:tc>
        <w:tc>
          <w:tcPr>
            <w:tcW w:w="1985" w:type="dxa"/>
          </w:tcPr>
          <w:p w14:paraId="2C7AE211" w14:textId="5B2F5BFC" w:rsidR="0051243B" w:rsidRPr="00DE13BF" w:rsidRDefault="0051243B" w:rsidP="0051243B">
            <w:pPr>
              <w:spacing w:after="0" w:line="240" w:lineRule="auto"/>
              <w:jc w:val="right"/>
              <w:rPr>
                <w:sz w:val="22"/>
                <w:szCs w:val="22"/>
                <w:highlight w:val="yellow"/>
                <w:rtl/>
              </w:rPr>
            </w:pPr>
            <w:r>
              <w:rPr>
                <w:rFonts w:ascii="Arial" w:hAnsi="Arial" w:cs="Arial"/>
                <w:sz w:val="20"/>
                <w:szCs w:val="20"/>
              </w:rPr>
              <w:t>HPE 10500 48p 1000BASE-T SE Mod</w:t>
            </w:r>
          </w:p>
        </w:tc>
        <w:tc>
          <w:tcPr>
            <w:tcW w:w="709" w:type="dxa"/>
          </w:tcPr>
          <w:p w14:paraId="259FD4A9" w14:textId="42E8BD78" w:rsidR="0051243B" w:rsidRPr="00DE13BF" w:rsidRDefault="0051243B" w:rsidP="0051243B">
            <w:pPr>
              <w:spacing w:after="0" w:line="240" w:lineRule="auto"/>
              <w:jc w:val="center"/>
              <w:rPr>
                <w:sz w:val="22"/>
                <w:szCs w:val="22"/>
                <w:highlight w:val="yellow"/>
                <w:rtl/>
              </w:rPr>
            </w:pPr>
            <w:r>
              <w:rPr>
                <w:rFonts w:ascii="Arial" w:hAnsi="Arial" w:cs="Arial"/>
                <w:sz w:val="20"/>
                <w:szCs w:val="20"/>
              </w:rPr>
              <w:t>2</w:t>
            </w:r>
          </w:p>
        </w:tc>
        <w:tc>
          <w:tcPr>
            <w:tcW w:w="3685" w:type="dxa"/>
            <w:vMerge/>
            <w:shd w:val="clear" w:color="auto" w:fill="auto"/>
          </w:tcPr>
          <w:p w14:paraId="7FAE0CBD" w14:textId="77777777" w:rsidR="0051243B" w:rsidRPr="00DE13BF" w:rsidRDefault="0051243B" w:rsidP="0051243B">
            <w:pPr>
              <w:spacing w:after="0" w:line="240" w:lineRule="auto"/>
              <w:rPr>
                <w:sz w:val="22"/>
                <w:szCs w:val="22"/>
                <w:rtl/>
              </w:rPr>
            </w:pPr>
          </w:p>
        </w:tc>
        <w:tc>
          <w:tcPr>
            <w:tcW w:w="1559" w:type="dxa"/>
            <w:vMerge/>
            <w:shd w:val="clear" w:color="auto" w:fill="auto"/>
          </w:tcPr>
          <w:p w14:paraId="532BBB73" w14:textId="77777777" w:rsidR="0051243B" w:rsidRDefault="0051243B" w:rsidP="0051243B">
            <w:pPr>
              <w:spacing w:after="0" w:line="240" w:lineRule="auto"/>
              <w:rPr>
                <w:sz w:val="22"/>
                <w:szCs w:val="22"/>
                <w:rtl/>
              </w:rPr>
            </w:pPr>
          </w:p>
        </w:tc>
        <w:tc>
          <w:tcPr>
            <w:tcW w:w="851" w:type="dxa"/>
            <w:vMerge/>
          </w:tcPr>
          <w:p w14:paraId="4FC3104E" w14:textId="77777777" w:rsidR="0051243B" w:rsidRPr="00946428" w:rsidRDefault="0051243B" w:rsidP="0051243B">
            <w:pPr>
              <w:spacing w:after="0" w:line="240" w:lineRule="auto"/>
              <w:ind w:left="57" w:right="227"/>
              <w:rPr>
                <w:sz w:val="22"/>
                <w:szCs w:val="22"/>
                <w:rtl/>
              </w:rPr>
            </w:pPr>
          </w:p>
        </w:tc>
      </w:tr>
      <w:tr w:rsidR="0051243B" w:rsidRPr="00946428" w14:paraId="55EC9BC4" w14:textId="77777777" w:rsidTr="002A0059">
        <w:tc>
          <w:tcPr>
            <w:tcW w:w="1047" w:type="dxa"/>
          </w:tcPr>
          <w:p w14:paraId="5F33E2B1" w14:textId="436A3CD8" w:rsidR="0051243B" w:rsidRPr="00DE13BF" w:rsidRDefault="002D77C1" w:rsidP="0051243B">
            <w:pPr>
              <w:jc w:val="right"/>
              <w:rPr>
                <w:sz w:val="22"/>
                <w:szCs w:val="22"/>
                <w:highlight w:val="yellow"/>
                <w:rtl/>
              </w:rPr>
            </w:pPr>
            <w:r>
              <w:rPr>
                <w:rFonts w:ascii="Arial" w:hAnsi="Arial" w:cs="Arial"/>
                <w:sz w:val="20"/>
                <w:szCs w:val="20"/>
                <w:rtl/>
              </w:rPr>
              <w:pict w14:anchorId="75B98626">
                <v:shape id="Text Box 62" o:spid="_x0000_s5189" type="#_x0000_t75" style="position:absolute;margin-left:0;margin-top:0;width:8.25pt;height:13.5pt;z-index:2519741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ELq6ffwAQAASA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19" o:title=""/>
                  <o:lock v:ext="edit" aspectratio="f"/>
                </v:shape>
              </w:pict>
            </w:r>
            <w:r>
              <w:rPr>
                <w:rFonts w:ascii="Arial" w:hAnsi="Arial" w:cs="Arial"/>
                <w:sz w:val="20"/>
                <w:szCs w:val="20"/>
                <w:rtl/>
              </w:rPr>
              <w:pict w14:anchorId="695C4CAC">
                <v:shape id="Text Box 1" o:spid="_x0000_s5190" type="#_x0000_t75" style="position:absolute;margin-left:0;margin-top:0;width:8.25pt;height:13.5pt;z-index:2519751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6QHLrO8BAABH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19" o:title=""/>
                  <o:lock v:ext="edit" aspectratio="f"/>
                </v:shape>
              </w:pict>
            </w:r>
            <w:r>
              <w:rPr>
                <w:rFonts w:ascii="Arial" w:hAnsi="Arial" w:cs="Arial"/>
                <w:sz w:val="20"/>
                <w:szCs w:val="20"/>
                <w:rtl/>
              </w:rPr>
              <w:pict w14:anchorId="14F65FD8">
                <v:shape id="_x0000_s5191" type="#_x0000_t75" style="position:absolute;margin-left:0;margin-top:0;width:8.25pt;height:17.25pt;z-index:2519761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FktbmP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4AC79086">
                <v:shape id="_x0000_s5192" type="#_x0000_t75" style="position:absolute;margin-left:0;margin-top:0;width:8.25pt;height:17.25pt;z-index:2519772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RW1BE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65004137">
                <v:shape id="_x0000_s5193" type="#_x0000_t75" style="position:absolute;margin-left:0;margin-top:0;width:8.25pt;height:17.25pt;z-index:2519782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71FrG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55D2C155">
                <v:shape id="_x0000_s5194" type="#_x0000_t75" style="position:absolute;margin-left:0;margin-top:0;width:8.25pt;height:17.25pt;z-index:2519792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an4Ak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114FB85E">
                <v:shape id="_x0000_s5195" type="#_x0000_t75" style="position:absolute;margin-left:0;margin-top:0;width:8.25pt;height:17.25pt;z-index:25198028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Ltgnu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3A60A380">
                <v:shape id="_x0000_s5196" type="#_x0000_t75" style="position:absolute;margin-left:0;margin-top:0;width:8.25pt;height:17.25pt;z-index:25198131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Ea+fl+8BAABI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1" o:title=""/>
                  <o:lock v:ext="edit" aspectratio="f"/>
                </v:shape>
              </w:pict>
            </w:r>
            <w:r>
              <w:rPr>
                <w:rFonts w:ascii="Arial" w:hAnsi="Arial" w:cs="Arial"/>
                <w:sz w:val="20"/>
                <w:szCs w:val="20"/>
                <w:rtl/>
              </w:rPr>
              <w:pict w14:anchorId="286D2591">
                <v:shape id="_x0000_s5197" type="#_x0000_t75" style="position:absolute;margin-left:0;margin-top:0;width:8.25pt;height:17.25pt;z-index:25198233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Xgr9t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7E46EAC3">
                <v:shape id="_x0000_s5198" type="#_x0000_t75" style="position:absolute;margin-left:0;margin-top:0;width:8.25pt;height:17.25pt;z-index:25198336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wq1ZH/IBAABI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1" o:title=""/>
                  <o:lock v:ext="edit" aspectratio="f"/>
                </v:shape>
              </w:pict>
            </w:r>
            <w:r>
              <w:rPr>
                <w:rFonts w:ascii="Arial" w:hAnsi="Arial" w:cs="Arial"/>
                <w:sz w:val="20"/>
                <w:szCs w:val="20"/>
                <w:rtl/>
              </w:rPr>
              <w:pict w14:anchorId="01A938CC">
                <v:shape id="_x0000_s5199" type="#_x0000_t75" style="position:absolute;margin-left:0;margin-top:0;width:8.25pt;height:17.25pt;z-index:25198438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APGc2n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53F4AA9F">
                <v:shape id="_x0000_s5200" type="#_x0000_t75" style="position:absolute;margin-left:0;margin-top:0;width:8.25pt;height:17.25pt;z-index:25198540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CS50z7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6C427EA9">
                <v:shape id="_x0000_s5201" type="#_x0000_t75" style="position:absolute;margin-left:0;margin-top:0;width:8.25pt;height:17.25pt;z-index:25198643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iMa22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4E020A16">
                <v:shape id="_x0000_s5202" type="#_x0000_t75" style="position:absolute;margin-left:0;margin-top:0;width:8.25pt;height:17.25pt;z-index:25198745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KBJh87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3F49CF06">
                <v:shape id="_x0000_s5203" type="#_x0000_t75" style="position:absolute;margin-left:0;margin-top:0;width:8.25pt;height:17.25pt;z-index:25198848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JgOim/IBAABI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1" o:title=""/>
                  <o:lock v:ext="edit" aspectratio="f"/>
                </v:shape>
              </w:pict>
            </w:r>
            <w:r>
              <w:rPr>
                <w:rFonts w:ascii="Arial" w:hAnsi="Arial" w:cs="Arial"/>
                <w:sz w:val="20"/>
                <w:szCs w:val="20"/>
                <w:rtl/>
              </w:rPr>
              <w:pict w14:anchorId="0D97FBA4">
                <v:shape id="_x0000_s5204" type="#_x0000_t75" style="position:absolute;margin-left:0;margin-top:0;width:8.25pt;height:17.25pt;z-index:25198950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4GOth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1A9D699E">
                <v:shape id="_x0000_s5205" type="#_x0000_t75" style="position:absolute;margin-left:0;margin-top:0;width:8.25pt;height:17.25pt;z-index:25199052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" o:insetmode="auto">
                  <v:imagedata r:id="rId21" o:title=""/>
                  <o:lock v:ext="edit" aspectratio="f"/>
                </v:shape>
              </w:pict>
            </w:r>
            <w:r>
              <w:rPr>
                <w:rFonts w:ascii="Arial" w:hAnsi="Arial" w:cs="Arial"/>
                <w:sz w:val="20"/>
                <w:szCs w:val="20"/>
                <w:rtl/>
              </w:rPr>
              <w:pict w14:anchorId="23E99E3A">
                <v:shape id="_x0000_s5206" type="#_x0000_t75" style="position:absolute;margin-left:0;margin-top:0;width:8.25pt;height:17.25pt;z-index:25199155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yTqvN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5467EA04">
                <v:shape id="_x0000_s5207" type="#_x0000_t75" style="position:absolute;margin-left:0;margin-top:0;width:8.25pt;height:17.25pt;z-index:25199257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OTYYu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31897837">
                <v:shape id="_x0000_s5208" type="#_x0000_t75" style="position:absolute;margin-left:0;margin-top:0;width:8.25pt;height:17.25pt;z-index:25199360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D5hrfL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01D5AAE1">
                <v:shape id="_x0000_s5209" type="#_x0000_t75" style="position:absolute;margin-left:0;margin-top:0;width:8.25pt;height:17.25pt;z-index:25199462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IoavY/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7D09257E">
                <v:shape id="_x0000_s5210" type="#_x0000_t75" style="position:absolute;margin-left:0;margin-top:0;width:8.25pt;height:17.25pt;z-index:25199564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CbIOo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62F055F9">
                <v:shape id="_x0000_s5211" type="#_x0000_t75" style="position:absolute;margin-left:0;margin-top:0;width:8.25pt;height:17.25pt;z-index:2519966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A7q6X/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391F2453">
                <v:shape id="_x0000_s5212" type="#_x0000_t75" style="position:absolute;margin-left:0;margin-top:0;width:8.25pt;height:17.25pt;z-index:2519976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3Ku7p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7AC14915">
                <v:shape id="_x0000_s5213" type="#_x0000_t75" style="position:absolute;margin-left:0;margin-top:0;width:8.25pt;height:17.25pt;z-index:2519987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" o:insetmode="auto">
                  <v:imagedata r:id="rId21" o:title=""/>
                  <o:lock v:ext="edit" aspectratio="f"/>
                </v:shape>
              </w:pict>
            </w:r>
            <w:r>
              <w:rPr>
                <w:rFonts w:ascii="Arial" w:hAnsi="Arial" w:cs="Arial"/>
                <w:sz w:val="20"/>
                <w:szCs w:val="20"/>
                <w:rtl/>
              </w:rPr>
              <w:pict w14:anchorId="641DAF06">
                <v:shape id="_x0000_s5214" type="#_x0000_t75" style="position:absolute;margin-left:0;margin-top:0;width:8.25pt;height:17.25pt;z-index:2519997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LuGiKe8BAABI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1" o:title=""/>
                  <o:lock v:ext="edit" aspectratio="f"/>
                </v:shape>
              </w:pict>
            </w:r>
            <w:r>
              <w:rPr>
                <w:rFonts w:ascii="Arial" w:hAnsi="Arial" w:cs="Arial"/>
                <w:sz w:val="20"/>
                <w:szCs w:val="20"/>
                <w:rtl/>
              </w:rPr>
              <w:pict w14:anchorId="61D077E2">
                <v:shape id="_x0000_s5215" type="#_x0000_t75" style="position:absolute;margin-left:0;margin-top:0;width:8.25pt;height:17.25pt;z-index:2520007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O0oly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1593F8DD">
                <v:shape id="_x0000_s5216" type="#_x0000_t75" style="position:absolute;margin-left:0;margin-top:0;width:8.25pt;height:17.25pt;z-index:2520017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b/W8A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68BEEF01">
                <v:shape id="_x0000_s5217" type="#_x0000_t75" style="position:absolute;margin-left:0;margin-top:0;width:8.25pt;height:17.25pt;z-index:2520028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NC1AA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7FE3E675">
                <v:shape id="_x0000_s5218" type="#_x0000_t75" style="position:absolute;margin-left:0;margin-top:0;width:8.25pt;height:17.25pt;z-index:2520038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Cp08Ff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650D0253">
                <v:shape id="_x0000_s5219" type="#_x0000_t75" style="position:absolute;margin-left:0;margin-top:0;width:8.25pt;height:17.25pt;z-index:2520048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DEGflr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3F1F12AD">
                <v:shape id="_x0000_s5220" type="#_x0000_t75" style="position:absolute;margin-left:0;margin-top:0;width:8.25pt;height:17.25pt;z-index:25200588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zflQi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261C5F99">
                <v:shape id="_x0000_s5221" type="#_x0000_t75" style="position:absolute;margin-left:0;margin-top:0;width:8.25pt;height:17.25pt;z-index:25200691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LtsxW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298C47E0">
                <v:shape id="_x0000_s5222" type="#_x0000_t75" style="position:absolute;margin-left:0;margin-top:0;width:8.25pt;height:17.25pt;z-index:25200793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VrYWs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05AE274F">
                <v:shape id="_x0000_s5223" type="#_x0000_t75" style="position:absolute;margin-left:0;margin-top:0;width:8.25pt;height:17.25pt;z-index:25200896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FJ9gJbwAQAASA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0526A764">
                <v:shape id="_x0000_s5224" type="#_x0000_t75" style="position:absolute;margin-left:0;margin-top:0;width:8.25pt;height:17.25pt;z-index:25200998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feSAo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36F068D1">
                <v:shape id="_x0000_s5225" type="#_x0000_t75" style="position:absolute;margin-left:0;margin-top:0;width:8.25pt;height:17.25pt;z-index:25201100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99sTSu8BAABH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1" o:title=""/>
                  <o:lock v:ext="edit" aspectratio="f"/>
                </v:shape>
              </w:pict>
            </w:r>
            <w:r>
              <w:rPr>
                <w:rFonts w:ascii="Arial" w:hAnsi="Arial" w:cs="Arial"/>
                <w:sz w:val="20"/>
                <w:szCs w:val="20"/>
                <w:rtl/>
              </w:rPr>
              <w:pict w14:anchorId="3FF1EA53">
                <v:shape id="_x0000_s5226" type="#_x0000_t75" style="position:absolute;margin-left:0;margin-top:0;width:8.25pt;height:17.25pt;z-index:25201203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LWjOTL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3EB7482C">
                <v:shape id="_x0000_s5227" type="#_x0000_t75" style="position:absolute;margin-left:0;margin-top:0;width:8.25pt;height:17.25pt;z-index:25201305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TvNsk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1858878B">
                <v:shape id="_x0000_s5228" type="#_x0000_t75" style="position:absolute;margin-left:0;margin-top:0;width:8.25pt;height:17.25pt;z-index:25201408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DaeS3vIBAABI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1" o:title=""/>
                  <o:lock v:ext="edit" aspectratio="f"/>
                </v:shape>
              </w:pict>
            </w:r>
            <w:r>
              <w:rPr>
                <w:rFonts w:ascii="Arial" w:hAnsi="Arial" w:cs="Arial"/>
                <w:sz w:val="20"/>
                <w:szCs w:val="20"/>
                <w:rtl/>
              </w:rPr>
              <w:pict w14:anchorId="1754A4E2">
                <v:shape id="_x0000_s5229" type="#_x0000_t75" style="position:absolute;margin-left:0;margin-top:0;width:8.25pt;height:17.25pt;z-index:25201510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" o:insetmode="auto">
                  <v:imagedata r:id="rId21" o:title=""/>
                  <o:lock v:ext="edit" aspectratio="f"/>
                </v:shape>
              </w:pict>
            </w:r>
            <w:r>
              <w:rPr>
                <w:rFonts w:ascii="Arial" w:hAnsi="Arial" w:cs="Arial"/>
                <w:sz w:val="20"/>
                <w:szCs w:val="20"/>
                <w:rtl/>
              </w:rPr>
              <w:pict w14:anchorId="25462D39">
                <v:shape id="_x0000_s5230" type="#_x0000_t75" style="position:absolute;margin-left:0;margin-top:0;width:8.25pt;height:17.25pt;z-index:25201612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Qs3DpfIBAABI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1" o:title=""/>
                  <o:lock v:ext="edit" aspectratio="f"/>
                </v:shape>
              </w:pict>
            </w:r>
            <w:r>
              <w:rPr>
                <w:rFonts w:ascii="Arial" w:hAnsi="Arial" w:cs="Arial"/>
                <w:sz w:val="20"/>
                <w:szCs w:val="20"/>
                <w:rtl/>
              </w:rPr>
              <w:pict w14:anchorId="1041A340">
                <v:shape id="_x0000_s5231" type="#_x0000_t75" style="position:absolute;margin-left:0;margin-top:0;width:8.25pt;height:17.25pt;z-index:25201715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zu5G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412082ED">
                <v:shape id="_x0000_s5232" type="#_x0000_t75" style="position:absolute;margin-left:0;margin-top:0;width:8.25pt;height:17.25pt;z-index:25201817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OypnUf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174B8C2D">
                <v:shape id="_x0000_s5233" type="#_x0000_t75" style="position:absolute;margin-left:0;margin-top:0;width:8.25pt;height:17.25pt;z-index:25201920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jIR3q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484D582A">
                <v:shape id="_x0000_s5234" type="#_x0000_t75" style="position:absolute;margin-left:0;margin-top:0;width:8.25pt;height:17.25pt;z-index:25202022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rVyPN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5A3C177A">
                <v:shape id="_x0000_s5235" type="#_x0000_t75" style="position:absolute;margin-left:0;margin-top:0;width:8.25pt;height:17.25pt;z-index:25202124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IbJxMD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4E5D8374">
                <v:shape id="_x0000_s5236" type="#_x0000_t75" style="position:absolute;margin-left:0;margin-top:0;width:8.25pt;height:17.25pt;z-index:2520222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GDDIK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7488D4B3">
                <v:shape id="_x0000_s5237" type="#_x0000_t75" style="position:absolute;margin-left:0;margin-top:0;width:8.25pt;height:17.25pt;z-index:2520232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xO7Bh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4054D5E2">
                <v:shape id="_x0000_s5238" type="#_x0000_t75" style="position:absolute;margin-left:0;margin-top:0;width:8.25pt;height:17.25pt;z-index:2520243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6yImGO8BAABI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1" o:title=""/>
                  <o:lock v:ext="edit" aspectratio="f"/>
                </v:shape>
              </w:pict>
            </w:r>
            <w:r>
              <w:rPr>
                <w:rFonts w:ascii="Arial" w:hAnsi="Arial" w:cs="Arial"/>
                <w:sz w:val="20"/>
                <w:szCs w:val="20"/>
                <w:rtl/>
              </w:rPr>
              <w:pict w14:anchorId="119E0683">
                <v:shape id="_x0000_s5239" type="#_x0000_t75" style="position:absolute;margin-left:0;margin-top:0;width:8.25pt;height:17.25pt;z-index:2520253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UeEa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766C8709">
                <v:shape id="_x0000_s5240" type="#_x0000_t75" style="position:absolute;margin-left:0;margin-top:0;width:8.25pt;height:17.25pt;z-index:2520263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q34HaPIBAABI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1" o:title=""/>
                  <o:lock v:ext="edit" aspectratio="f"/>
                </v:shape>
              </w:pict>
            </w:r>
            <w:r>
              <w:rPr>
                <w:rFonts w:ascii="Arial" w:hAnsi="Arial" w:cs="Arial"/>
                <w:sz w:val="20"/>
                <w:szCs w:val="20"/>
                <w:rtl/>
              </w:rPr>
              <w:pict w14:anchorId="3C854DFE">
                <v:shape id="_x0000_s5241" type="#_x0000_t75" style="position:absolute;margin-left:0;margin-top:0;width:8.25pt;height:17.25pt;z-index:2520273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N/DYLX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610DEE80">
                <v:shape id="_x0000_s5242" type="#_x0000_t75" style="position:absolute;margin-left:0;margin-top:0;width:8.25pt;height:16.5pt;z-index:2520284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An3WqD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6E838D8C">
                <v:shape id="_x0000_s5243" type="#_x0000_t75" style="position:absolute;margin-left:0;margin-top:0;width:8.25pt;height:16.5pt;z-index:2520294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pdkR9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47DA2706">
                <v:shape id="_x0000_s5244" type="#_x0000_t75" style="position:absolute;margin-left:0;margin-top:0;width:8.25pt;height:16.5pt;z-index:2520304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KsObgX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1717F211">
                <v:shape id="_x0000_s5245" type="#_x0000_t75" style="position:absolute;margin-left:0;margin-top:0;width:8.25pt;height:16.5pt;z-index:25203148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EiJsku8BAABI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2" o:title=""/>
                  <o:lock v:ext="edit" aspectratio="f"/>
                </v:shape>
              </w:pict>
            </w:r>
            <w:r>
              <w:rPr>
                <w:rFonts w:ascii="Arial" w:hAnsi="Arial" w:cs="Arial"/>
                <w:sz w:val="20"/>
                <w:szCs w:val="20"/>
                <w:rtl/>
              </w:rPr>
              <w:pict w14:anchorId="0CAE2456">
                <v:shape id="_x0000_s5246" type="#_x0000_t75" style="position:absolute;margin-left:0;margin-top:0;width:8.25pt;height:16.5pt;z-index:25203251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MOSVo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0FB4A686">
                <v:shape id="_x0000_s5247" type="#_x0000_t75" style="position:absolute;margin-left:0;margin-top:0;width:8.25pt;height:16.5pt;z-index:25203353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DHiA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20652DC3">
                <v:shape id="_x0000_s5248" type="#_x0000_t75" style="position:absolute;margin-left:0;margin-top:0;width:8.25pt;height:16.5pt;z-index:25203456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QDZPr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64994577">
                <v:shape id="_x0000_s5249" type="#_x0000_t75" style="position:absolute;margin-left:0;margin-top:0;width:8.25pt;height:16.5pt;z-index:25203558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UFnw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670AC5D6">
                <v:shape id="_x0000_s5250" type="#_x0000_t75" style="position:absolute;margin-left:0;margin-top:0;width:8.25pt;height:16.5pt;z-index:25203660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OjCMO+8BAABH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2" o:title=""/>
                  <o:lock v:ext="edit" aspectratio="f"/>
                </v:shape>
              </w:pict>
            </w:r>
            <w:r>
              <w:rPr>
                <w:rFonts w:ascii="Arial" w:hAnsi="Arial" w:cs="Arial"/>
                <w:sz w:val="20"/>
                <w:szCs w:val="20"/>
                <w:rtl/>
              </w:rPr>
              <w:pict w14:anchorId="23549A41">
                <v:shape id="_x0000_s5251" type="#_x0000_t75" style="position:absolute;margin-left:0;margin-top:0;width:8.25pt;height:16.5pt;z-index:25203763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FOxbMP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7FAE7E96">
                <v:shape id="_x0000_s5252" type="#_x0000_t75" style="position:absolute;margin-left:0;margin-top:0;width:8.25pt;height:16.5pt;z-index:25203865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NvHUuT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643B2B90">
                <v:shape id="_x0000_s5253" type="#_x0000_t75" style="position:absolute;margin-left:0;margin-top:0;width:8.25pt;height:16.5pt;z-index:25203968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xSFhm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4D0322E1">
                <v:shape id="_x0000_s5254" type="#_x0000_t75" style="position:absolute;margin-left:0;margin-top:0;width:8.25pt;height:16.5pt;z-index:25204070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hjI4d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0C5DFD57">
                <v:shape id="_x0000_s5255" type="#_x0000_t75" style="position:absolute;margin-left:0;margin-top:0;width:8.25pt;height:16.5pt;z-index:25204172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LClB9fwAQAASA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0CCC9FCA">
                <v:shape id="_x0000_s5256" type="#_x0000_t75" style="position:absolute;margin-left:0;margin-top:0;width:8.25pt;height:16.5pt;z-index:25204275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qvJGu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211AD02B">
                <v:shape id="_x0000_s5257" type="#_x0000_t75" style="position:absolute;margin-left:0;margin-top:0;width:8.25pt;height:16.5pt;z-index:25204377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skbFU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1CB0B58D">
                <v:shape id="_x0000_s5258" type="#_x0000_t75" style="position:absolute;margin-left:0;margin-top:0;width:8.25pt;height:16.5pt;z-index:25204480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5vlcm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423190FA">
                <v:shape id="_x0000_s5259" type="#_x0000_t75" style="position:absolute;margin-left:0;margin-top:0;width:8.25pt;height:16.5pt;z-index:25204582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Alaccn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0293ADDA">
                <v:shape id="_x0000_s5260" type="#_x0000_t75" style="position:absolute;margin-left:0;margin-top:0;width:8.25pt;height:16.5pt;z-index:25204684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C4l0Z7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76812E4D">
                <v:shape id="_x0000_s5261" type="#_x0000_t75" style="position:absolute;margin-left:0;margin-top:0;width:8.25pt;height:16.5pt;z-index:2520478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Oitrxb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54DA4353">
                <v:shape id="_x0000_s5262" type="#_x0000_t75" style="position:absolute;margin-left:0;margin-top:0;width:8.25pt;height:16.5pt;z-index:2520488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qtWFbu8BAABH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2" o:title=""/>
                  <o:lock v:ext="edit" aspectratio="f"/>
                </v:shape>
              </w:pict>
            </w:r>
            <w:r>
              <w:rPr>
                <w:rFonts w:ascii="Arial" w:hAnsi="Arial" w:cs="Arial"/>
                <w:sz w:val="20"/>
                <w:szCs w:val="20"/>
                <w:rtl/>
              </w:rPr>
              <w:pict w14:anchorId="5455A197">
                <v:shape id="_x0000_s5263" type="#_x0000_t75" style="position:absolute;margin-left:0;margin-top:0;width:8.25pt;height:16.5pt;z-index:2520499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B0QrKLwAQAASA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742500E8">
                <v:shape id="_x0000_s5264" type="#_x0000_t75" style="position:absolute;margin-left:0;margin-top:0;width:8.25pt;height:16.5pt;z-index:2520509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DC+VY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4AA0C96E">
                <v:shape id="_x0000_s5265" type="#_x0000_t75" style="position:absolute;margin-left:0;margin-top:0;width:8.25pt;height:16.5pt;z-index:2520519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CYXskzwAQAASA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155C5243">
                <v:shape id="_x0000_s5266" type="#_x0000_t75" style="position:absolute;margin-left:0;margin-top:0;width:8.25pt;height:16.5pt;z-index:2520529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JFlkn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11CC8AE4">
                <v:shape id="_x0000_s5267" type="#_x0000_t75" style="position:absolute;margin-left:0;margin-top:0;width:8.25pt;height:16.5pt;z-index:2520540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1FXTE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6EF9094B">
                <v:shape id="_x0000_s5268" type="#_x0000_t75" style="position:absolute;margin-left:0;margin-top:0;width:8.25pt;height:16.5pt;z-index:2520550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FNGEHj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62E6727D">
                <v:shape id="_x0000_s5269" type="#_x0000_t75" style="position:absolute;margin-left:0;margin-top:0;width:8.25pt;height:16.5pt;z-index:2520560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Oc9AAX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3DC30325">
                <v:shape id="_x0000_s5270" type="#_x0000_t75" style="position:absolute;margin-left:0;margin-top:0;width:8.25pt;height:16.5pt;z-index:25205708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vSz4i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7D5C8532">
                <v:shape id="_x0000_s5271" type="#_x0000_t75" style="position:absolute;margin-left:0;margin-top:0;width:8.25pt;height:16.5pt;z-index:25205811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GPNVPX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616EB870">
                <v:shape id="_x0000_s5272" type="#_x0000_t75" style="position:absolute;margin-left:0;margin-top:0;width:8.25pt;height:16.5pt;z-index:25205913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MchwD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6FA68277">
                <v:shape id="_x0000_s5273" type="#_x0000_t75" style="position:absolute;margin-left:0;margin-top:0;width:8.25pt;height:16.5pt;z-index:25206016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z6DGuvIBAABI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2" o:title=""/>
                  <o:lock v:ext="edit" aspectratio="f"/>
                </v:shape>
              </w:pict>
            </w:r>
            <w:r>
              <w:rPr>
                <w:rFonts w:ascii="Arial" w:hAnsi="Arial" w:cs="Arial"/>
                <w:sz w:val="20"/>
                <w:szCs w:val="20"/>
                <w:rtl/>
              </w:rPr>
              <w:pict w14:anchorId="61E81101">
                <v:shape id="_x0000_s5274" type="#_x0000_t75" style="position:absolute;margin-left:0;margin-top:0;width:8.25pt;height:16.5pt;z-index:25206118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VuVDD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1EE14448">
                <v:shape id="_x0000_s5275" type="#_x0000_t75" style="position:absolute;margin-left:0;margin-top:0;width:8.25pt;height:16.5pt;z-index:25206220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C7SrSX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43054DBB">
                <v:shape id="_x0000_s5276" type="#_x0000_t75" style="position:absolute;margin-left:0;margin-top:0;width:8.25pt;height:16.5pt;z-index:25206323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KakkwL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3D83D507">
                <v:shape id="_x0000_s5277" type="#_x0000_t75" style="position:absolute;margin-left:0;margin-top:0;width:8.25pt;height:16.5pt;z-index:25206425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Koi+dX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05903C12">
                <v:shape id="_x0000_s5278" type="#_x0000_t75" style="position:absolute;margin-left:0;margin-top:0;width:8.25pt;height:16.5pt;z-index:25206528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3pYTh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095D3FCE">
                <v:shape id="_x0000_s5279" type="#_x0000_t75" style="position:absolute;margin-left:0;margin-top:0;width:8.25pt;height:16.5pt;z-index:25206630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TzOFy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59657D54">
                <v:shape id="_x0000_s5280" type="#_x0000_t75" style="position:absolute;margin-left:0;margin-top:0;width:8.25pt;height:16.5pt;z-index:25206732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J1XcL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2585E1E6">
                <v:shape id="_x0000_s5281" type="#_x0000_t75" style="position:absolute;margin-left:0;margin-top:0;width:8.25pt;height:16.5pt;z-index:25206835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P+Ffx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1C37FAFD">
                <v:shape id="_x0000_s5282" type="#_x0000_t75" style="position:absolute;margin-left:0;margin-top:0;width:8.25pt;height:16.5pt;z-index:25206937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a17GD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2AA48BDC">
                <v:shape id="_x0000_s5283" type="#_x0000_t75" style="position:absolute;margin-left:0;margin-top:0;width:8.25pt;height:16.5pt;z-index:25207040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VIT31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0596497F">
                <v:shape id="_x0000_s5284" type="#_x0000_t75" style="position:absolute;margin-left:0;margin-top:0;width:8.25pt;height:16.5pt;z-index:25207142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PJenaL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718E470E">
                <v:shape id="_x0000_s5285" type="#_x0000_t75" style="position:absolute;margin-left:0;margin-top:0;width:8.25pt;height:16.5pt;z-index:25207244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OKlYe8BAABH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2" o:title=""/>
                  <o:lock v:ext="edit" aspectratio="f"/>
                </v:shape>
              </w:pict>
            </w:r>
            <w:r>
              <w:rPr>
                <w:rFonts w:ascii="Arial" w:hAnsi="Arial" w:cs="Arial"/>
                <w:sz w:val="20"/>
                <w:szCs w:val="20"/>
                <w:rtl/>
              </w:rPr>
              <w:pict w14:anchorId="7A48CD95">
                <v:shape id="_x0000_s5286" type="#_x0000_t75" style="position:absolute;margin-left:0;margin-top:0;width:8.25pt;height:16.5pt;z-index:2520734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L6ajxn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5603C3BD">
                <v:shape id="_x0000_s5287" type="#_x0000_t75" style="position:absolute;margin-left:0;margin-top:0;width:8.25pt;height:16.5pt;z-index:2520744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bK1lq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6979182D">
                <v:shape id="_x0000_s5288" type="#_x0000_t75" style="position:absolute;margin-left:0;margin-top:0;width:8.25pt;height:16.5pt;z-index:2520755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FMBCQ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65A1737A">
                <v:shape id="_x0000_s5289" type="#_x0000_t75" style="position:absolute;margin-left:0;margin-top:0;width:8.25pt;height:16.5pt;z-index:2520765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lW6qA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2" o:title=""/>
                  <o:lock v:ext="edit" aspectratio="f"/>
                </v:shape>
              </w:pict>
            </w:r>
            <w:r>
              <w:rPr>
                <w:rFonts w:ascii="Arial" w:hAnsi="Arial" w:cs="Arial"/>
                <w:sz w:val="20"/>
                <w:szCs w:val="20"/>
                <w:rtl/>
              </w:rPr>
              <w:pict w14:anchorId="7DD7F632">
                <v:shape id="_x0000_s5290" type="#_x0000_t75" style="position:absolute;margin-left:0;margin-top:0;width:8.25pt;height:16.5pt;z-index:2520775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SlpB6/IBAABI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2" o:title=""/>
                  <o:lock v:ext="edit" aspectratio="f"/>
                </v:shape>
              </w:pict>
            </w:r>
            <w:r>
              <w:rPr>
                <w:rFonts w:ascii="Arial" w:hAnsi="Arial" w:cs="Arial"/>
                <w:sz w:val="20"/>
                <w:szCs w:val="20"/>
                <w:rtl/>
              </w:rPr>
              <w:pict w14:anchorId="610CC510">
                <v:shape id="_x0000_s5291" type="#_x0000_t75" style="position:absolute;margin-left:0;margin-top:0;width:8.25pt;height:16.5pt;z-index:2520785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LZZbAjwAQAASA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41F0DC0A">
                <v:shape id="_x0000_s5292" type="#_x0000_t75" style="position:absolute;margin-left:0;margin-top:0;width:8.25pt;height:16.5pt;z-index:2520796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OeQK2z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2" o:title=""/>
                  <o:lock v:ext="edit" aspectratio="f"/>
                </v:shape>
              </w:pict>
            </w:r>
            <w:r>
              <w:rPr>
                <w:rFonts w:ascii="Arial" w:hAnsi="Arial" w:cs="Arial"/>
                <w:sz w:val="20"/>
                <w:szCs w:val="20"/>
                <w:rtl/>
              </w:rPr>
              <w:pict w14:anchorId="503654AE">
                <v:shape id="_x0000_s5293" type="#_x0000_t75" style="position:absolute;margin-left:0;margin-top:0;width:8.25pt;height:17.25pt;z-index:2520806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WVMxg/IBAABH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1" o:title=""/>
                  <o:lock v:ext="edit" aspectratio="f"/>
                </v:shape>
              </w:pict>
            </w:r>
            <w:r>
              <w:rPr>
                <w:rFonts w:ascii="Arial" w:hAnsi="Arial" w:cs="Arial"/>
                <w:sz w:val="20"/>
                <w:szCs w:val="20"/>
                <w:rtl/>
              </w:rPr>
              <w:pict w14:anchorId="4F5B8A60">
                <v:shape id="_x0000_s5294" type="#_x0000_t75" style="position:absolute;margin-left:0;margin-top:0;width:8.25pt;height:17.25pt;z-index:2520816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RJQ+k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05D865B0">
                <v:shape id="_x0000_s5295" type="#_x0000_t75" style="position:absolute;margin-left:0;margin-top:0;width:8.25pt;height:17.25pt;z-index:25208268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Hy76Kn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59C1B820">
                <v:shape id="_x0000_s5296" type="#_x0000_t75" style="position:absolute;margin-left:0;margin-top:0;width:8.25pt;height:17.25pt;z-index:25208371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2OzNX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77C17D63">
                <v:shape id="_x0000_s5297" type="#_x0000_t75" style="position:absolute;margin-left:0;margin-top:0;width:8.25pt;height:17.25pt;z-index:25208473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AQyxPPIBAABI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1" o:title=""/>
                  <o:lock v:ext="edit" aspectratio="f"/>
                </v:shape>
              </w:pict>
            </w:r>
            <w:r>
              <w:rPr>
                <w:rFonts w:ascii="Arial" w:hAnsi="Arial" w:cs="Arial"/>
                <w:sz w:val="20"/>
                <w:szCs w:val="20"/>
                <w:rtl/>
              </w:rPr>
              <w:pict w14:anchorId="54F43008">
                <v:shape id="_x0000_s5298" type="#_x0000_t75" style="position:absolute;margin-left:0;margin-top:0;width:8.25pt;height:17.25pt;z-index:25208576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mxUnRe8BAABI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1" o:title=""/>
                  <o:lock v:ext="edit" aspectratio="f"/>
                </v:shape>
              </w:pict>
            </w:r>
            <w:r>
              <w:rPr>
                <w:rFonts w:ascii="Arial" w:hAnsi="Arial" w:cs="Arial"/>
                <w:sz w:val="20"/>
                <w:szCs w:val="20"/>
                <w:rtl/>
              </w:rPr>
              <w:pict w14:anchorId="36E3807E">
                <v:shape id="_x0000_s5299" type="#_x0000_t75" style="position:absolute;margin-left:0;margin-top:0;width:8.25pt;height:17.25pt;z-index:25208678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OZuBH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50C53697">
                <v:shape id="_x0000_s5300" type="#_x0000_t75" style="position:absolute;margin-left:0;margin-top:0;width:8.25pt;height:17.25pt;z-index:25208780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bSQY1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38CC305F">
                <v:shape id="_x0000_s5301" type="#_x0000_t75" style="position:absolute;margin-left:0;margin-top:0;width:8.25pt;height:17.25pt;z-index:25208883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lsUzc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0C688D79">
                <v:shape id="_x0000_s5302" type="#_x0000_t75" style="position:absolute;margin-left:0;margin-top:0;width:8.25pt;height:17.25pt;z-index:25208985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ALO7Iv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22081015">
                <v:shape id="_x0000_s5303" type="#_x0000_t75" style="position:absolute;margin-left:0;margin-top:0;width:8.25pt;height:17.25pt;z-index:25209088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4k/yVvIBAABH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1" o:title=""/>
                  <o:lock v:ext="edit" aspectratio="f"/>
                </v:shape>
              </w:pict>
            </w:r>
            <w:r>
              <w:rPr>
                <w:rFonts w:ascii="Arial" w:hAnsi="Arial" w:cs="Arial"/>
                <w:sz w:val="20"/>
                <w:szCs w:val="20"/>
                <w:rtl/>
              </w:rPr>
              <w:pict w14:anchorId="2A5DC727">
                <v:shape id="_x0000_s5304" type="#_x0000_t75" style="position:absolute;margin-left:0;margin-top:0;width:8.25pt;height:17.25pt;z-index:25209190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KA32C7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6AADEE9E">
                <v:shape id="_x0000_s5305" type="#_x0000_t75" style="position:absolute;margin-left:0;margin-top:0;width:8.25pt;height:17.25pt;z-index:25209292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Prb7GbwAQAASA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2DA8203B">
                <v:shape id="_x0000_s5306" type="#_x0000_t75" style="position:absolute;margin-left:0;margin-top:0;width:8.25pt;height:17.25pt;z-index:25209395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kwKWc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25E94270">
                <v:shape id="_x0000_s5307" type="#_x0000_t75" style="position:absolute;margin-left:0;margin-top:0;width:8.25pt;height:17.25pt;z-index:25209497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1/X4dO8BAABI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1" o:title=""/>
                  <o:lock v:ext="edit" aspectratio="f"/>
                </v:shape>
              </w:pict>
            </w:r>
            <w:r>
              <w:rPr>
                <w:rFonts w:ascii="Arial" w:hAnsi="Arial" w:cs="Arial"/>
                <w:sz w:val="20"/>
                <w:szCs w:val="20"/>
                <w:rtl/>
              </w:rPr>
              <w:pict w14:anchorId="00A695B6">
                <v:shape id="_x0000_s5308" type="#_x0000_t75" style="position:absolute;margin-left:0;margin-top:0;width:8.25pt;height:17.25pt;z-index:25209600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49BMf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11CA247D">
                <v:shape id="_x0000_s5309" type="#_x0000_t75" style="position:absolute;margin-left:0;margin-top:0;width:8.25pt;height:17.25pt;z-index:25209702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XqdkE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12E679D3">
                <v:shape id="_x0000_s5310" type="#_x0000_t75" style="position:absolute;margin-left:0;margin-top:0;width:8.25pt;height:17.25pt;z-index:25209804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F7GLC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2EDC4B4A">
                <v:shape id="_x0000_s5311" type="#_x0000_t75" style="position:absolute;margin-left:0;margin-top:0;width:8.25pt;height:17.25pt;z-index:2520990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sbYI6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5441177B">
                <v:shape id="_x0000_s5312" type="#_x0000_t75" style="position:absolute;margin-left:0;margin-top:0;width:8.25pt;height:17.25pt;z-index:2521000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kG7wd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602EB7B7">
                <v:shape id="_x0000_s5313" type="#_x0000_t75" style="position:absolute;margin-left:0;margin-top:0;width:8.25pt;height:17.25pt;z-index:2521011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DpS2n/IBAABH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1" o:title=""/>
                  <o:lock v:ext="edit" aspectratio="f"/>
                </v:shape>
              </w:pict>
            </w:r>
            <w:r>
              <w:rPr>
                <w:rFonts w:ascii="Arial" w:hAnsi="Arial" w:cs="Arial"/>
                <w:sz w:val="20"/>
                <w:szCs w:val="20"/>
                <w:rtl/>
              </w:rPr>
              <w:pict w14:anchorId="7B4ACA88">
                <v:shape id="_x0000_s5314" type="#_x0000_t75" style="position:absolute;margin-left:0;margin-top:0;width:8.25pt;height:17.25pt;z-index:2521021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JdQ7p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7F48C88D">
                <v:shape id="_x0000_s5315" type="#_x0000_t75" style="position:absolute;margin-left:0;margin-top:0;width:8.25pt;height:17.25pt;z-index:2521031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FhchyPwAQAASA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2642C0E3">
                <v:shape id="_x0000_s5316" type="#_x0000_t75" style="position:absolute;margin-left:0;margin-top:0;width:8.25pt;height:17.25pt;z-index:2521041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" o:insetmode="auto">
                  <v:imagedata r:id="rId21" o:title=""/>
                  <o:lock v:ext="edit" aspectratio="f"/>
                </v:shape>
              </w:pict>
            </w:r>
            <w:r>
              <w:rPr>
                <w:rFonts w:ascii="Arial" w:hAnsi="Arial" w:cs="Arial"/>
                <w:sz w:val="20"/>
                <w:szCs w:val="20"/>
                <w:rtl/>
              </w:rPr>
              <w:pict w14:anchorId="69EE7B16">
                <v:shape id="_x0000_s5317" type="#_x0000_t75" style="position:absolute;margin-left:0;margin-top:0;width:8.25pt;height:17.25pt;z-index:2521052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IRoMaDwAQAASA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7CF4E4CA">
                <v:shape id="_x0000_s5318" type="#_x0000_t75" style="position:absolute;margin-left:0;margin-top:0;width:8.25pt;height:17.25pt;z-index:2521062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BFH19LwAQAASA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59FA0581">
                <v:shape id="_x0000_s5319" type="#_x0000_t75" style="position:absolute;margin-left:0;margin-top:0;width:8.25pt;height:17.25pt;z-index:2521072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PaGnzD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67B203E5">
                <v:shape id="_x0000_s5320" type="#_x0000_t75" style="position:absolute;margin-left:0;margin-top:0;width:8.25pt;height:17.25pt;z-index:25210828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NH5P2f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334C66D2">
                <v:shape id="_x0000_s5321" type="#_x0000_t75" style="position:absolute;margin-left:0;margin-top:0;width:8.25pt;height:17.25pt;z-index:25210931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BdxQe/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15115F15">
                <v:shape id="_x0000_s5322" type="#_x0000_t75" style="position:absolute;margin-left:0;margin-top:0;width:8.25pt;height:17.25pt;z-index:25211033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VQlrl+8BAABH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1" o:title=""/>
                  <o:lock v:ext="edit" aspectratio="f"/>
                </v:shape>
              </w:pict>
            </w:r>
            <w:r>
              <w:rPr>
                <w:rFonts w:ascii="Arial" w:hAnsi="Arial" w:cs="Arial"/>
                <w:sz w:val="20"/>
                <w:szCs w:val="20"/>
                <w:rtl/>
              </w:rPr>
              <w:pict w14:anchorId="56796578">
                <v:shape id="_x0000_s5323" type="#_x0000_t75" style="position:absolute;margin-left:0;margin-top:0;width:8.25pt;height:17.25pt;z-index:25211136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16SxW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0A369951">
                <v:shape id="_x0000_s5324" type="#_x0000_t75" style="position:absolute;margin-left:0;margin-top:0;width:8.25pt;height:17.25pt;z-index:25211238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r8mWs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6BA48167">
                <v:shape id="_x0000_s5325" type="#_x0000_t75" style="position:absolute;margin-left:0;margin-top:0;width:8.25pt;height:17.25pt;z-index:25211340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" o:insetmode="auto">
                  <v:imagedata r:id="rId21" o:title=""/>
                  <o:lock v:ext="edit" aspectratio="f"/>
                </v:shape>
              </w:pict>
            </w:r>
            <w:r>
              <w:rPr>
                <w:rFonts w:ascii="Arial" w:hAnsi="Arial" w:cs="Arial"/>
                <w:sz w:val="20"/>
                <w:szCs w:val="20"/>
                <w:rtl/>
              </w:rPr>
              <w:pict w14:anchorId="2105497A">
                <v:shape id="_x0000_s5326" type="#_x0000_t75" style="position:absolute;margin-left:0;margin-top:0;width:8.25pt;height:17.25pt;z-index:25211443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Mc2rUP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62E086F0">
                <v:shape id="_x0000_s5327" type="#_x0000_t75" style="position:absolute;margin-left:0;margin-top:0;width:8.25pt;height:17.25pt;z-index:25211545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AG+08v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5AA5992D">
                <v:shape id="_x0000_s5328" type="#_x0000_t75" style="position:absolute;margin-left:0;margin-top:0;width:8.25pt;height:17.25pt;z-index:25211648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Dxvmz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1DF23415">
                <v:shape id="_x0000_s5329" type="#_x0000_t75" style="position:absolute;margin-left:0;margin-top:0;width:8.25pt;height:17.25pt;z-index:25211750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MdWOI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6FC4D035">
                <v:shape id="_x0000_s5330" type="#_x0000_t75" style="position:absolute;margin-left:0;margin-top:0;width:8.25pt;height:17.25pt;z-index:25211852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0m4qcvIBAABI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1" o:title=""/>
                  <o:lock v:ext="edit" aspectratio="f"/>
                </v:shape>
              </w:pict>
            </w:r>
            <w:r>
              <w:rPr>
                <w:rFonts w:ascii="Arial" w:hAnsi="Arial" w:cs="Arial"/>
                <w:sz w:val="20"/>
                <w:szCs w:val="20"/>
                <w:rtl/>
              </w:rPr>
              <w:pict w14:anchorId="6C748580">
                <v:shape id="_x0000_s5331" type="#_x0000_t75" style="position:absolute;margin-left:0;margin-top:0;width:8.25pt;height:17.25pt;z-index:25211955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IVt3mu8BAABI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1" o:title=""/>
                  <o:lock v:ext="edit" aspectratio="f"/>
                </v:shape>
              </w:pict>
            </w:r>
            <w:r>
              <w:rPr>
                <w:rFonts w:ascii="Arial" w:hAnsi="Arial" w:cs="Arial"/>
                <w:sz w:val="20"/>
                <w:szCs w:val="20"/>
                <w:rtl/>
              </w:rPr>
              <w:pict w14:anchorId="4D327044">
                <v:shape id="_x0000_s5332" type="#_x0000_t75" style="position:absolute;margin-left:0;margin-top:0;width:8.25pt;height:17.25pt;z-index:25212057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OWpzx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2309C8C8">
                <v:shape id="_x0000_s5333" type="#_x0000_t75" style="position:absolute;margin-left:0;margin-top:0;width:8.25pt;height:17.25pt;z-index:25212160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" o:insetmode="auto">
                  <v:imagedata r:id="rId21" o:title=""/>
                  <o:lock v:ext="edit" aspectratio="f"/>
                </v:shape>
              </w:pict>
            </w:r>
            <w:r>
              <w:rPr>
                <w:rFonts w:ascii="Arial" w:hAnsi="Arial" w:cs="Arial"/>
                <w:sz w:val="20"/>
                <w:szCs w:val="20"/>
                <w:rtl/>
              </w:rPr>
              <w:pict w14:anchorId="49685F99">
                <v:shape id="_x0000_s5334" type="#_x0000_t75" style="position:absolute;margin-left:0;margin-top:0;width:8.25pt;height:17.25pt;z-index:25212262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8xT2T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44283A3D">
                <v:shape id="_x0000_s5335" type="#_x0000_t75" style="position:absolute;margin-left:0;margin-top:0;width:8.25pt;height:17.25pt;z-index:25212364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" o:insetmode="auto">
                  <v:imagedata r:id="rId21" o:title=""/>
                  <o:lock v:ext="edit" aspectratio="f"/>
                </v:shape>
              </w:pict>
            </w:r>
            <w:r>
              <w:rPr>
                <w:rFonts w:ascii="Arial" w:hAnsi="Arial" w:cs="Arial"/>
                <w:sz w:val="20"/>
                <w:szCs w:val="20"/>
                <w:rtl/>
              </w:rPr>
              <w:pict w14:anchorId="564EFED7">
                <v:shape id="_x0000_s5336" type="#_x0000_t75" style="position:absolute;margin-left:0;margin-top:0;width:8.25pt;height:17.25pt;z-index:25212467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Hwqbpb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2F935F4A">
                <v:shape id="_x0000_s5337" type="#_x0000_t75" style="position:absolute;margin-left:0;margin-top:0;width:8.25pt;height:17.25pt;z-index:25212569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HCsBEHwAQAARw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43BB63E9">
                <v:shape id="_x0000_s5338" type="#_x0000_t75" style="position:absolute;margin-left:0;margin-top:0;width:8.25pt;height:17.25pt;z-index:25212672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Km21e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06F4CD2C">
                <v:shape id="_x0000_s5339" type="#_x0000_t75" style="position:absolute;margin-left:0;margin-top:0;width:8.25pt;height:17.25pt;z-index:25212774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Cu8gjN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786FB732">
                <v:shape id="_x0000_s5340" type="#_x0000_t75" style="position:absolute;margin-left:0;margin-top:0;width:8.25pt;height:17.25pt;z-index:252128768;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" o:insetmode="auto">
                  <v:imagedata r:id="rId21" o:title=""/>
                  <o:lock v:ext="edit" aspectratio="f"/>
                </v:shape>
              </w:pict>
            </w:r>
            <w:r>
              <w:rPr>
                <w:rFonts w:ascii="Arial" w:hAnsi="Arial" w:cs="Arial"/>
                <w:sz w:val="20"/>
                <w:szCs w:val="20"/>
                <w:rtl/>
              </w:rPr>
              <w:pict w14:anchorId="70D3EB6D">
                <v:shape id="_x0000_s5341" type="#_x0000_t75" style="position:absolute;margin-left:0;margin-top:0;width:8.25pt;height:17.25pt;z-index:252129792;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Byxr5O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0CFBB4F4">
                <v:shape id="_x0000_s5342" type="#_x0000_t75" style="position:absolute;margin-left:0;margin-top:0;width:8.25pt;height:17.25pt;z-index:252130816;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Dn6Vg88QEAAEg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2F59ADF6">
                <v:shape id="_x0000_s5343" type="#_x0000_t75" style="position:absolute;margin-left:0;margin-top:0;width:8.25pt;height:17.25pt;z-index:252131840;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" o:insetmode="auto">
                  <v:imagedata r:id="rId21" o:title=""/>
                  <o:lock v:ext="edit" aspectratio="f"/>
                </v:shape>
              </w:pict>
            </w:r>
            <w:r>
              <w:rPr>
                <w:rFonts w:ascii="Arial" w:hAnsi="Arial" w:cs="Arial"/>
                <w:sz w:val="20"/>
                <w:szCs w:val="20"/>
                <w:rtl/>
              </w:rPr>
              <w:pict w14:anchorId="1E738E7C">
                <v:shape id="_x0000_s5344" type="#_x0000_t75" style="position:absolute;margin-left:0;margin-top:0;width:8.25pt;height:16.5pt;z-index:252132864;visibility:visible;mso-wrap-style:square;mso-position-horizontal-relative:text;mso-position-vertical-relative:text;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" o:insetmode="auto">
                  <v:imagedata r:id="rId22" o:title=""/>
                  <o:lock v:ext="edit" aspectratio="f"/>
                </v:shape>
              </w:pict>
            </w:r>
            <w:r w:rsidR="0051243B">
              <w:rPr>
                <w:rFonts w:ascii="Arial" w:hAnsi="Arial" w:cs="Arial"/>
                <w:sz w:val="20"/>
                <w:szCs w:val="20"/>
              </w:rPr>
              <w:t>JH432A</w:t>
            </w:r>
          </w:p>
        </w:tc>
        <w:tc>
          <w:tcPr>
            <w:tcW w:w="1985" w:type="dxa"/>
          </w:tcPr>
          <w:p w14:paraId="648C8753" w14:textId="7C5F037A" w:rsidR="0051243B" w:rsidRPr="00DE13BF" w:rsidRDefault="0051243B" w:rsidP="0051243B">
            <w:pPr>
              <w:spacing w:after="0" w:line="240" w:lineRule="auto"/>
              <w:jc w:val="right"/>
              <w:rPr>
                <w:sz w:val="22"/>
                <w:szCs w:val="22"/>
                <w:highlight w:val="yellow"/>
                <w:rtl/>
              </w:rPr>
            </w:pPr>
            <w:r>
              <w:rPr>
                <w:rFonts w:ascii="Arial" w:hAnsi="Arial" w:cs="Arial"/>
                <w:sz w:val="20"/>
                <w:szCs w:val="20"/>
              </w:rPr>
              <w:t>HPE 10500 32P 10G/4P 40G M2SG Module</w:t>
            </w:r>
          </w:p>
        </w:tc>
        <w:tc>
          <w:tcPr>
            <w:tcW w:w="709" w:type="dxa"/>
          </w:tcPr>
          <w:p w14:paraId="2023079B" w14:textId="64155F39" w:rsidR="0051243B" w:rsidRPr="00DE13BF" w:rsidRDefault="0051243B" w:rsidP="0051243B">
            <w:pPr>
              <w:spacing w:after="0" w:line="240" w:lineRule="auto"/>
              <w:jc w:val="center"/>
              <w:rPr>
                <w:sz w:val="22"/>
                <w:szCs w:val="22"/>
                <w:highlight w:val="yellow"/>
                <w:rtl/>
              </w:rPr>
            </w:pPr>
            <w:r>
              <w:rPr>
                <w:rFonts w:ascii="Arial" w:hAnsi="Arial" w:cs="Arial"/>
                <w:sz w:val="20"/>
                <w:szCs w:val="20"/>
              </w:rPr>
              <w:t>2</w:t>
            </w:r>
          </w:p>
        </w:tc>
        <w:tc>
          <w:tcPr>
            <w:tcW w:w="3685" w:type="dxa"/>
            <w:vMerge/>
            <w:shd w:val="clear" w:color="auto" w:fill="auto"/>
          </w:tcPr>
          <w:p w14:paraId="7AE77D5A" w14:textId="77777777" w:rsidR="0051243B" w:rsidRPr="00DE13BF" w:rsidRDefault="0051243B" w:rsidP="0051243B">
            <w:pPr>
              <w:spacing w:after="0" w:line="240" w:lineRule="auto"/>
              <w:rPr>
                <w:sz w:val="22"/>
                <w:szCs w:val="22"/>
                <w:rtl/>
              </w:rPr>
            </w:pPr>
          </w:p>
        </w:tc>
        <w:tc>
          <w:tcPr>
            <w:tcW w:w="1559" w:type="dxa"/>
            <w:vMerge/>
            <w:shd w:val="clear" w:color="auto" w:fill="auto"/>
          </w:tcPr>
          <w:p w14:paraId="1DC0E0CE" w14:textId="77777777" w:rsidR="0051243B" w:rsidRDefault="0051243B" w:rsidP="0051243B">
            <w:pPr>
              <w:spacing w:after="0" w:line="240" w:lineRule="auto"/>
              <w:rPr>
                <w:sz w:val="22"/>
                <w:szCs w:val="22"/>
                <w:rtl/>
              </w:rPr>
            </w:pPr>
          </w:p>
        </w:tc>
        <w:tc>
          <w:tcPr>
            <w:tcW w:w="851" w:type="dxa"/>
            <w:vMerge/>
          </w:tcPr>
          <w:p w14:paraId="0B7D0319" w14:textId="77777777" w:rsidR="0051243B" w:rsidRPr="00946428" w:rsidRDefault="0051243B" w:rsidP="0051243B">
            <w:pPr>
              <w:spacing w:after="0" w:line="240" w:lineRule="auto"/>
              <w:ind w:left="57" w:right="227"/>
              <w:rPr>
                <w:sz w:val="22"/>
                <w:szCs w:val="22"/>
                <w:rtl/>
              </w:rPr>
            </w:pPr>
          </w:p>
        </w:tc>
      </w:tr>
      <w:tr w:rsidR="0051243B" w:rsidRPr="00946428" w14:paraId="48A285C3" w14:textId="77777777" w:rsidTr="002A0059">
        <w:tc>
          <w:tcPr>
            <w:tcW w:w="1047" w:type="dxa"/>
          </w:tcPr>
          <w:p w14:paraId="6E853A65" w14:textId="22F2E9F2" w:rsidR="0051243B" w:rsidRPr="00DE13BF" w:rsidRDefault="0051243B" w:rsidP="0051243B">
            <w:pPr>
              <w:spacing w:after="0" w:line="240" w:lineRule="auto"/>
              <w:jc w:val="right"/>
              <w:rPr>
                <w:sz w:val="22"/>
                <w:szCs w:val="22"/>
                <w:highlight w:val="yellow"/>
                <w:rtl/>
              </w:rPr>
            </w:pPr>
            <w:r>
              <w:rPr>
                <w:rFonts w:ascii="Arial" w:hAnsi="Arial" w:cs="Arial"/>
                <w:sz w:val="20"/>
                <w:szCs w:val="20"/>
              </w:rPr>
              <w:t>JC752A</w:t>
            </w:r>
          </w:p>
        </w:tc>
        <w:tc>
          <w:tcPr>
            <w:tcW w:w="1985" w:type="dxa"/>
          </w:tcPr>
          <w:p w14:paraId="081E23AA" w14:textId="5C05B364" w:rsidR="0051243B" w:rsidRPr="00DE13BF" w:rsidRDefault="0051243B" w:rsidP="0051243B">
            <w:pPr>
              <w:spacing w:after="0" w:line="240" w:lineRule="auto"/>
              <w:jc w:val="right"/>
              <w:rPr>
                <w:sz w:val="22"/>
                <w:szCs w:val="22"/>
                <w:highlight w:val="yellow"/>
                <w:rtl/>
              </w:rPr>
            </w:pPr>
            <w:r>
              <w:rPr>
                <w:rFonts w:ascii="Arial" w:hAnsi="Arial" w:cs="Arial"/>
                <w:sz w:val="20"/>
                <w:szCs w:val="20"/>
              </w:rPr>
              <w:t>HPE 10504 1.2Tbps Type D Fabric Module</w:t>
            </w:r>
          </w:p>
        </w:tc>
        <w:tc>
          <w:tcPr>
            <w:tcW w:w="709" w:type="dxa"/>
          </w:tcPr>
          <w:p w14:paraId="5C7A676F" w14:textId="61BFF24C" w:rsidR="0051243B" w:rsidRPr="00DE13BF" w:rsidRDefault="0051243B" w:rsidP="0051243B">
            <w:pPr>
              <w:spacing w:after="0" w:line="240" w:lineRule="auto"/>
              <w:jc w:val="center"/>
              <w:rPr>
                <w:sz w:val="22"/>
                <w:szCs w:val="22"/>
                <w:highlight w:val="yellow"/>
                <w:rtl/>
              </w:rPr>
            </w:pPr>
            <w:r>
              <w:rPr>
                <w:rFonts w:ascii="Arial" w:hAnsi="Arial" w:cs="Arial"/>
                <w:sz w:val="20"/>
                <w:szCs w:val="20"/>
              </w:rPr>
              <w:t>4</w:t>
            </w:r>
          </w:p>
        </w:tc>
        <w:tc>
          <w:tcPr>
            <w:tcW w:w="3685" w:type="dxa"/>
            <w:vMerge/>
            <w:shd w:val="clear" w:color="auto" w:fill="auto"/>
          </w:tcPr>
          <w:p w14:paraId="5EDEFB3E" w14:textId="77777777" w:rsidR="0051243B" w:rsidRPr="00DE13BF" w:rsidRDefault="0051243B" w:rsidP="0051243B">
            <w:pPr>
              <w:spacing w:after="0" w:line="240" w:lineRule="auto"/>
              <w:rPr>
                <w:sz w:val="22"/>
                <w:szCs w:val="22"/>
                <w:rtl/>
              </w:rPr>
            </w:pPr>
          </w:p>
        </w:tc>
        <w:tc>
          <w:tcPr>
            <w:tcW w:w="1559" w:type="dxa"/>
            <w:vMerge/>
            <w:shd w:val="clear" w:color="auto" w:fill="auto"/>
          </w:tcPr>
          <w:p w14:paraId="2B596546" w14:textId="77777777" w:rsidR="0051243B" w:rsidRDefault="0051243B" w:rsidP="0051243B">
            <w:pPr>
              <w:spacing w:after="0" w:line="240" w:lineRule="auto"/>
              <w:rPr>
                <w:sz w:val="22"/>
                <w:szCs w:val="22"/>
                <w:rtl/>
              </w:rPr>
            </w:pPr>
          </w:p>
        </w:tc>
        <w:tc>
          <w:tcPr>
            <w:tcW w:w="851" w:type="dxa"/>
            <w:vMerge/>
          </w:tcPr>
          <w:p w14:paraId="1F8EE98D" w14:textId="77777777" w:rsidR="0051243B" w:rsidRPr="00946428" w:rsidRDefault="0051243B" w:rsidP="0051243B">
            <w:pPr>
              <w:spacing w:after="0" w:line="240" w:lineRule="auto"/>
              <w:ind w:left="57" w:right="227"/>
              <w:rPr>
                <w:sz w:val="22"/>
                <w:szCs w:val="22"/>
                <w:rtl/>
              </w:rPr>
            </w:pPr>
          </w:p>
        </w:tc>
      </w:tr>
      <w:tr w:rsidR="0051243B" w:rsidRPr="00946428" w14:paraId="7AAB3FB3" w14:textId="77777777" w:rsidTr="002A0059">
        <w:tc>
          <w:tcPr>
            <w:tcW w:w="1047" w:type="dxa"/>
          </w:tcPr>
          <w:p w14:paraId="6FF1F258" w14:textId="1BBF27D3" w:rsidR="0051243B" w:rsidRPr="00DE13BF" w:rsidRDefault="0051243B" w:rsidP="0051243B">
            <w:pPr>
              <w:spacing w:after="0" w:line="240" w:lineRule="auto"/>
              <w:jc w:val="right"/>
              <w:rPr>
                <w:sz w:val="22"/>
                <w:szCs w:val="22"/>
                <w:highlight w:val="yellow"/>
                <w:rtl/>
              </w:rPr>
            </w:pPr>
            <w:r>
              <w:rPr>
                <w:rFonts w:ascii="Arial" w:hAnsi="Arial" w:cs="Arial"/>
                <w:sz w:val="20"/>
                <w:szCs w:val="20"/>
              </w:rPr>
              <w:t>JD092B</w:t>
            </w:r>
          </w:p>
        </w:tc>
        <w:tc>
          <w:tcPr>
            <w:tcW w:w="1985" w:type="dxa"/>
          </w:tcPr>
          <w:p w14:paraId="2FEB1AB2" w14:textId="0F6797CE" w:rsidR="0051243B" w:rsidRPr="00DE13BF" w:rsidRDefault="0051243B" w:rsidP="0051243B">
            <w:pPr>
              <w:spacing w:after="0" w:line="240" w:lineRule="auto"/>
              <w:jc w:val="right"/>
              <w:rPr>
                <w:sz w:val="22"/>
                <w:szCs w:val="22"/>
                <w:highlight w:val="yellow"/>
                <w:rtl/>
              </w:rPr>
            </w:pPr>
            <w:r>
              <w:rPr>
                <w:rFonts w:ascii="Arial" w:hAnsi="Arial" w:cs="Arial"/>
                <w:sz w:val="20"/>
                <w:szCs w:val="20"/>
              </w:rPr>
              <w:t>HPE X130 10G SFP+ LC SR Transceiver</w:t>
            </w:r>
          </w:p>
        </w:tc>
        <w:tc>
          <w:tcPr>
            <w:tcW w:w="709" w:type="dxa"/>
          </w:tcPr>
          <w:p w14:paraId="6B8D791A" w14:textId="14377EA0" w:rsidR="0051243B" w:rsidRPr="00DE13BF" w:rsidRDefault="0051243B" w:rsidP="0051243B">
            <w:pPr>
              <w:spacing w:after="0" w:line="240" w:lineRule="auto"/>
              <w:jc w:val="center"/>
              <w:rPr>
                <w:sz w:val="22"/>
                <w:szCs w:val="22"/>
                <w:highlight w:val="yellow"/>
                <w:rtl/>
              </w:rPr>
            </w:pPr>
            <w:r>
              <w:rPr>
                <w:rFonts w:ascii="Arial" w:hAnsi="Arial" w:cs="Arial"/>
                <w:sz w:val="20"/>
                <w:szCs w:val="20"/>
              </w:rPr>
              <w:t>30</w:t>
            </w:r>
          </w:p>
        </w:tc>
        <w:tc>
          <w:tcPr>
            <w:tcW w:w="3685" w:type="dxa"/>
            <w:vMerge/>
            <w:shd w:val="clear" w:color="auto" w:fill="auto"/>
          </w:tcPr>
          <w:p w14:paraId="2D6BC718" w14:textId="77777777" w:rsidR="0051243B" w:rsidRPr="00DE13BF" w:rsidRDefault="0051243B" w:rsidP="0051243B">
            <w:pPr>
              <w:spacing w:after="0" w:line="240" w:lineRule="auto"/>
              <w:rPr>
                <w:sz w:val="22"/>
                <w:szCs w:val="22"/>
                <w:rtl/>
              </w:rPr>
            </w:pPr>
          </w:p>
        </w:tc>
        <w:tc>
          <w:tcPr>
            <w:tcW w:w="1559" w:type="dxa"/>
            <w:vMerge/>
            <w:shd w:val="clear" w:color="auto" w:fill="auto"/>
          </w:tcPr>
          <w:p w14:paraId="1AC1A5E2" w14:textId="77777777" w:rsidR="0051243B" w:rsidRDefault="0051243B" w:rsidP="0051243B">
            <w:pPr>
              <w:spacing w:after="0" w:line="240" w:lineRule="auto"/>
              <w:rPr>
                <w:sz w:val="22"/>
                <w:szCs w:val="22"/>
                <w:rtl/>
              </w:rPr>
            </w:pPr>
          </w:p>
        </w:tc>
        <w:tc>
          <w:tcPr>
            <w:tcW w:w="851" w:type="dxa"/>
            <w:vMerge/>
          </w:tcPr>
          <w:p w14:paraId="1205917E" w14:textId="77777777" w:rsidR="0051243B" w:rsidRPr="00946428" w:rsidRDefault="0051243B" w:rsidP="0051243B">
            <w:pPr>
              <w:spacing w:after="0" w:line="240" w:lineRule="auto"/>
              <w:ind w:left="57" w:right="227"/>
              <w:rPr>
                <w:sz w:val="22"/>
                <w:szCs w:val="22"/>
                <w:rtl/>
              </w:rPr>
            </w:pPr>
          </w:p>
        </w:tc>
      </w:tr>
      <w:tr w:rsidR="0051243B" w:rsidRPr="00946428" w14:paraId="0F543B24" w14:textId="77777777" w:rsidTr="002A0059">
        <w:tc>
          <w:tcPr>
            <w:tcW w:w="1047" w:type="dxa"/>
          </w:tcPr>
          <w:p w14:paraId="048B847B" w14:textId="300169DD" w:rsidR="0051243B" w:rsidRPr="00DE13BF" w:rsidRDefault="0051243B" w:rsidP="0051243B">
            <w:pPr>
              <w:spacing w:after="0" w:line="240" w:lineRule="auto"/>
              <w:jc w:val="right"/>
              <w:rPr>
                <w:sz w:val="22"/>
                <w:szCs w:val="22"/>
                <w:highlight w:val="yellow"/>
                <w:rtl/>
              </w:rPr>
            </w:pPr>
            <w:r>
              <w:rPr>
                <w:rFonts w:ascii="Arial" w:hAnsi="Arial" w:cs="Arial"/>
                <w:sz w:val="20"/>
                <w:szCs w:val="20"/>
              </w:rPr>
              <w:t>JH679A</w:t>
            </w:r>
          </w:p>
        </w:tc>
        <w:tc>
          <w:tcPr>
            <w:tcW w:w="1985" w:type="dxa"/>
          </w:tcPr>
          <w:p w14:paraId="531B9151" w14:textId="77777777" w:rsidR="0051243B" w:rsidRDefault="0051243B" w:rsidP="0051243B">
            <w:pPr>
              <w:spacing w:after="0" w:line="240" w:lineRule="auto"/>
              <w:jc w:val="right"/>
              <w:rPr>
                <w:rFonts w:ascii="Arial" w:hAnsi="Arial" w:cs="Arial"/>
                <w:sz w:val="20"/>
                <w:szCs w:val="20"/>
              </w:rPr>
            </w:pPr>
            <w:r>
              <w:rPr>
                <w:rFonts w:ascii="Arial" w:hAnsi="Arial" w:cs="Arial"/>
                <w:sz w:val="20"/>
                <w:szCs w:val="20"/>
              </w:rPr>
              <w:t>HPE X140 40G QSFP+ MPO SR4 C-Transceiver</w:t>
            </w:r>
          </w:p>
          <w:p w14:paraId="77662524" w14:textId="4146FD6E" w:rsidR="0051243B" w:rsidRPr="00DE13BF" w:rsidRDefault="0051243B" w:rsidP="0051243B">
            <w:pPr>
              <w:spacing w:after="0" w:line="240" w:lineRule="auto"/>
              <w:jc w:val="right"/>
              <w:rPr>
                <w:sz w:val="22"/>
                <w:szCs w:val="22"/>
                <w:highlight w:val="yellow"/>
                <w:rtl/>
              </w:rPr>
            </w:pPr>
          </w:p>
        </w:tc>
        <w:tc>
          <w:tcPr>
            <w:tcW w:w="709" w:type="dxa"/>
          </w:tcPr>
          <w:p w14:paraId="7950F850" w14:textId="5B753D00" w:rsidR="0051243B" w:rsidRPr="00DE13BF" w:rsidRDefault="0051243B" w:rsidP="0051243B">
            <w:pPr>
              <w:spacing w:after="0" w:line="240" w:lineRule="auto"/>
              <w:jc w:val="center"/>
              <w:rPr>
                <w:sz w:val="22"/>
                <w:szCs w:val="22"/>
                <w:highlight w:val="yellow"/>
                <w:rtl/>
              </w:rPr>
            </w:pPr>
            <w:r>
              <w:rPr>
                <w:rFonts w:ascii="Arial" w:hAnsi="Arial" w:cs="Arial"/>
                <w:sz w:val="20"/>
                <w:szCs w:val="20"/>
              </w:rPr>
              <w:t>6</w:t>
            </w:r>
          </w:p>
        </w:tc>
        <w:tc>
          <w:tcPr>
            <w:tcW w:w="3685" w:type="dxa"/>
            <w:vMerge/>
            <w:shd w:val="clear" w:color="auto" w:fill="auto"/>
          </w:tcPr>
          <w:p w14:paraId="32530DA0" w14:textId="77777777" w:rsidR="0051243B" w:rsidRPr="00DE13BF" w:rsidRDefault="0051243B" w:rsidP="0051243B">
            <w:pPr>
              <w:spacing w:after="0" w:line="240" w:lineRule="auto"/>
              <w:rPr>
                <w:sz w:val="22"/>
                <w:szCs w:val="22"/>
                <w:rtl/>
              </w:rPr>
            </w:pPr>
          </w:p>
        </w:tc>
        <w:tc>
          <w:tcPr>
            <w:tcW w:w="1559" w:type="dxa"/>
            <w:vMerge/>
            <w:shd w:val="clear" w:color="auto" w:fill="auto"/>
          </w:tcPr>
          <w:p w14:paraId="373E70A4" w14:textId="77777777" w:rsidR="0051243B" w:rsidRDefault="0051243B" w:rsidP="0051243B">
            <w:pPr>
              <w:spacing w:after="0" w:line="240" w:lineRule="auto"/>
              <w:rPr>
                <w:sz w:val="22"/>
                <w:szCs w:val="22"/>
                <w:rtl/>
              </w:rPr>
            </w:pPr>
          </w:p>
        </w:tc>
        <w:tc>
          <w:tcPr>
            <w:tcW w:w="851" w:type="dxa"/>
            <w:vMerge/>
          </w:tcPr>
          <w:p w14:paraId="71742249" w14:textId="77777777" w:rsidR="0051243B" w:rsidRPr="00946428" w:rsidRDefault="0051243B" w:rsidP="00FC23B1">
            <w:pPr>
              <w:spacing w:after="0" w:line="240" w:lineRule="auto"/>
              <w:ind w:left="57" w:right="227"/>
              <w:rPr>
                <w:sz w:val="22"/>
                <w:szCs w:val="22"/>
                <w:rtl/>
              </w:rPr>
            </w:pPr>
          </w:p>
        </w:tc>
      </w:tr>
      <w:tr w:rsidR="0051243B" w:rsidRPr="00946428" w14:paraId="0A5547F3" w14:textId="77777777" w:rsidTr="005C133F">
        <w:trPr>
          <w:trHeight w:val="555"/>
        </w:trPr>
        <w:tc>
          <w:tcPr>
            <w:tcW w:w="3741" w:type="dxa"/>
            <w:gridSpan w:val="3"/>
          </w:tcPr>
          <w:p w14:paraId="088ACDBD" w14:textId="5BBD3A0E" w:rsidR="0051243B" w:rsidRPr="00CA5635" w:rsidRDefault="00FC23B1" w:rsidP="0051243B">
            <w:pPr>
              <w:spacing w:after="0"/>
              <w:rPr>
                <w:sz w:val="22"/>
                <w:szCs w:val="22"/>
                <w:highlight w:val="green"/>
                <w:rtl/>
              </w:rPr>
            </w:pPr>
            <w:r w:rsidRPr="00FC23B1">
              <w:rPr>
                <w:rFonts w:hint="cs"/>
                <w:sz w:val="22"/>
                <w:szCs w:val="22"/>
                <w:rtl/>
              </w:rPr>
              <w:t>כלל מאושר. מובהר כי לא יהיו תשלומי תחזוקה שוטפים על הנתבים האלחוטיים שיותקנו. להערכת המשרד תהיינה בין 13-15 רשתות אלחוטיות.</w:t>
            </w:r>
          </w:p>
        </w:tc>
        <w:tc>
          <w:tcPr>
            <w:tcW w:w="3685" w:type="dxa"/>
            <w:shd w:val="clear" w:color="auto" w:fill="auto"/>
          </w:tcPr>
          <w:p w14:paraId="500384C1" w14:textId="77777777" w:rsidR="0051243B" w:rsidRPr="00DE13BF" w:rsidRDefault="0051243B" w:rsidP="0051243B">
            <w:pPr>
              <w:spacing w:after="0"/>
              <w:rPr>
                <w:sz w:val="22"/>
                <w:szCs w:val="22"/>
                <w:rtl/>
              </w:rPr>
            </w:pPr>
            <w:r w:rsidRPr="00DE13BF">
              <w:rPr>
                <w:rFonts w:hint="cs"/>
                <w:sz w:val="22"/>
                <w:szCs w:val="22"/>
                <w:rtl/>
              </w:rPr>
              <w:t>על פי ס"ק ג' אנו מבינים כי "</w:t>
            </w:r>
            <w:r w:rsidRPr="00DE13BF">
              <w:rPr>
                <w:sz w:val="22"/>
                <w:szCs w:val="22"/>
                <w:rtl/>
              </w:rPr>
              <w:t xml:space="preserve">התשלום עבור קווי התקשורת + </w:t>
            </w:r>
            <w:r w:rsidRPr="00DE13BF">
              <w:rPr>
                <w:sz w:val="22"/>
                <w:szCs w:val="22"/>
              </w:rPr>
              <w:t>ISP</w:t>
            </w:r>
            <w:r w:rsidRPr="00DE13BF">
              <w:rPr>
                <w:sz w:val="22"/>
                <w:szCs w:val="22"/>
                <w:rtl/>
              </w:rPr>
              <w:t xml:space="preserve"> יבוצע ע"י הספק כחלק מהסל הבסיסי</w:t>
            </w:r>
            <w:r w:rsidRPr="00DE13BF">
              <w:rPr>
                <w:rFonts w:hint="cs"/>
                <w:sz w:val="22"/>
                <w:szCs w:val="22"/>
                <w:rtl/>
              </w:rPr>
              <w:t>".</w:t>
            </w:r>
          </w:p>
          <w:p w14:paraId="3208C9B0" w14:textId="77777777" w:rsidR="0051243B" w:rsidRPr="00946428" w:rsidRDefault="0051243B" w:rsidP="0051243B">
            <w:pPr>
              <w:spacing w:after="0"/>
              <w:rPr>
                <w:sz w:val="22"/>
                <w:szCs w:val="22"/>
                <w:rtl/>
              </w:rPr>
            </w:pPr>
            <w:r w:rsidRPr="00DE13BF">
              <w:rPr>
                <w:rFonts w:hint="cs"/>
                <w:sz w:val="22"/>
                <w:szCs w:val="22"/>
                <w:rtl/>
              </w:rPr>
              <w:t>אנא הבהירו כי בנוגע לתחזוקת ציוד התקשורת האלחוטי (</w:t>
            </w:r>
            <w:r w:rsidRPr="00DE13BF">
              <w:rPr>
                <w:sz w:val="22"/>
                <w:szCs w:val="22"/>
              </w:rPr>
              <w:t>Access Points</w:t>
            </w:r>
            <w:r w:rsidRPr="00DE13BF">
              <w:rPr>
                <w:rFonts w:hint="cs"/>
                <w:sz w:val="22"/>
                <w:szCs w:val="22"/>
                <w:rtl/>
              </w:rPr>
              <w:t xml:space="preserve">) </w:t>
            </w:r>
            <w:r w:rsidRPr="00DE13BF">
              <w:rPr>
                <w:rFonts w:hint="cs"/>
                <w:sz w:val="22"/>
                <w:szCs w:val="22"/>
                <w:rtl/>
              </w:rPr>
              <w:lastRenderedPageBreak/>
              <w:t>נדרש ניהול בלבד ע"י הספק, כאשר תשלומי התחזוקה בגינו יהיו באחריות ספק תקשורת של המשרד.</w:t>
            </w:r>
          </w:p>
        </w:tc>
        <w:tc>
          <w:tcPr>
            <w:tcW w:w="1559" w:type="dxa"/>
            <w:shd w:val="clear" w:color="auto" w:fill="auto"/>
          </w:tcPr>
          <w:p w14:paraId="162E3C28" w14:textId="77777777" w:rsidR="0051243B" w:rsidRPr="00946428" w:rsidRDefault="0051243B" w:rsidP="0051243B">
            <w:pPr>
              <w:spacing w:after="0"/>
              <w:rPr>
                <w:sz w:val="22"/>
                <w:szCs w:val="22"/>
                <w:rtl/>
              </w:rPr>
            </w:pPr>
            <w:r>
              <w:rPr>
                <w:rFonts w:hint="cs"/>
                <w:sz w:val="22"/>
                <w:szCs w:val="22"/>
                <w:rtl/>
              </w:rPr>
              <w:lastRenderedPageBreak/>
              <w:t>3.30.3</w:t>
            </w:r>
          </w:p>
        </w:tc>
        <w:tc>
          <w:tcPr>
            <w:tcW w:w="851" w:type="dxa"/>
          </w:tcPr>
          <w:p w14:paraId="06C68E7F"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7CFC3CE0" w14:textId="77777777" w:rsidTr="005C133F">
        <w:trPr>
          <w:trHeight w:val="555"/>
        </w:trPr>
        <w:tc>
          <w:tcPr>
            <w:tcW w:w="3741" w:type="dxa"/>
            <w:gridSpan w:val="3"/>
          </w:tcPr>
          <w:p w14:paraId="04B5F665" w14:textId="77777777" w:rsidR="0051243B" w:rsidRPr="00C67A4D" w:rsidRDefault="0051243B" w:rsidP="0051243B">
            <w:pPr>
              <w:spacing w:after="0"/>
              <w:rPr>
                <w:sz w:val="22"/>
                <w:szCs w:val="22"/>
              </w:rPr>
            </w:pPr>
            <w:r w:rsidRPr="00C67A4D">
              <w:rPr>
                <w:sz w:val="22"/>
                <w:szCs w:val="22"/>
                <w:rtl/>
              </w:rPr>
              <w:lastRenderedPageBreak/>
              <w:t xml:space="preserve">במהלך  2018  יוחלף הציוד  הקיים  כך שה- </w:t>
            </w:r>
            <w:r w:rsidRPr="00C67A4D">
              <w:rPr>
                <w:rFonts w:hint="eastAsia"/>
                <w:sz w:val="22"/>
                <w:szCs w:val="22"/>
                <w:rtl/>
              </w:rPr>
              <w:t> </w:t>
            </w:r>
            <w:r w:rsidRPr="00C67A4D">
              <w:rPr>
                <w:sz w:val="22"/>
                <w:szCs w:val="22"/>
              </w:rPr>
              <w:t>BB</w:t>
            </w:r>
            <w:r w:rsidRPr="00C67A4D">
              <w:rPr>
                <w:sz w:val="22"/>
                <w:szCs w:val="22"/>
                <w:rtl/>
              </w:rPr>
              <w:t xml:space="preserve">  </w:t>
            </w:r>
            <w:r w:rsidRPr="00C67A4D">
              <w:rPr>
                <w:rFonts w:hint="eastAsia"/>
                <w:sz w:val="22"/>
                <w:szCs w:val="22"/>
                <w:rtl/>
              </w:rPr>
              <w:t>באתר </w:t>
            </w:r>
            <w:r w:rsidRPr="00C67A4D">
              <w:rPr>
                <w:sz w:val="22"/>
                <w:szCs w:val="22"/>
                <w:rtl/>
              </w:rPr>
              <w:t xml:space="preserve"> </w:t>
            </w:r>
            <w:r w:rsidRPr="00C67A4D">
              <w:rPr>
                <w:rFonts w:hint="eastAsia"/>
                <w:sz w:val="22"/>
                <w:szCs w:val="22"/>
                <w:rtl/>
              </w:rPr>
              <w:t>ה</w:t>
            </w:r>
            <w:r w:rsidRPr="00C67A4D">
              <w:rPr>
                <w:sz w:val="22"/>
                <w:szCs w:val="22"/>
              </w:rPr>
              <w:t>DR</w:t>
            </w:r>
            <w:r w:rsidRPr="00C67A4D">
              <w:rPr>
                <w:sz w:val="22"/>
                <w:szCs w:val="22"/>
                <w:rtl/>
              </w:rPr>
              <w:t>  יהיה:</w:t>
            </w:r>
          </w:p>
          <w:p w14:paraId="53BA2E3F" w14:textId="55742EE1" w:rsidR="0051243B" w:rsidRPr="00C67A4D" w:rsidRDefault="0051243B" w:rsidP="0051243B">
            <w:pPr>
              <w:spacing w:after="0"/>
              <w:rPr>
                <w:sz w:val="22"/>
                <w:szCs w:val="22"/>
                <w:rtl/>
              </w:rPr>
            </w:pPr>
            <w:r>
              <w:rPr>
                <w:rFonts w:hint="cs"/>
                <w:sz w:val="22"/>
                <w:szCs w:val="22"/>
                <w:rtl/>
              </w:rPr>
              <w:t>שני</w:t>
            </w:r>
            <w:r w:rsidRPr="00C67A4D">
              <w:rPr>
                <w:sz w:val="22"/>
                <w:szCs w:val="22"/>
                <w:rtl/>
              </w:rPr>
              <w:t xml:space="preserve">  מתגים  </w:t>
            </w:r>
            <w:r w:rsidRPr="00C67A4D">
              <w:rPr>
                <w:rFonts w:hint="eastAsia"/>
                <w:sz w:val="22"/>
                <w:szCs w:val="22"/>
                <w:rtl/>
              </w:rPr>
              <w:t> </w:t>
            </w:r>
            <w:r w:rsidRPr="00C67A4D">
              <w:rPr>
                <w:sz w:val="22"/>
                <w:szCs w:val="22"/>
              </w:rPr>
              <w:t>HP</w:t>
            </w:r>
            <w:r w:rsidRPr="00C67A4D">
              <w:rPr>
                <w:sz w:val="22"/>
                <w:szCs w:val="22"/>
                <w:rtl/>
              </w:rPr>
              <w:t xml:space="preserve"> 5510 48 </w:t>
            </w:r>
            <w:r w:rsidRPr="00C67A4D">
              <w:rPr>
                <w:sz w:val="22"/>
                <w:szCs w:val="22"/>
              </w:rPr>
              <w:t>PORT</w:t>
            </w:r>
            <w:r w:rsidRPr="00C67A4D">
              <w:rPr>
                <w:sz w:val="22"/>
                <w:szCs w:val="22"/>
                <w:rtl/>
              </w:rPr>
              <w:t xml:space="preserve"> </w:t>
            </w:r>
          </w:p>
          <w:p w14:paraId="288D1183" w14:textId="65374DA5" w:rsidR="0051243B" w:rsidRPr="00C67A4D" w:rsidRDefault="0051243B" w:rsidP="0051243B">
            <w:pPr>
              <w:spacing w:after="0"/>
              <w:rPr>
                <w:sz w:val="22"/>
                <w:szCs w:val="22"/>
                <w:rtl/>
              </w:rPr>
            </w:pPr>
            <w:r w:rsidRPr="00C67A4D">
              <w:rPr>
                <w:sz w:val="22"/>
                <w:szCs w:val="22"/>
                <w:rtl/>
              </w:rPr>
              <w:t xml:space="preserve">מתג  </w:t>
            </w:r>
            <w:r>
              <w:rPr>
                <w:rFonts w:hint="cs"/>
                <w:sz w:val="22"/>
                <w:szCs w:val="22"/>
                <w:rtl/>
              </w:rPr>
              <w:t>אחד</w:t>
            </w:r>
            <w:r w:rsidRPr="00C67A4D">
              <w:rPr>
                <w:rFonts w:hint="eastAsia"/>
                <w:sz w:val="22"/>
                <w:szCs w:val="22"/>
                <w:rtl/>
              </w:rPr>
              <w:t> </w:t>
            </w:r>
            <w:r w:rsidRPr="00C67A4D">
              <w:rPr>
                <w:sz w:val="22"/>
                <w:szCs w:val="22"/>
                <w:rtl/>
              </w:rPr>
              <w:t xml:space="preserve">    </w:t>
            </w:r>
            <w:r w:rsidRPr="00C67A4D">
              <w:rPr>
                <w:sz w:val="22"/>
                <w:szCs w:val="22"/>
              </w:rPr>
              <w:t>HP</w:t>
            </w:r>
            <w:r w:rsidRPr="00C67A4D">
              <w:rPr>
                <w:sz w:val="22"/>
                <w:szCs w:val="22"/>
                <w:rtl/>
              </w:rPr>
              <w:t xml:space="preserve"> 5510 24 </w:t>
            </w:r>
            <w:r w:rsidRPr="00C67A4D">
              <w:rPr>
                <w:sz w:val="22"/>
                <w:szCs w:val="22"/>
              </w:rPr>
              <w:t>PORT</w:t>
            </w:r>
          </w:p>
          <w:p w14:paraId="46E59446" w14:textId="15AA9FF7" w:rsidR="0051243B" w:rsidRPr="00946428" w:rsidRDefault="0051243B" w:rsidP="0051243B">
            <w:pPr>
              <w:spacing w:after="0"/>
              <w:rPr>
                <w:sz w:val="22"/>
                <w:szCs w:val="22"/>
                <w:rtl/>
              </w:rPr>
            </w:pPr>
            <w:r w:rsidRPr="00C67A4D">
              <w:rPr>
                <w:sz w:val="22"/>
                <w:szCs w:val="22"/>
                <w:rtl/>
              </w:rPr>
              <w:t xml:space="preserve">המתגים  משורשרים   עם  הגדרת  </w:t>
            </w:r>
            <w:r w:rsidRPr="00C67A4D">
              <w:rPr>
                <w:sz w:val="22"/>
                <w:szCs w:val="22"/>
              </w:rPr>
              <w:t>IRF</w:t>
            </w:r>
            <w:r w:rsidRPr="00C67A4D">
              <w:rPr>
                <w:sz w:val="22"/>
                <w:szCs w:val="22"/>
                <w:rtl/>
              </w:rPr>
              <w:t> </w:t>
            </w:r>
          </w:p>
        </w:tc>
        <w:tc>
          <w:tcPr>
            <w:tcW w:w="3685" w:type="dxa"/>
            <w:shd w:val="clear" w:color="auto" w:fill="auto"/>
          </w:tcPr>
          <w:p w14:paraId="7076186B" w14:textId="77777777" w:rsidR="0051243B" w:rsidRPr="00946428" w:rsidRDefault="0051243B" w:rsidP="0051243B">
            <w:pPr>
              <w:spacing w:after="0"/>
              <w:rPr>
                <w:sz w:val="22"/>
                <w:szCs w:val="22"/>
                <w:rtl/>
              </w:rPr>
            </w:pPr>
            <w:r w:rsidRPr="00946428">
              <w:rPr>
                <w:sz w:val="22"/>
                <w:szCs w:val="22"/>
                <w:rtl/>
              </w:rPr>
              <w:t xml:space="preserve">לא מצוין מתג ליבה </w:t>
            </w:r>
            <w:r w:rsidRPr="00946428">
              <w:rPr>
                <w:sz w:val="22"/>
                <w:szCs w:val="22"/>
              </w:rPr>
              <w:t>BB</w:t>
            </w:r>
            <w:r w:rsidRPr="00946428">
              <w:rPr>
                <w:sz w:val="22"/>
                <w:szCs w:val="22"/>
                <w:rtl/>
              </w:rPr>
              <w:t xml:space="preserve"> באתר ה- </w:t>
            </w:r>
            <w:r w:rsidRPr="00946428">
              <w:rPr>
                <w:sz w:val="22"/>
                <w:szCs w:val="22"/>
              </w:rPr>
              <w:t>DR</w:t>
            </w:r>
            <w:r w:rsidRPr="00946428">
              <w:rPr>
                <w:sz w:val="22"/>
                <w:szCs w:val="22"/>
                <w:rtl/>
              </w:rPr>
              <w:t>, נבקש להבהיר מהו ?</w:t>
            </w:r>
          </w:p>
        </w:tc>
        <w:tc>
          <w:tcPr>
            <w:tcW w:w="1559" w:type="dxa"/>
            <w:shd w:val="clear" w:color="auto" w:fill="auto"/>
          </w:tcPr>
          <w:p w14:paraId="7D93BCA6" w14:textId="77777777" w:rsidR="0051243B" w:rsidRPr="00946428" w:rsidRDefault="0051243B" w:rsidP="0051243B">
            <w:pPr>
              <w:spacing w:after="0"/>
              <w:rPr>
                <w:sz w:val="22"/>
                <w:szCs w:val="22"/>
                <w:rtl/>
              </w:rPr>
            </w:pPr>
            <w:r w:rsidRPr="00946428">
              <w:rPr>
                <w:sz w:val="22"/>
                <w:szCs w:val="22"/>
              </w:rPr>
              <w:t>3.31</w:t>
            </w:r>
          </w:p>
          <w:p w14:paraId="27B92F35" w14:textId="77777777" w:rsidR="0051243B" w:rsidRPr="00946428" w:rsidRDefault="0051243B" w:rsidP="0051243B">
            <w:pPr>
              <w:spacing w:after="0"/>
              <w:rPr>
                <w:sz w:val="22"/>
                <w:szCs w:val="22"/>
              </w:rPr>
            </w:pPr>
          </w:p>
        </w:tc>
        <w:tc>
          <w:tcPr>
            <w:tcW w:w="851" w:type="dxa"/>
          </w:tcPr>
          <w:p w14:paraId="0654C452"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73C9FDC5" w14:textId="77777777" w:rsidTr="005C133F">
        <w:trPr>
          <w:trHeight w:val="555"/>
        </w:trPr>
        <w:tc>
          <w:tcPr>
            <w:tcW w:w="3741" w:type="dxa"/>
            <w:gridSpan w:val="3"/>
          </w:tcPr>
          <w:p w14:paraId="73B85B54" w14:textId="77777777" w:rsidR="0051243B" w:rsidRPr="00946428" w:rsidRDefault="0051243B" w:rsidP="0051243B">
            <w:pPr>
              <w:spacing w:after="0"/>
              <w:rPr>
                <w:sz w:val="22"/>
                <w:szCs w:val="22"/>
                <w:rtl/>
              </w:rPr>
            </w:pPr>
            <w:r w:rsidRPr="00946428">
              <w:rPr>
                <w:sz w:val="22"/>
                <w:szCs w:val="22"/>
                <w:rtl/>
              </w:rPr>
              <w:t>הספק יידרש להגדיר את המדיניות לאישור המשרד.</w:t>
            </w:r>
          </w:p>
          <w:p w14:paraId="02948C65" w14:textId="77777777" w:rsidR="0051243B" w:rsidRPr="00946428" w:rsidRDefault="0051243B" w:rsidP="0051243B">
            <w:pPr>
              <w:spacing w:after="0"/>
              <w:rPr>
                <w:sz w:val="22"/>
                <w:szCs w:val="22"/>
                <w:rtl/>
              </w:rPr>
            </w:pPr>
            <w:r w:rsidRPr="00946428">
              <w:rPr>
                <w:sz w:val="22"/>
                <w:szCs w:val="22"/>
                <w:rtl/>
              </w:rPr>
              <w:t>החלת המדיניות תהיה ע"י ספק הקווים (בינת או בזק בהתאם לסוג הקו)</w:t>
            </w:r>
          </w:p>
        </w:tc>
        <w:tc>
          <w:tcPr>
            <w:tcW w:w="3685" w:type="dxa"/>
            <w:shd w:val="clear" w:color="auto" w:fill="auto"/>
          </w:tcPr>
          <w:p w14:paraId="17DAC14E" w14:textId="77777777" w:rsidR="0051243B" w:rsidRPr="00946428" w:rsidRDefault="0051243B" w:rsidP="0051243B">
            <w:pPr>
              <w:spacing w:after="0"/>
              <w:rPr>
                <w:sz w:val="22"/>
                <w:szCs w:val="22"/>
                <w:rtl/>
              </w:rPr>
            </w:pPr>
            <w:r w:rsidRPr="00946428">
              <w:rPr>
                <w:sz w:val="22"/>
                <w:szCs w:val="22"/>
                <w:rtl/>
              </w:rPr>
              <w:t>בהתייחס למשפט הבא:</w:t>
            </w:r>
            <w:r w:rsidRPr="00946428">
              <w:rPr>
                <w:sz w:val="22"/>
                <w:szCs w:val="22"/>
                <w:rtl/>
              </w:rPr>
              <w:br/>
              <w:t>"באחריות הספק, כחלק מסל הבסיס, להגדיר מדיניות תעבורה בנתבים (</w:t>
            </w:r>
            <w:r w:rsidRPr="00946428">
              <w:rPr>
                <w:sz w:val="22"/>
                <w:szCs w:val="22"/>
              </w:rPr>
              <w:t>QOS</w:t>
            </w:r>
            <w:r w:rsidRPr="00946428">
              <w:rPr>
                <w:sz w:val="22"/>
                <w:szCs w:val="22"/>
                <w:rtl/>
              </w:rPr>
              <w:t>)" – נבקש לוודא שמדובר בהגדרת מדיניות בלבד, ולא בהכלה של ההגדרות בפועל.</w:t>
            </w:r>
          </w:p>
        </w:tc>
        <w:tc>
          <w:tcPr>
            <w:tcW w:w="1559" w:type="dxa"/>
            <w:shd w:val="clear" w:color="auto" w:fill="auto"/>
          </w:tcPr>
          <w:p w14:paraId="3E36932C" w14:textId="77777777" w:rsidR="0051243B" w:rsidRPr="00946428" w:rsidRDefault="0051243B" w:rsidP="0051243B">
            <w:pPr>
              <w:spacing w:after="0"/>
              <w:rPr>
                <w:sz w:val="22"/>
                <w:szCs w:val="22"/>
                <w:rtl/>
              </w:rPr>
            </w:pPr>
            <w:r w:rsidRPr="00946428">
              <w:rPr>
                <w:sz w:val="22"/>
                <w:szCs w:val="22"/>
              </w:rPr>
              <w:t>3.31</w:t>
            </w:r>
          </w:p>
          <w:p w14:paraId="4EB8D48D" w14:textId="77777777" w:rsidR="0051243B" w:rsidRPr="00946428" w:rsidRDefault="0051243B" w:rsidP="0051243B">
            <w:pPr>
              <w:spacing w:after="0"/>
              <w:rPr>
                <w:sz w:val="22"/>
                <w:szCs w:val="22"/>
                <w:rtl/>
              </w:rPr>
            </w:pPr>
          </w:p>
        </w:tc>
        <w:tc>
          <w:tcPr>
            <w:tcW w:w="851" w:type="dxa"/>
          </w:tcPr>
          <w:p w14:paraId="23BF0FB3"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6F89D604" w14:textId="77777777" w:rsidTr="005C133F">
        <w:trPr>
          <w:trHeight w:val="555"/>
        </w:trPr>
        <w:tc>
          <w:tcPr>
            <w:tcW w:w="3741" w:type="dxa"/>
            <w:gridSpan w:val="3"/>
          </w:tcPr>
          <w:p w14:paraId="2719742A" w14:textId="77777777" w:rsidR="0051243B" w:rsidRPr="00946428" w:rsidRDefault="0051243B" w:rsidP="0051243B">
            <w:pPr>
              <w:spacing w:after="0"/>
              <w:rPr>
                <w:sz w:val="22"/>
                <w:szCs w:val="22"/>
                <w:rtl/>
              </w:rPr>
            </w:pPr>
            <w:r w:rsidRPr="00946428">
              <w:rPr>
                <w:sz w:val="22"/>
                <w:szCs w:val="22"/>
                <w:rtl/>
              </w:rPr>
              <w:t>כל השרתים המפורטים בסעיף 3.1.2.2</w:t>
            </w:r>
          </w:p>
        </w:tc>
        <w:tc>
          <w:tcPr>
            <w:tcW w:w="3685" w:type="dxa"/>
            <w:shd w:val="clear" w:color="auto" w:fill="auto"/>
          </w:tcPr>
          <w:p w14:paraId="168A4401" w14:textId="77777777" w:rsidR="0051243B" w:rsidRPr="00946428" w:rsidRDefault="0051243B" w:rsidP="0051243B">
            <w:pPr>
              <w:spacing w:after="0"/>
              <w:rPr>
                <w:sz w:val="22"/>
                <w:szCs w:val="22"/>
                <w:rtl/>
              </w:rPr>
            </w:pPr>
            <w:r w:rsidRPr="00946428">
              <w:rPr>
                <w:sz w:val="22"/>
                <w:szCs w:val="22"/>
                <w:rtl/>
              </w:rPr>
              <w:t xml:space="preserve">לטובת רישוי </w:t>
            </w:r>
            <w:r w:rsidRPr="00946428">
              <w:rPr>
                <w:sz w:val="22"/>
                <w:szCs w:val="22"/>
              </w:rPr>
              <w:t>SRM</w:t>
            </w:r>
            <w:r w:rsidRPr="00946428">
              <w:rPr>
                <w:sz w:val="22"/>
                <w:szCs w:val="22"/>
                <w:rtl/>
              </w:rPr>
              <w:t xml:space="preserve"> וסביבה וירטואלית – נבקש לדעת מה כמות השרתים הווירטואליים  הנדרשים ל- </w:t>
            </w:r>
            <w:r w:rsidRPr="00946428">
              <w:rPr>
                <w:sz w:val="22"/>
                <w:szCs w:val="22"/>
              </w:rPr>
              <w:t>DRP</w:t>
            </w:r>
            <w:r w:rsidRPr="00946428">
              <w:rPr>
                <w:sz w:val="22"/>
                <w:szCs w:val="22"/>
                <w:rtl/>
              </w:rPr>
              <w:t xml:space="preserve"> ?</w:t>
            </w:r>
          </w:p>
        </w:tc>
        <w:tc>
          <w:tcPr>
            <w:tcW w:w="1559" w:type="dxa"/>
            <w:shd w:val="clear" w:color="auto" w:fill="auto"/>
          </w:tcPr>
          <w:p w14:paraId="515F9E8C" w14:textId="77777777" w:rsidR="0051243B" w:rsidRPr="00946428" w:rsidRDefault="0051243B" w:rsidP="0051243B">
            <w:pPr>
              <w:spacing w:after="0"/>
              <w:rPr>
                <w:sz w:val="22"/>
                <w:szCs w:val="22"/>
                <w:rtl/>
              </w:rPr>
            </w:pPr>
            <w:r w:rsidRPr="00946428">
              <w:rPr>
                <w:sz w:val="22"/>
                <w:szCs w:val="22"/>
              </w:rPr>
              <w:t>3.31</w:t>
            </w:r>
          </w:p>
          <w:p w14:paraId="5C5245F0" w14:textId="77777777" w:rsidR="0051243B" w:rsidRPr="00946428" w:rsidRDefault="0051243B" w:rsidP="0051243B">
            <w:pPr>
              <w:spacing w:after="0"/>
              <w:rPr>
                <w:sz w:val="22"/>
                <w:szCs w:val="22"/>
                <w:rtl/>
              </w:rPr>
            </w:pPr>
          </w:p>
        </w:tc>
        <w:tc>
          <w:tcPr>
            <w:tcW w:w="851" w:type="dxa"/>
          </w:tcPr>
          <w:p w14:paraId="5B51E34D"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24C3BF11" w14:textId="77777777" w:rsidTr="005C133F">
        <w:trPr>
          <w:trHeight w:val="555"/>
        </w:trPr>
        <w:tc>
          <w:tcPr>
            <w:tcW w:w="3741" w:type="dxa"/>
            <w:gridSpan w:val="3"/>
          </w:tcPr>
          <w:p w14:paraId="15E43784" w14:textId="77777777" w:rsidR="0051243B" w:rsidRPr="00946428" w:rsidRDefault="0051243B" w:rsidP="0051243B">
            <w:pPr>
              <w:spacing w:after="0"/>
              <w:rPr>
                <w:sz w:val="22"/>
                <w:szCs w:val="22"/>
                <w:rtl/>
              </w:rPr>
            </w:pPr>
            <w:r w:rsidRPr="00946428">
              <w:rPr>
                <w:sz w:val="22"/>
                <w:szCs w:val="22"/>
                <w:rtl/>
              </w:rPr>
              <w:t xml:space="preserve">הנתבים הם באחריות ספק הקווים, המכרז </w:t>
            </w:r>
            <w:r>
              <w:rPr>
                <w:rFonts w:hint="cs"/>
                <w:sz w:val="22"/>
                <w:szCs w:val="22"/>
                <w:rtl/>
              </w:rPr>
              <w:t xml:space="preserve">וקובץ המענה לפרק 5 </w:t>
            </w:r>
            <w:r w:rsidRPr="00946428">
              <w:rPr>
                <w:sz w:val="22"/>
                <w:szCs w:val="22"/>
                <w:rtl/>
              </w:rPr>
              <w:t>יעודכ</w:t>
            </w:r>
            <w:r>
              <w:rPr>
                <w:rFonts w:hint="cs"/>
                <w:sz w:val="22"/>
                <w:szCs w:val="22"/>
                <w:rtl/>
              </w:rPr>
              <w:t>נו</w:t>
            </w:r>
            <w:r>
              <w:rPr>
                <w:sz w:val="22"/>
                <w:szCs w:val="22"/>
                <w:rtl/>
              </w:rPr>
              <w:t xml:space="preserve"> בהתאם.</w:t>
            </w:r>
          </w:p>
        </w:tc>
        <w:tc>
          <w:tcPr>
            <w:tcW w:w="3685" w:type="dxa"/>
            <w:shd w:val="clear" w:color="auto" w:fill="auto"/>
          </w:tcPr>
          <w:p w14:paraId="6F327155" w14:textId="77777777" w:rsidR="0051243B" w:rsidRPr="00946428" w:rsidRDefault="0051243B" w:rsidP="0051243B">
            <w:pPr>
              <w:spacing w:after="0"/>
              <w:rPr>
                <w:sz w:val="22"/>
                <w:szCs w:val="22"/>
                <w:rtl/>
              </w:rPr>
            </w:pPr>
            <w:r w:rsidRPr="00946428">
              <w:rPr>
                <w:sz w:val="22"/>
                <w:szCs w:val="22"/>
                <w:rtl/>
              </w:rPr>
              <w:t xml:space="preserve">אין רשימת נתבים במכרז. בסעיף 3.31 מצוין כי נתבי ה- </w:t>
            </w:r>
            <w:r w:rsidRPr="00946428">
              <w:rPr>
                <w:sz w:val="22"/>
                <w:szCs w:val="22"/>
              </w:rPr>
              <w:t>WAN</w:t>
            </w:r>
            <w:r w:rsidRPr="00946428">
              <w:rPr>
                <w:sz w:val="22"/>
                <w:szCs w:val="22"/>
                <w:rtl/>
              </w:rPr>
              <w:t xml:space="preserve"> הינם באחריות ספק הקווים - בזק. לעומת זאת ישנה התייחסות לנתבים בפרק עדכניות טכנולוגית המבקשת מחיר ועדכון שוטף. נבקש להבהיר מה נדרש ?</w:t>
            </w:r>
          </w:p>
        </w:tc>
        <w:tc>
          <w:tcPr>
            <w:tcW w:w="1559" w:type="dxa"/>
            <w:shd w:val="clear" w:color="auto" w:fill="auto"/>
          </w:tcPr>
          <w:p w14:paraId="7D32B46C" w14:textId="77777777" w:rsidR="0051243B" w:rsidRPr="00946428" w:rsidRDefault="0051243B" w:rsidP="0051243B">
            <w:pPr>
              <w:spacing w:after="0"/>
              <w:rPr>
                <w:sz w:val="22"/>
                <w:szCs w:val="22"/>
                <w:rtl/>
              </w:rPr>
            </w:pPr>
            <w:r w:rsidRPr="00946428">
              <w:rPr>
                <w:sz w:val="22"/>
                <w:szCs w:val="22"/>
              </w:rPr>
              <w:t>3.31</w:t>
            </w:r>
          </w:p>
          <w:p w14:paraId="1D409ED4" w14:textId="77777777" w:rsidR="0051243B" w:rsidRPr="00946428" w:rsidRDefault="0051243B" w:rsidP="0051243B">
            <w:pPr>
              <w:spacing w:after="0"/>
              <w:rPr>
                <w:sz w:val="22"/>
                <w:szCs w:val="22"/>
                <w:rtl/>
              </w:rPr>
            </w:pPr>
          </w:p>
        </w:tc>
        <w:tc>
          <w:tcPr>
            <w:tcW w:w="851" w:type="dxa"/>
          </w:tcPr>
          <w:p w14:paraId="5319EDC7"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621F420F" w14:textId="77777777" w:rsidTr="005C133F">
        <w:trPr>
          <w:trHeight w:val="555"/>
        </w:trPr>
        <w:tc>
          <w:tcPr>
            <w:tcW w:w="3741" w:type="dxa"/>
            <w:gridSpan w:val="3"/>
          </w:tcPr>
          <w:p w14:paraId="0485A581" w14:textId="77777777" w:rsidR="0051243B" w:rsidRPr="00946428" w:rsidRDefault="0051243B" w:rsidP="0051243B">
            <w:pPr>
              <w:spacing w:after="0"/>
              <w:rPr>
                <w:sz w:val="22"/>
                <w:szCs w:val="22"/>
                <w:rtl/>
              </w:rPr>
            </w:pPr>
            <w:r>
              <w:rPr>
                <w:rFonts w:hint="cs"/>
                <w:sz w:val="22"/>
                <w:szCs w:val="22"/>
                <w:rtl/>
              </w:rPr>
              <w:t>סיווג הסעיף יעודכן ל- (</w:t>
            </w:r>
            <w:r>
              <w:rPr>
                <w:rFonts w:hint="cs"/>
                <w:sz w:val="22"/>
                <w:szCs w:val="22"/>
              </w:rPr>
              <w:t>I</w:t>
            </w:r>
            <w:r>
              <w:rPr>
                <w:rFonts w:hint="cs"/>
                <w:sz w:val="22"/>
                <w:szCs w:val="22"/>
                <w:rtl/>
              </w:rPr>
              <w:t>)</w:t>
            </w:r>
          </w:p>
        </w:tc>
        <w:tc>
          <w:tcPr>
            <w:tcW w:w="3685" w:type="dxa"/>
            <w:shd w:val="clear" w:color="auto" w:fill="auto"/>
          </w:tcPr>
          <w:p w14:paraId="162AED6E" w14:textId="77777777" w:rsidR="0051243B" w:rsidRPr="00946428" w:rsidRDefault="0051243B" w:rsidP="0051243B">
            <w:pPr>
              <w:spacing w:after="0"/>
              <w:rPr>
                <w:sz w:val="22"/>
                <w:szCs w:val="22"/>
                <w:rtl/>
              </w:rPr>
            </w:pPr>
            <w:r>
              <w:rPr>
                <w:rFonts w:hint="cs"/>
                <w:sz w:val="22"/>
                <w:szCs w:val="22"/>
                <w:rtl/>
              </w:rPr>
              <w:t>נבקש לסווג את הסעיף</w:t>
            </w:r>
          </w:p>
        </w:tc>
        <w:tc>
          <w:tcPr>
            <w:tcW w:w="1559" w:type="dxa"/>
            <w:shd w:val="clear" w:color="auto" w:fill="auto"/>
          </w:tcPr>
          <w:p w14:paraId="07E344D8" w14:textId="77777777" w:rsidR="0051243B" w:rsidRPr="00946428" w:rsidRDefault="0051243B" w:rsidP="0051243B">
            <w:pPr>
              <w:spacing w:after="0"/>
              <w:rPr>
                <w:sz w:val="22"/>
                <w:szCs w:val="22"/>
              </w:rPr>
            </w:pPr>
            <w:r>
              <w:rPr>
                <w:rFonts w:hint="cs"/>
                <w:sz w:val="22"/>
                <w:szCs w:val="22"/>
                <w:rtl/>
              </w:rPr>
              <w:t>3.32</w:t>
            </w:r>
          </w:p>
        </w:tc>
        <w:tc>
          <w:tcPr>
            <w:tcW w:w="851" w:type="dxa"/>
          </w:tcPr>
          <w:p w14:paraId="34D4C891"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22B4DC8C" w14:textId="77777777" w:rsidTr="005C133F">
        <w:trPr>
          <w:trHeight w:val="555"/>
        </w:trPr>
        <w:tc>
          <w:tcPr>
            <w:tcW w:w="3741" w:type="dxa"/>
            <w:gridSpan w:val="3"/>
          </w:tcPr>
          <w:p w14:paraId="64361C0E" w14:textId="77777777" w:rsidR="0051243B" w:rsidRDefault="0051243B" w:rsidP="0051243B">
            <w:pPr>
              <w:spacing w:after="0"/>
              <w:rPr>
                <w:sz w:val="22"/>
                <w:szCs w:val="22"/>
                <w:rtl/>
              </w:rPr>
            </w:pPr>
            <w:r>
              <w:rPr>
                <w:rFonts w:hint="cs"/>
                <w:sz w:val="22"/>
                <w:szCs w:val="22"/>
                <w:rtl/>
              </w:rPr>
              <w:t xml:space="preserve">יותקנו </w:t>
            </w:r>
            <w:r w:rsidRPr="00946428">
              <w:rPr>
                <w:sz w:val="22"/>
                <w:szCs w:val="22"/>
                <w:rtl/>
              </w:rPr>
              <w:t>בנוסף</w:t>
            </w:r>
            <w:r>
              <w:rPr>
                <w:rFonts w:hint="cs"/>
                <w:sz w:val="22"/>
                <w:szCs w:val="22"/>
                <w:rtl/>
              </w:rPr>
              <w:t xml:space="preserve"> לקיימים</w:t>
            </w:r>
            <w:r w:rsidRPr="00946428">
              <w:rPr>
                <w:sz w:val="22"/>
                <w:szCs w:val="22"/>
                <w:rtl/>
              </w:rPr>
              <w:t xml:space="preserve">. </w:t>
            </w:r>
          </w:p>
          <w:p w14:paraId="2CEBB92F" w14:textId="77777777" w:rsidR="0051243B" w:rsidRPr="00946428" w:rsidRDefault="0051243B" w:rsidP="0051243B">
            <w:pPr>
              <w:spacing w:after="0"/>
              <w:rPr>
                <w:sz w:val="22"/>
                <w:szCs w:val="22"/>
                <w:rtl/>
              </w:rPr>
            </w:pPr>
          </w:p>
        </w:tc>
        <w:tc>
          <w:tcPr>
            <w:tcW w:w="3685" w:type="dxa"/>
            <w:shd w:val="clear" w:color="auto" w:fill="auto"/>
          </w:tcPr>
          <w:p w14:paraId="6A2C13C4" w14:textId="77777777" w:rsidR="0051243B" w:rsidRPr="00946428" w:rsidRDefault="0051243B" w:rsidP="0051243B">
            <w:pPr>
              <w:spacing w:after="0"/>
              <w:rPr>
                <w:sz w:val="22"/>
                <w:szCs w:val="22"/>
                <w:rtl/>
              </w:rPr>
            </w:pPr>
            <w:r w:rsidRPr="00946428">
              <w:rPr>
                <w:sz w:val="22"/>
                <w:szCs w:val="22"/>
                <w:rtl/>
              </w:rPr>
              <w:t>נבקש להבהיר למה ישמשו  שני ה-</w:t>
            </w:r>
            <w:r w:rsidRPr="00946428">
              <w:rPr>
                <w:sz w:val="22"/>
                <w:szCs w:val="22"/>
                <w:rtl/>
              </w:rPr>
              <w:br/>
              <w:t xml:space="preserve"> </w:t>
            </w:r>
            <w:r w:rsidRPr="00946428">
              <w:rPr>
                <w:sz w:val="22"/>
                <w:szCs w:val="22"/>
              </w:rPr>
              <w:t>FW checkpoint 5800</w:t>
            </w:r>
            <w:r w:rsidRPr="00946428">
              <w:rPr>
                <w:sz w:val="22"/>
                <w:szCs w:val="22"/>
                <w:rtl/>
              </w:rPr>
              <w:t xml:space="preserve"> שהמשרד מתכנן לרכוש ?  האם הם באים להחליף את ה- </w:t>
            </w:r>
            <w:r w:rsidRPr="00946428">
              <w:rPr>
                <w:sz w:val="22"/>
                <w:szCs w:val="22"/>
              </w:rPr>
              <w:t>Fortigate 100D</w:t>
            </w:r>
            <w:r w:rsidRPr="00946428">
              <w:rPr>
                <w:sz w:val="22"/>
                <w:szCs w:val="22"/>
                <w:rtl/>
              </w:rPr>
              <w:t>  הקיימים כיום ? . אם כן, מה הסיבה לכך?</w:t>
            </w:r>
          </w:p>
        </w:tc>
        <w:tc>
          <w:tcPr>
            <w:tcW w:w="1559" w:type="dxa"/>
            <w:shd w:val="clear" w:color="auto" w:fill="auto"/>
          </w:tcPr>
          <w:p w14:paraId="37FF4249" w14:textId="77777777" w:rsidR="0051243B" w:rsidRPr="00946428" w:rsidRDefault="0051243B" w:rsidP="0051243B">
            <w:pPr>
              <w:spacing w:after="0"/>
              <w:rPr>
                <w:sz w:val="22"/>
                <w:szCs w:val="22"/>
              </w:rPr>
            </w:pPr>
            <w:r w:rsidRPr="00946428">
              <w:rPr>
                <w:sz w:val="22"/>
                <w:szCs w:val="22"/>
              </w:rPr>
              <w:t>3.35</w:t>
            </w:r>
          </w:p>
        </w:tc>
        <w:tc>
          <w:tcPr>
            <w:tcW w:w="851" w:type="dxa"/>
          </w:tcPr>
          <w:p w14:paraId="569EBC91"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5F306CF3" w14:textId="77777777" w:rsidTr="005C133F">
        <w:trPr>
          <w:trHeight w:val="555"/>
        </w:trPr>
        <w:tc>
          <w:tcPr>
            <w:tcW w:w="3741" w:type="dxa"/>
            <w:gridSpan w:val="3"/>
          </w:tcPr>
          <w:p w14:paraId="0F7DA07C" w14:textId="77777777" w:rsidR="0051243B" w:rsidRPr="00946428" w:rsidRDefault="0051243B" w:rsidP="0051243B">
            <w:pPr>
              <w:spacing w:after="0"/>
              <w:rPr>
                <w:sz w:val="22"/>
                <w:szCs w:val="22"/>
                <w:rtl/>
              </w:rPr>
            </w:pPr>
            <w:r w:rsidRPr="00946428">
              <w:rPr>
                <w:sz w:val="22"/>
                <w:szCs w:val="22"/>
                <w:rtl/>
              </w:rPr>
              <w:lastRenderedPageBreak/>
              <w:t>פיירוול בלבד</w:t>
            </w:r>
          </w:p>
        </w:tc>
        <w:tc>
          <w:tcPr>
            <w:tcW w:w="3685" w:type="dxa"/>
            <w:shd w:val="clear" w:color="auto" w:fill="auto"/>
          </w:tcPr>
          <w:p w14:paraId="61825C4F" w14:textId="77777777" w:rsidR="0051243B" w:rsidRPr="00946428" w:rsidRDefault="0051243B" w:rsidP="0051243B">
            <w:pPr>
              <w:spacing w:after="0"/>
              <w:rPr>
                <w:sz w:val="22"/>
                <w:szCs w:val="22"/>
                <w:rtl/>
              </w:rPr>
            </w:pPr>
            <w:r w:rsidRPr="00946428">
              <w:rPr>
                <w:sz w:val="22"/>
                <w:szCs w:val="22"/>
                <w:rtl/>
              </w:rPr>
              <w:t xml:space="preserve">נבקש להבהיר אילו שירותים מסופקים ע"י ה- </w:t>
            </w:r>
            <w:r w:rsidRPr="00946428">
              <w:rPr>
                <w:sz w:val="22"/>
                <w:szCs w:val="22"/>
              </w:rPr>
              <w:t>FortiGate Fw</w:t>
            </w:r>
            <w:r w:rsidRPr="00946428">
              <w:rPr>
                <w:sz w:val="22"/>
                <w:szCs w:val="22"/>
                <w:rtl/>
              </w:rPr>
              <w:t xml:space="preserve">  -  אנטי וירוס, </w:t>
            </w:r>
            <w:r w:rsidRPr="00946428">
              <w:rPr>
                <w:sz w:val="22"/>
                <w:szCs w:val="22"/>
              </w:rPr>
              <w:t>IPS, URL</w:t>
            </w:r>
            <w:r w:rsidRPr="00946428">
              <w:rPr>
                <w:sz w:val="22"/>
                <w:szCs w:val="22"/>
                <w:rtl/>
              </w:rPr>
              <w:t xml:space="preserve"> </w:t>
            </w:r>
            <w:r w:rsidRPr="00946428">
              <w:rPr>
                <w:sz w:val="22"/>
                <w:szCs w:val="22"/>
              </w:rPr>
              <w:t>FILTERING</w:t>
            </w:r>
            <w:r w:rsidRPr="00946428">
              <w:rPr>
                <w:sz w:val="22"/>
                <w:szCs w:val="22"/>
                <w:rtl/>
              </w:rPr>
              <w:t>...</w:t>
            </w:r>
          </w:p>
        </w:tc>
        <w:tc>
          <w:tcPr>
            <w:tcW w:w="1559" w:type="dxa"/>
            <w:shd w:val="clear" w:color="auto" w:fill="auto"/>
          </w:tcPr>
          <w:p w14:paraId="611C236E" w14:textId="77777777" w:rsidR="0051243B" w:rsidRPr="00946428" w:rsidRDefault="0051243B" w:rsidP="0051243B">
            <w:pPr>
              <w:spacing w:after="0"/>
              <w:rPr>
                <w:sz w:val="22"/>
                <w:szCs w:val="22"/>
                <w:rtl/>
              </w:rPr>
            </w:pPr>
            <w:r w:rsidRPr="00946428">
              <w:rPr>
                <w:sz w:val="22"/>
                <w:szCs w:val="22"/>
              </w:rPr>
              <w:t>3.35</w:t>
            </w:r>
          </w:p>
          <w:p w14:paraId="0F881FE9" w14:textId="77777777" w:rsidR="0051243B" w:rsidRPr="00946428" w:rsidRDefault="0051243B" w:rsidP="0051243B">
            <w:pPr>
              <w:spacing w:after="0"/>
              <w:rPr>
                <w:sz w:val="22"/>
                <w:szCs w:val="22"/>
                <w:rtl/>
              </w:rPr>
            </w:pPr>
          </w:p>
        </w:tc>
        <w:tc>
          <w:tcPr>
            <w:tcW w:w="851" w:type="dxa"/>
          </w:tcPr>
          <w:p w14:paraId="743CE52A"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1C29BC9E" w14:textId="77777777" w:rsidTr="005C133F">
        <w:trPr>
          <w:trHeight w:val="555"/>
        </w:trPr>
        <w:tc>
          <w:tcPr>
            <w:tcW w:w="3741" w:type="dxa"/>
            <w:gridSpan w:val="3"/>
          </w:tcPr>
          <w:p w14:paraId="5FD0874F" w14:textId="77777777" w:rsidR="0051243B" w:rsidRPr="00946428" w:rsidRDefault="0051243B" w:rsidP="0051243B">
            <w:pPr>
              <w:spacing w:after="0"/>
              <w:rPr>
                <w:sz w:val="22"/>
                <w:szCs w:val="22"/>
                <w:highlight w:val="yellow"/>
                <w:rtl/>
              </w:rPr>
            </w:pPr>
            <w:r w:rsidRPr="00B50580">
              <w:rPr>
                <w:rFonts w:hint="cs"/>
                <w:sz w:val="22"/>
                <w:szCs w:val="22"/>
                <w:rtl/>
              </w:rPr>
              <w:t>סעיף 3.35.1</w:t>
            </w:r>
            <w:r>
              <w:rPr>
                <w:rFonts w:hint="cs"/>
                <w:sz w:val="22"/>
                <w:szCs w:val="22"/>
                <w:rtl/>
              </w:rPr>
              <w:t xml:space="preserve"> </w:t>
            </w:r>
            <w:r w:rsidRPr="00B50580">
              <w:rPr>
                <w:rFonts w:hint="cs"/>
                <w:sz w:val="22"/>
                <w:szCs w:val="22"/>
                <w:rtl/>
              </w:rPr>
              <w:t>אינו מנוקד במפ"ל</w:t>
            </w:r>
          </w:p>
        </w:tc>
        <w:tc>
          <w:tcPr>
            <w:tcW w:w="3685" w:type="dxa"/>
            <w:shd w:val="clear" w:color="auto" w:fill="auto"/>
          </w:tcPr>
          <w:p w14:paraId="5DE3C427" w14:textId="77777777" w:rsidR="0051243B" w:rsidRPr="00946428" w:rsidRDefault="0051243B" w:rsidP="0051243B">
            <w:pPr>
              <w:spacing w:after="0"/>
              <w:rPr>
                <w:sz w:val="22"/>
                <w:szCs w:val="22"/>
                <w:rtl/>
              </w:rPr>
            </w:pPr>
            <w:r w:rsidRPr="00DE13BF">
              <w:rPr>
                <w:sz w:val="22"/>
                <w:szCs w:val="22"/>
                <w:rtl/>
              </w:rPr>
              <w:t>נבקש כי יובהר שבמידה והספק בוחר להמשיך ולבצע שימוש ברישוי ובחומרה הקיימים המפורטים בטבלה בסעיף כפי שהמשרד מאפשר</w:t>
            </w:r>
            <w:r w:rsidRPr="00DE13BF">
              <w:rPr>
                <w:rFonts w:hint="cs"/>
                <w:sz w:val="22"/>
                <w:szCs w:val="22"/>
                <w:rtl/>
              </w:rPr>
              <w:t>,</w:t>
            </w:r>
            <w:r w:rsidRPr="00DE13BF">
              <w:rPr>
                <w:sz w:val="22"/>
                <w:szCs w:val="22"/>
                <w:rtl/>
              </w:rPr>
              <w:t xml:space="preserve"> הוא יזכה למלוא הניקוד במפ"ל בסעיפים הרלוונטיים (‏3.35.1 עד ‏3.35.6)</w:t>
            </w:r>
          </w:p>
        </w:tc>
        <w:tc>
          <w:tcPr>
            <w:tcW w:w="1559" w:type="dxa"/>
            <w:shd w:val="clear" w:color="auto" w:fill="auto"/>
          </w:tcPr>
          <w:p w14:paraId="05E8FFF0" w14:textId="77777777" w:rsidR="0051243B" w:rsidRPr="00946428" w:rsidRDefault="0051243B" w:rsidP="0051243B">
            <w:pPr>
              <w:spacing w:after="0"/>
              <w:rPr>
                <w:sz w:val="22"/>
                <w:szCs w:val="22"/>
              </w:rPr>
            </w:pPr>
            <w:r>
              <w:rPr>
                <w:rFonts w:hint="cs"/>
                <w:sz w:val="22"/>
                <w:szCs w:val="22"/>
                <w:rtl/>
              </w:rPr>
              <w:t>3.35.1</w:t>
            </w:r>
          </w:p>
        </w:tc>
        <w:tc>
          <w:tcPr>
            <w:tcW w:w="851" w:type="dxa"/>
          </w:tcPr>
          <w:p w14:paraId="56AF3FA7"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32A3876F" w14:textId="77777777" w:rsidTr="005C133F">
        <w:trPr>
          <w:trHeight w:val="555"/>
        </w:trPr>
        <w:tc>
          <w:tcPr>
            <w:tcW w:w="3741" w:type="dxa"/>
            <w:gridSpan w:val="3"/>
          </w:tcPr>
          <w:p w14:paraId="0835AFCD" w14:textId="77777777" w:rsidR="0051243B" w:rsidRPr="00946428" w:rsidRDefault="0051243B" w:rsidP="0051243B">
            <w:pPr>
              <w:spacing w:after="0"/>
              <w:rPr>
                <w:color w:val="000000" w:themeColor="text1"/>
                <w:sz w:val="22"/>
                <w:szCs w:val="22"/>
                <w:rtl/>
              </w:rPr>
            </w:pPr>
            <w:r w:rsidRPr="00946428">
              <w:rPr>
                <w:color w:val="000000" w:themeColor="text1"/>
                <w:sz w:val="22"/>
                <w:szCs w:val="22"/>
                <w:rtl/>
              </w:rPr>
              <w:t>ס"ק 1 בסעיף 4.1.1 מבוטל.</w:t>
            </w:r>
          </w:p>
          <w:p w14:paraId="0EA5FA02" w14:textId="77777777" w:rsidR="0051243B" w:rsidRPr="00946428" w:rsidRDefault="0051243B" w:rsidP="0051243B">
            <w:pPr>
              <w:spacing w:after="0"/>
              <w:rPr>
                <w:color w:val="000000" w:themeColor="text1"/>
                <w:sz w:val="22"/>
                <w:szCs w:val="22"/>
                <w:rtl/>
              </w:rPr>
            </w:pPr>
            <w:r w:rsidRPr="00946428">
              <w:rPr>
                <w:color w:val="000000" w:themeColor="text1"/>
                <w:sz w:val="22"/>
                <w:szCs w:val="22"/>
                <w:rtl/>
              </w:rPr>
              <w:t>מובהר כי על המציעים למלא את נספח 4.1 ולצרפו למענה שיגישו</w:t>
            </w:r>
          </w:p>
        </w:tc>
        <w:tc>
          <w:tcPr>
            <w:tcW w:w="3685" w:type="dxa"/>
            <w:shd w:val="clear" w:color="auto" w:fill="auto"/>
          </w:tcPr>
          <w:p w14:paraId="1074CA7D" w14:textId="77777777" w:rsidR="0051243B" w:rsidRPr="00946428" w:rsidRDefault="0051243B" w:rsidP="0051243B">
            <w:pPr>
              <w:widowControl w:val="0"/>
              <w:spacing w:after="0"/>
              <w:rPr>
                <w:color w:val="000000" w:themeColor="text1"/>
                <w:sz w:val="22"/>
                <w:szCs w:val="22"/>
              </w:rPr>
            </w:pPr>
            <w:r w:rsidRPr="00946428">
              <w:rPr>
                <w:color w:val="000000" w:themeColor="text1"/>
                <w:sz w:val="22"/>
                <w:szCs w:val="22"/>
                <w:rtl/>
              </w:rPr>
              <w:t xml:space="preserve">בסעיף 4.1.1 (פרק 4 – מידע כללי), ס"ק 1, מצויין : </w:t>
            </w:r>
          </w:p>
          <w:p w14:paraId="6B88D3E1" w14:textId="77777777" w:rsidR="0051243B" w:rsidRPr="00946428" w:rsidRDefault="0051243B" w:rsidP="0051243B">
            <w:pPr>
              <w:widowControl w:val="0"/>
              <w:spacing w:after="0"/>
              <w:rPr>
                <w:color w:val="000000" w:themeColor="text1"/>
                <w:sz w:val="22"/>
                <w:szCs w:val="22"/>
              </w:rPr>
            </w:pPr>
            <w:r w:rsidRPr="00946428">
              <w:rPr>
                <w:color w:val="000000" w:themeColor="text1"/>
                <w:sz w:val="22"/>
                <w:szCs w:val="22"/>
                <w:rtl/>
              </w:rPr>
              <w:t>"כמפורט בסעיף 0.3.1, המציע ימלא את טופס פרטי המשתמש במכרז במפורט בנספח 4.1 שלהלן ויחזירו בדוא"ל למשרד"</w:t>
            </w:r>
          </w:p>
          <w:p w14:paraId="7B3560F6" w14:textId="77777777" w:rsidR="0051243B" w:rsidRPr="00946428" w:rsidRDefault="0051243B" w:rsidP="0051243B">
            <w:pPr>
              <w:widowControl w:val="0"/>
              <w:spacing w:after="0"/>
              <w:rPr>
                <w:color w:val="000000" w:themeColor="text1"/>
                <w:sz w:val="22"/>
                <w:szCs w:val="22"/>
                <w:rtl/>
              </w:rPr>
            </w:pPr>
            <w:r w:rsidRPr="00946428">
              <w:rPr>
                <w:color w:val="000000" w:themeColor="text1"/>
                <w:sz w:val="22"/>
                <w:szCs w:val="22"/>
                <w:rtl/>
              </w:rPr>
              <w:t>בסעיף 0.3.1 ישנה  התייחסות  רק ל"הורדת מסמכי המכרז".</w:t>
            </w:r>
          </w:p>
        </w:tc>
        <w:tc>
          <w:tcPr>
            <w:tcW w:w="1559" w:type="dxa"/>
            <w:shd w:val="clear" w:color="auto" w:fill="auto"/>
          </w:tcPr>
          <w:p w14:paraId="49D5B1E1" w14:textId="77777777" w:rsidR="0051243B" w:rsidRPr="00946428" w:rsidRDefault="0051243B" w:rsidP="0051243B">
            <w:pPr>
              <w:spacing w:after="0"/>
              <w:rPr>
                <w:color w:val="000000" w:themeColor="text1"/>
                <w:sz w:val="22"/>
                <w:szCs w:val="22"/>
                <w:rtl/>
              </w:rPr>
            </w:pPr>
            <w:r w:rsidRPr="00946428">
              <w:rPr>
                <w:color w:val="000000" w:themeColor="text1"/>
                <w:sz w:val="22"/>
                <w:szCs w:val="22"/>
                <w:rtl/>
              </w:rPr>
              <w:t>4.1.1</w:t>
            </w:r>
          </w:p>
        </w:tc>
        <w:tc>
          <w:tcPr>
            <w:tcW w:w="851" w:type="dxa"/>
          </w:tcPr>
          <w:p w14:paraId="2615EFF6"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5932A78C" w14:textId="77777777" w:rsidTr="005C133F">
        <w:trPr>
          <w:trHeight w:val="555"/>
        </w:trPr>
        <w:tc>
          <w:tcPr>
            <w:tcW w:w="3741" w:type="dxa"/>
            <w:gridSpan w:val="3"/>
          </w:tcPr>
          <w:p w14:paraId="468F89B6" w14:textId="77777777" w:rsidR="0051243B" w:rsidRDefault="0051243B" w:rsidP="0051243B">
            <w:pPr>
              <w:spacing w:after="0"/>
              <w:rPr>
                <w:color w:val="000000" w:themeColor="text1"/>
                <w:sz w:val="22"/>
                <w:szCs w:val="22"/>
                <w:highlight w:val="yellow"/>
                <w:rtl/>
              </w:rPr>
            </w:pPr>
            <w:r w:rsidRPr="00002DC6">
              <w:rPr>
                <w:color w:val="000000" w:themeColor="text1"/>
                <w:sz w:val="22"/>
                <w:szCs w:val="22"/>
                <w:rtl/>
              </w:rPr>
              <w:t>ללא שינוי מהאמור במכרז</w:t>
            </w:r>
            <w:r w:rsidRPr="00036033" w:rsidDel="000A6910">
              <w:rPr>
                <w:rFonts w:hint="cs"/>
                <w:color w:val="000000" w:themeColor="text1"/>
                <w:sz w:val="22"/>
                <w:szCs w:val="22"/>
                <w:highlight w:val="yellow"/>
                <w:rtl/>
              </w:rPr>
              <w:t xml:space="preserve"> </w:t>
            </w:r>
          </w:p>
          <w:p w14:paraId="3AAF58E5" w14:textId="289B143C" w:rsidR="0051243B" w:rsidRPr="00946428" w:rsidRDefault="0051243B" w:rsidP="0051243B">
            <w:pPr>
              <w:spacing w:after="0"/>
              <w:rPr>
                <w:color w:val="000000" w:themeColor="text1"/>
                <w:sz w:val="22"/>
                <w:szCs w:val="22"/>
                <w:rtl/>
              </w:rPr>
            </w:pPr>
          </w:p>
        </w:tc>
        <w:tc>
          <w:tcPr>
            <w:tcW w:w="3685" w:type="dxa"/>
            <w:shd w:val="clear" w:color="auto" w:fill="auto"/>
          </w:tcPr>
          <w:p w14:paraId="73F22DAB" w14:textId="77777777" w:rsidR="0051243B" w:rsidRPr="00946428" w:rsidRDefault="0051243B" w:rsidP="0051243B">
            <w:pPr>
              <w:widowControl w:val="0"/>
              <w:spacing w:after="0"/>
              <w:rPr>
                <w:color w:val="000000" w:themeColor="text1"/>
                <w:sz w:val="22"/>
                <w:szCs w:val="22"/>
                <w:rtl/>
              </w:rPr>
            </w:pPr>
            <w:r w:rsidRPr="00036033">
              <w:rPr>
                <w:rFonts w:hint="cs"/>
                <w:color w:val="000000" w:themeColor="text1"/>
                <w:sz w:val="22"/>
                <w:szCs w:val="22"/>
                <w:rtl/>
              </w:rPr>
              <w:t xml:space="preserve">על פי הגדרתכם גם חברות אחיות </w:t>
            </w:r>
            <w:r w:rsidRPr="00036033">
              <w:rPr>
                <w:color w:val="000000" w:themeColor="text1"/>
                <w:sz w:val="22"/>
                <w:szCs w:val="22"/>
                <w:rtl/>
              </w:rPr>
              <w:t>יחשבו כקבלני משנה</w:t>
            </w:r>
            <w:r w:rsidRPr="00036033">
              <w:rPr>
                <w:rFonts w:hint="cs"/>
                <w:color w:val="000000" w:themeColor="text1"/>
                <w:sz w:val="22"/>
                <w:szCs w:val="22"/>
                <w:rtl/>
              </w:rPr>
              <w:t xml:space="preserve"> לכל דבר ועניין.</w:t>
            </w:r>
            <w:r>
              <w:rPr>
                <w:rFonts w:hint="cs"/>
                <w:color w:val="000000" w:themeColor="text1"/>
                <w:sz w:val="22"/>
                <w:szCs w:val="22"/>
                <w:rtl/>
              </w:rPr>
              <w:t xml:space="preserve"> </w:t>
            </w:r>
            <w:r w:rsidRPr="00036033">
              <w:rPr>
                <w:color w:val="000000" w:themeColor="text1"/>
                <w:sz w:val="22"/>
                <w:szCs w:val="22"/>
                <w:rtl/>
              </w:rPr>
              <w:t xml:space="preserve">המציע נמנה על קבוצת חברות הפועלות יחד כגוף אחד בשליטה מלאה תחת חברה האם. אין כל משמעות להפרדה למספר חברות, לא מבחינה תפעולית ולא מבחינה עסקית והחברות מתנהלות במהלך העסקים הרגיל והשוטף כיישות אחת לכל דבר ועניין, המנוהלת על ידי הנהלה (מנכ"ל, סמנכ"לים וכו') משותפת, מערך כספים משותף, שיווק משותף וכד'. החברות גם מדווחות לרשויות באופן משותף (דוחות </w:t>
            </w:r>
            <w:r w:rsidRPr="00036033">
              <w:rPr>
                <w:color w:val="000000" w:themeColor="text1"/>
                <w:sz w:val="22"/>
                <w:szCs w:val="22"/>
                <w:rtl/>
              </w:rPr>
              <w:lastRenderedPageBreak/>
              <w:t>מאוחדים), וכך גם השוק והלקוחות, רואים בהן גוף אחד. הרציונל במיעוט קבלני משנה הינו ברור, ולא חל כאשר מדובר בחברות אחיות (בבעלות מלאה כאמור) המתנהלות יחד כגוף אחד. נבקש כי בנסיבות אלה חברה אחות לא תחשב כקבלן משנה, או לכל הפחות לא תחשב כקבלן משנה לצורך שקלול ציון האיכות</w:t>
            </w:r>
            <w:r w:rsidRPr="00036033">
              <w:rPr>
                <w:rFonts w:hint="cs"/>
                <w:color w:val="000000" w:themeColor="text1"/>
                <w:sz w:val="22"/>
                <w:szCs w:val="22"/>
                <w:rtl/>
              </w:rPr>
              <w:t>.</w:t>
            </w:r>
          </w:p>
        </w:tc>
        <w:tc>
          <w:tcPr>
            <w:tcW w:w="1559" w:type="dxa"/>
            <w:shd w:val="clear" w:color="auto" w:fill="auto"/>
          </w:tcPr>
          <w:p w14:paraId="2CCEE937" w14:textId="77777777" w:rsidR="0051243B" w:rsidRPr="00946428" w:rsidRDefault="0051243B" w:rsidP="0051243B">
            <w:pPr>
              <w:spacing w:after="0"/>
              <w:rPr>
                <w:color w:val="000000" w:themeColor="text1"/>
                <w:sz w:val="22"/>
                <w:szCs w:val="22"/>
                <w:rtl/>
              </w:rPr>
            </w:pPr>
            <w:r>
              <w:rPr>
                <w:rFonts w:hint="cs"/>
                <w:color w:val="000000" w:themeColor="text1"/>
                <w:sz w:val="22"/>
                <w:szCs w:val="22"/>
                <w:rtl/>
              </w:rPr>
              <w:lastRenderedPageBreak/>
              <w:t>4.1.2 קבלני משנה ס"ק 1</w:t>
            </w:r>
          </w:p>
        </w:tc>
        <w:tc>
          <w:tcPr>
            <w:tcW w:w="851" w:type="dxa"/>
          </w:tcPr>
          <w:p w14:paraId="18D5B2A2"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503103BF" w14:textId="77777777" w:rsidTr="005C133F">
        <w:trPr>
          <w:trHeight w:val="555"/>
        </w:trPr>
        <w:tc>
          <w:tcPr>
            <w:tcW w:w="3741" w:type="dxa"/>
            <w:gridSpan w:val="3"/>
          </w:tcPr>
          <w:p w14:paraId="075296A1" w14:textId="77777777" w:rsidR="0051243B" w:rsidRDefault="0051243B" w:rsidP="0051243B">
            <w:pPr>
              <w:spacing w:after="0"/>
              <w:rPr>
                <w:color w:val="000000" w:themeColor="text1"/>
                <w:sz w:val="22"/>
                <w:szCs w:val="22"/>
                <w:rtl/>
              </w:rPr>
            </w:pPr>
            <w:r>
              <w:rPr>
                <w:rFonts w:hint="cs"/>
                <w:color w:val="000000" w:themeColor="text1"/>
                <w:sz w:val="22"/>
                <w:szCs w:val="22"/>
                <w:rtl/>
              </w:rPr>
              <w:lastRenderedPageBreak/>
              <w:t>פירוט נוסף על האמור במכרז יימסר לספק הזוכה. כל המידע הנדרש לטובת מענה למכרז פורסם. תשומת לבכם לסעיף 4.3.2.3 במסמכי המכרז</w:t>
            </w:r>
          </w:p>
        </w:tc>
        <w:tc>
          <w:tcPr>
            <w:tcW w:w="3685" w:type="dxa"/>
            <w:shd w:val="clear" w:color="auto" w:fill="auto"/>
          </w:tcPr>
          <w:p w14:paraId="06696021" w14:textId="77777777" w:rsidR="0051243B" w:rsidRPr="00030ADA" w:rsidRDefault="0051243B" w:rsidP="0051243B">
            <w:pPr>
              <w:widowControl w:val="0"/>
              <w:spacing w:after="0"/>
              <w:rPr>
                <w:color w:val="000000" w:themeColor="text1"/>
                <w:sz w:val="22"/>
                <w:szCs w:val="22"/>
                <w:rtl/>
              </w:rPr>
            </w:pPr>
            <w:r w:rsidRPr="00851776">
              <w:rPr>
                <w:rFonts w:hint="cs"/>
                <w:color w:val="000000" w:themeColor="text1"/>
                <w:sz w:val="22"/>
                <w:szCs w:val="22"/>
                <w:rtl/>
              </w:rPr>
              <w:t>על פי דרישתכם בסעיף "</w:t>
            </w:r>
            <w:r w:rsidRPr="00851776">
              <w:rPr>
                <w:color w:val="000000" w:themeColor="text1"/>
                <w:sz w:val="22"/>
                <w:szCs w:val="22"/>
                <w:rtl/>
              </w:rPr>
              <w:t>הספק שיזכה מחויב לקלוט ארבעה עובדי מפתח לתקופה של 18 חודשים</w:t>
            </w:r>
            <w:r w:rsidRPr="00851776">
              <w:rPr>
                <w:rFonts w:hint="cs"/>
                <w:color w:val="000000" w:themeColor="text1"/>
                <w:sz w:val="22"/>
                <w:szCs w:val="22"/>
                <w:rtl/>
              </w:rPr>
              <w:t>". על מנת לתמחר סעיף זה נבקש לקבל את פרטי עלות המשרות לפי סוג משרה. ראוי לציין כי לספק הנוכחי יש יתרון היות והוא מכיר את הפרטים ומעסיק כיום את העובדים הרלוונטיים.</w:t>
            </w:r>
          </w:p>
        </w:tc>
        <w:tc>
          <w:tcPr>
            <w:tcW w:w="1559" w:type="dxa"/>
            <w:shd w:val="clear" w:color="auto" w:fill="auto"/>
          </w:tcPr>
          <w:p w14:paraId="139989F6" w14:textId="77777777" w:rsidR="0051243B" w:rsidRDefault="0051243B" w:rsidP="0051243B">
            <w:pPr>
              <w:spacing w:after="0"/>
              <w:rPr>
                <w:color w:val="000000" w:themeColor="text1"/>
                <w:sz w:val="22"/>
                <w:szCs w:val="22"/>
                <w:rtl/>
              </w:rPr>
            </w:pPr>
            <w:r>
              <w:rPr>
                <w:rFonts w:hint="cs"/>
                <w:color w:val="000000" w:themeColor="text1"/>
                <w:sz w:val="22"/>
                <w:szCs w:val="22"/>
                <w:rtl/>
              </w:rPr>
              <w:t>4.2.1.1 ס"ק 1</w:t>
            </w:r>
          </w:p>
        </w:tc>
        <w:tc>
          <w:tcPr>
            <w:tcW w:w="851" w:type="dxa"/>
          </w:tcPr>
          <w:p w14:paraId="044E7026"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37E4608E" w14:textId="77777777" w:rsidTr="005C133F">
        <w:trPr>
          <w:trHeight w:val="555"/>
        </w:trPr>
        <w:tc>
          <w:tcPr>
            <w:tcW w:w="3741" w:type="dxa"/>
            <w:gridSpan w:val="3"/>
          </w:tcPr>
          <w:p w14:paraId="03699B18" w14:textId="77777777" w:rsidR="0051243B" w:rsidRPr="00946428" w:rsidRDefault="0051243B" w:rsidP="0051243B">
            <w:pPr>
              <w:spacing w:after="0"/>
              <w:rPr>
                <w:color w:val="000000" w:themeColor="text1"/>
                <w:sz w:val="22"/>
                <w:szCs w:val="22"/>
                <w:rtl/>
              </w:rPr>
            </w:pPr>
            <w:r>
              <w:rPr>
                <w:rFonts w:hint="cs"/>
                <w:color w:val="000000" w:themeColor="text1"/>
                <w:sz w:val="22"/>
                <w:szCs w:val="22"/>
                <w:rtl/>
              </w:rPr>
              <w:t>הנושא כתוב במפורש ובמודגש ברישא של הסעיף. למען הסר ספק מדובר בניסיון נוסף. ניסיון שהוצג במענה לתנאי הסף לא ינוקד במפ"ל</w:t>
            </w:r>
          </w:p>
        </w:tc>
        <w:tc>
          <w:tcPr>
            <w:tcW w:w="3685" w:type="dxa"/>
            <w:shd w:val="clear" w:color="auto" w:fill="auto"/>
          </w:tcPr>
          <w:p w14:paraId="056F9FFE" w14:textId="77777777" w:rsidR="0051243B" w:rsidRPr="00946428" w:rsidRDefault="0051243B" w:rsidP="0051243B">
            <w:pPr>
              <w:widowControl w:val="0"/>
              <w:spacing w:after="0"/>
              <w:rPr>
                <w:color w:val="000000" w:themeColor="text1"/>
                <w:sz w:val="22"/>
                <w:szCs w:val="22"/>
                <w:rtl/>
              </w:rPr>
            </w:pPr>
            <w:r w:rsidRPr="00030ADA">
              <w:rPr>
                <w:rFonts w:hint="cs"/>
                <w:color w:val="000000" w:themeColor="text1"/>
                <w:sz w:val="22"/>
                <w:szCs w:val="22"/>
                <w:rtl/>
              </w:rPr>
              <w:t>לא ברור האם לקוח שהוצג בסעיף 0.1.1 כהוכחה לעמידה בתנאי סף, יכול לשמש בסעיף זה כנסיון נוסף לצורך ניקוד במפ"ל. נא הבהרתכם</w:t>
            </w:r>
          </w:p>
        </w:tc>
        <w:tc>
          <w:tcPr>
            <w:tcW w:w="1559" w:type="dxa"/>
            <w:shd w:val="clear" w:color="auto" w:fill="auto"/>
          </w:tcPr>
          <w:p w14:paraId="26599690" w14:textId="77777777" w:rsidR="0051243B" w:rsidRPr="00946428" w:rsidRDefault="0051243B" w:rsidP="0051243B">
            <w:pPr>
              <w:spacing w:after="0"/>
              <w:rPr>
                <w:color w:val="000000" w:themeColor="text1"/>
                <w:sz w:val="22"/>
                <w:szCs w:val="22"/>
                <w:rtl/>
              </w:rPr>
            </w:pPr>
            <w:r>
              <w:rPr>
                <w:rFonts w:hint="cs"/>
                <w:color w:val="000000" w:themeColor="text1"/>
                <w:sz w:val="22"/>
                <w:szCs w:val="22"/>
                <w:rtl/>
              </w:rPr>
              <w:t>4.1.3.2</w:t>
            </w:r>
          </w:p>
        </w:tc>
        <w:tc>
          <w:tcPr>
            <w:tcW w:w="851" w:type="dxa"/>
          </w:tcPr>
          <w:p w14:paraId="55F1CA22"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1DC901EF" w14:textId="77777777" w:rsidTr="005C133F">
        <w:trPr>
          <w:trHeight w:val="555"/>
        </w:trPr>
        <w:tc>
          <w:tcPr>
            <w:tcW w:w="3741" w:type="dxa"/>
            <w:gridSpan w:val="3"/>
          </w:tcPr>
          <w:p w14:paraId="4F58F822" w14:textId="77777777" w:rsidR="0051243B" w:rsidRPr="00946428" w:rsidRDefault="0051243B" w:rsidP="0051243B">
            <w:pPr>
              <w:spacing w:after="0"/>
              <w:rPr>
                <w:color w:val="000000" w:themeColor="text1"/>
                <w:sz w:val="22"/>
                <w:szCs w:val="22"/>
                <w:rtl/>
              </w:rPr>
            </w:pPr>
            <w:r>
              <w:rPr>
                <w:rFonts w:hint="cs"/>
                <w:color w:val="000000" w:themeColor="text1"/>
                <w:sz w:val="22"/>
                <w:szCs w:val="22"/>
                <w:rtl/>
              </w:rPr>
              <w:t>יתוקן ל- 4.1</w:t>
            </w:r>
          </w:p>
        </w:tc>
        <w:tc>
          <w:tcPr>
            <w:tcW w:w="3685" w:type="dxa"/>
            <w:shd w:val="clear" w:color="auto" w:fill="auto"/>
          </w:tcPr>
          <w:p w14:paraId="2334144F" w14:textId="77777777" w:rsidR="0051243B" w:rsidRPr="00946428" w:rsidRDefault="0051243B" w:rsidP="0051243B">
            <w:pPr>
              <w:widowControl w:val="0"/>
              <w:spacing w:after="0"/>
              <w:rPr>
                <w:color w:val="000000" w:themeColor="text1"/>
                <w:sz w:val="22"/>
                <w:szCs w:val="22"/>
                <w:rtl/>
              </w:rPr>
            </w:pPr>
            <w:r w:rsidRPr="00B22684">
              <w:rPr>
                <w:rFonts w:hint="cs"/>
                <w:color w:val="000000" w:themeColor="text1"/>
                <w:sz w:val="22"/>
                <w:szCs w:val="22"/>
                <w:rtl/>
              </w:rPr>
              <w:t>ההפניה לסעיף 3.1 שגויה</w:t>
            </w:r>
          </w:p>
        </w:tc>
        <w:tc>
          <w:tcPr>
            <w:tcW w:w="1559" w:type="dxa"/>
            <w:shd w:val="clear" w:color="auto" w:fill="auto"/>
          </w:tcPr>
          <w:p w14:paraId="1FFBDA04" w14:textId="77777777" w:rsidR="0051243B" w:rsidRPr="00946428" w:rsidRDefault="0051243B" w:rsidP="0051243B">
            <w:pPr>
              <w:spacing w:after="0"/>
              <w:rPr>
                <w:color w:val="000000" w:themeColor="text1"/>
                <w:sz w:val="22"/>
                <w:szCs w:val="22"/>
                <w:rtl/>
              </w:rPr>
            </w:pPr>
            <w:r>
              <w:rPr>
                <w:rFonts w:hint="cs"/>
                <w:color w:val="000000" w:themeColor="text1"/>
                <w:sz w:val="22"/>
                <w:szCs w:val="22"/>
                <w:rtl/>
              </w:rPr>
              <w:t>4.2.2.2</w:t>
            </w:r>
          </w:p>
        </w:tc>
        <w:tc>
          <w:tcPr>
            <w:tcW w:w="851" w:type="dxa"/>
          </w:tcPr>
          <w:p w14:paraId="1BE79197"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D64B3F2" w14:textId="77777777" w:rsidTr="005C133F">
        <w:trPr>
          <w:trHeight w:val="555"/>
        </w:trPr>
        <w:tc>
          <w:tcPr>
            <w:tcW w:w="3741" w:type="dxa"/>
            <w:gridSpan w:val="3"/>
          </w:tcPr>
          <w:p w14:paraId="435BEA84" w14:textId="77777777" w:rsidR="0051243B" w:rsidRPr="00946428" w:rsidRDefault="0051243B" w:rsidP="0051243B">
            <w:pPr>
              <w:spacing w:after="0"/>
              <w:rPr>
                <w:sz w:val="22"/>
                <w:szCs w:val="22"/>
                <w:highlight w:val="yellow"/>
                <w:rtl/>
              </w:rPr>
            </w:pPr>
            <w:r w:rsidRPr="00946428">
              <w:rPr>
                <w:color w:val="000000" w:themeColor="text1"/>
                <w:sz w:val="22"/>
                <w:szCs w:val="22"/>
                <w:rtl/>
              </w:rPr>
              <w:t>ללא שינוי מהאמור במכרז</w:t>
            </w:r>
          </w:p>
        </w:tc>
        <w:tc>
          <w:tcPr>
            <w:tcW w:w="3685" w:type="dxa"/>
            <w:shd w:val="clear" w:color="auto" w:fill="auto"/>
          </w:tcPr>
          <w:p w14:paraId="3840A8BD" w14:textId="77777777" w:rsidR="0051243B" w:rsidRPr="00946428" w:rsidRDefault="0051243B" w:rsidP="0051243B">
            <w:pPr>
              <w:widowControl w:val="0"/>
              <w:spacing w:after="0"/>
              <w:rPr>
                <w:sz w:val="22"/>
                <w:szCs w:val="22"/>
                <w:rtl/>
              </w:rPr>
            </w:pPr>
            <w:r w:rsidRPr="00946428">
              <w:rPr>
                <w:color w:val="000000" w:themeColor="text1"/>
                <w:sz w:val="22"/>
                <w:szCs w:val="22"/>
                <w:rtl/>
              </w:rPr>
              <w:t>בסעיף זה הינכם מבקשים איוש מינימלי של המשרות שיחויבו לעבוד באתר המשרד. לפי גישה זו, אין באפשרות הספק להביא לידי את מקצועיותו ויכולתו לספק את השירות הנדרש בכמות המשאבים האופטימלית והיעילה ביותר כך שהמשרד יפיק את התועלת המירבית מאספקת שירותיו. לכן נבקש להסיר דרישה זו.</w:t>
            </w:r>
          </w:p>
        </w:tc>
        <w:tc>
          <w:tcPr>
            <w:tcW w:w="1559" w:type="dxa"/>
            <w:shd w:val="clear" w:color="auto" w:fill="auto"/>
          </w:tcPr>
          <w:p w14:paraId="23962BE2" w14:textId="77777777" w:rsidR="0051243B" w:rsidRPr="00946428" w:rsidRDefault="0051243B" w:rsidP="0051243B">
            <w:pPr>
              <w:spacing w:after="0"/>
              <w:rPr>
                <w:sz w:val="22"/>
                <w:szCs w:val="22"/>
                <w:rtl/>
              </w:rPr>
            </w:pPr>
            <w:r w:rsidRPr="00946428">
              <w:rPr>
                <w:color w:val="000000" w:themeColor="text1"/>
                <w:sz w:val="22"/>
                <w:szCs w:val="22"/>
                <w:rtl/>
              </w:rPr>
              <w:t>4.2.2.3</w:t>
            </w:r>
          </w:p>
        </w:tc>
        <w:tc>
          <w:tcPr>
            <w:tcW w:w="851" w:type="dxa"/>
          </w:tcPr>
          <w:p w14:paraId="531E530B"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6B16CB5" w14:textId="77777777" w:rsidTr="005C133F">
        <w:trPr>
          <w:trHeight w:val="555"/>
        </w:trPr>
        <w:tc>
          <w:tcPr>
            <w:tcW w:w="3741" w:type="dxa"/>
            <w:gridSpan w:val="3"/>
          </w:tcPr>
          <w:p w14:paraId="2B583AC9" w14:textId="77777777" w:rsidR="0051243B" w:rsidRPr="00946428" w:rsidRDefault="0051243B" w:rsidP="0051243B">
            <w:pPr>
              <w:spacing w:after="0"/>
              <w:rPr>
                <w:sz w:val="22"/>
                <w:szCs w:val="22"/>
                <w:rtl/>
              </w:rPr>
            </w:pPr>
            <w:r w:rsidRPr="00946428">
              <w:rPr>
                <w:sz w:val="22"/>
                <w:szCs w:val="22"/>
                <w:rtl/>
              </w:rPr>
              <w:lastRenderedPageBreak/>
              <w:t>שנת התפעול הראשונה מתחילה בסיום תקופת המעבר ועבורה יקבל את המחיר אותו הציע בהצעתו</w:t>
            </w:r>
          </w:p>
        </w:tc>
        <w:tc>
          <w:tcPr>
            <w:tcW w:w="3685" w:type="dxa"/>
            <w:shd w:val="clear" w:color="auto" w:fill="auto"/>
          </w:tcPr>
          <w:p w14:paraId="72D3EBC3" w14:textId="77777777" w:rsidR="0051243B" w:rsidRPr="00946428" w:rsidRDefault="0051243B" w:rsidP="0051243B">
            <w:pPr>
              <w:spacing w:after="0"/>
              <w:rPr>
                <w:sz w:val="22"/>
                <w:szCs w:val="22"/>
                <w:rtl/>
              </w:rPr>
            </w:pPr>
            <w:r w:rsidRPr="00946428">
              <w:rPr>
                <w:sz w:val="22"/>
                <w:szCs w:val="22"/>
                <w:rtl/>
              </w:rPr>
              <w:t>לגבי המשפט "במהלך תקופת המעבר יהיה הספק החדש זכאי לתשלום חודשי בסך 50% מעלות החודשית של התפעול והתחזוקה"</w:t>
            </w:r>
          </w:p>
          <w:p w14:paraId="47088144" w14:textId="77777777" w:rsidR="0051243B" w:rsidRPr="00946428" w:rsidRDefault="0051243B" w:rsidP="0051243B">
            <w:pPr>
              <w:spacing w:after="0"/>
              <w:rPr>
                <w:sz w:val="22"/>
                <w:szCs w:val="22"/>
                <w:rtl/>
              </w:rPr>
            </w:pPr>
            <w:r w:rsidRPr="00946428">
              <w:rPr>
                <w:sz w:val="22"/>
                <w:szCs w:val="22"/>
                <w:rtl/>
              </w:rPr>
              <w:t>נבקש להבהיר האם כתוצאה מסעיף זה, לא יקבל הספק את מלא התמורה השנתית עבור שנת הפעילות הראשונה כפי שמפורט באקסל המחירים בחוצץ 5.3 א' (בהנחה שעמד הספק בלוחות הזמנים הנדרשים בתקופת המעבר)</w:t>
            </w:r>
          </w:p>
        </w:tc>
        <w:tc>
          <w:tcPr>
            <w:tcW w:w="1559" w:type="dxa"/>
            <w:shd w:val="clear" w:color="auto" w:fill="auto"/>
          </w:tcPr>
          <w:p w14:paraId="2C53D70F" w14:textId="77777777" w:rsidR="0051243B" w:rsidRPr="00946428" w:rsidRDefault="0051243B" w:rsidP="0051243B">
            <w:pPr>
              <w:spacing w:after="0"/>
              <w:rPr>
                <w:sz w:val="22"/>
                <w:szCs w:val="22"/>
                <w:rtl/>
              </w:rPr>
            </w:pPr>
            <w:r w:rsidRPr="00946428">
              <w:rPr>
                <w:sz w:val="22"/>
                <w:szCs w:val="22"/>
                <w:rtl/>
              </w:rPr>
              <w:t>סעיפים 4.3.1 ס"ק 5</w:t>
            </w:r>
          </w:p>
          <w:p w14:paraId="276E2D9F" w14:textId="77777777" w:rsidR="0051243B" w:rsidRPr="00946428" w:rsidRDefault="0051243B" w:rsidP="0051243B">
            <w:pPr>
              <w:spacing w:after="0"/>
              <w:rPr>
                <w:sz w:val="22"/>
                <w:szCs w:val="22"/>
                <w:rtl/>
              </w:rPr>
            </w:pPr>
          </w:p>
        </w:tc>
        <w:tc>
          <w:tcPr>
            <w:tcW w:w="851" w:type="dxa"/>
          </w:tcPr>
          <w:p w14:paraId="48D8F810"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08282D02" w14:textId="77777777" w:rsidTr="005C133F">
        <w:trPr>
          <w:trHeight w:val="555"/>
        </w:trPr>
        <w:tc>
          <w:tcPr>
            <w:tcW w:w="3741" w:type="dxa"/>
            <w:gridSpan w:val="3"/>
          </w:tcPr>
          <w:p w14:paraId="78ABE545" w14:textId="77777777" w:rsidR="0051243B" w:rsidRPr="00E50092" w:rsidRDefault="0051243B" w:rsidP="0051243B">
            <w:pPr>
              <w:numPr>
                <w:ilvl w:val="0"/>
                <w:numId w:val="35"/>
              </w:numPr>
              <w:spacing w:after="0"/>
              <w:ind w:left="317" w:hanging="317"/>
              <w:rPr>
                <w:color w:val="000000" w:themeColor="text1"/>
                <w:sz w:val="22"/>
                <w:szCs w:val="22"/>
              </w:rPr>
            </w:pPr>
            <w:r w:rsidRPr="00585100">
              <w:rPr>
                <w:color w:val="000000" w:themeColor="text1"/>
                <w:sz w:val="22"/>
                <w:szCs w:val="22"/>
                <w:rtl/>
              </w:rPr>
              <w:t>ניהול הזהויות נדרש ל-</w:t>
            </w:r>
            <w:r w:rsidRPr="00E50092">
              <w:rPr>
                <w:color w:val="000000" w:themeColor="text1"/>
                <w:sz w:val="22"/>
                <w:szCs w:val="22"/>
              </w:rPr>
              <w:t>Active Directory</w:t>
            </w:r>
            <w:r w:rsidRPr="00585100">
              <w:rPr>
                <w:color w:val="000000" w:themeColor="text1"/>
                <w:sz w:val="22"/>
                <w:szCs w:val="22"/>
                <w:rtl/>
              </w:rPr>
              <w:t xml:space="preserve"> וליישומים נוספים, המופעלים ברשת המשרד.</w:t>
            </w:r>
          </w:p>
          <w:p w14:paraId="758772D6" w14:textId="77777777" w:rsidR="0051243B" w:rsidRPr="00585100" w:rsidRDefault="0051243B" w:rsidP="0051243B">
            <w:pPr>
              <w:numPr>
                <w:ilvl w:val="0"/>
                <w:numId w:val="35"/>
              </w:numPr>
              <w:spacing w:after="0"/>
              <w:ind w:left="317" w:hanging="317"/>
              <w:rPr>
                <w:color w:val="000000" w:themeColor="text1"/>
                <w:sz w:val="22"/>
                <w:szCs w:val="22"/>
                <w:rtl/>
              </w:rPr>
            </w:pPr>
            <w:r w:rsidRPr="00585100">
              <w:rPr>
                <w:color w:val="000000" w:themeColor="text1"/>
                <w:sz w:val="22"/>
                <w:szCs w:val="22"/>
                <w:rtl/>
              </w:rPr>
              <w:t xml:space="preserve">ניהול המשתמשים במרבית המערכות, אך לא כולן, מבוססות על </w:t>
            </w:r>
            <w:r w:rsidRPr="00E50092">
              <w:rPr>
                <w:color w:val="000000" w:themeColor="text1"/>
                <w:sz w:val="22"/>
                <w:szCs w:val="22"/>
              </w:rPr>
              <w:t>Active Directory</w:t>
            </w:r>
            <w:r w:rsidRPr="00585100">
              <w:rPr>
                <w:color w:val="000000" w:themeColor="text1"/>
                <w:sz w:val="22"/>
                <w:szCs w:val="22"/>
                <w:rtl/>
              </w:rPr>
              <w:t>. הספק יידרש למפות את כלל המערכות, כחלק מתהליך היישום.</w:t>
            </w:r>
          </w:p>
          <w:p w14:paraId="684D75CC" w14:textId="77777777" w:rsidR="0051243B" w:rsidRPr="00E50092" w:rsidRDefault="0051243B" w:rsidP="0051243B">
            <w:pPr>
              <w:numPr>
                <w:ilvl w:val="0"/>
                <w:numId w:val="35"/>
              </w:numPr>
              <w:spacing w:after="0"/>
              <w:ind w:left="317" w:hanging="317"/>
              <w:rPr>
                <w:color w:val="000000" w:themeColor="text1"/>
                <w:sz w:val="22"/>
                <w:szCs w:val="22"/>
                <w:rtl/>
              </w:rPr>
            </w:pPr>
            <w:r w:rsidRPr="00E50092">
              <w:rPr>
                <w:color w:val="000000" w:themeColor="text1"/>
                <w:sz w:val="22"/>
                <w:szCs w:val="22"/>
                <w:rtl/>
              </w:rPr>
              <w:t>מקור הזהויות ייקבע כחלק מתהליך האפיון.</w:t>
            </w:r>
          </w:p>
          <w:p w14:paraId="7EAD0F43" w14:textId="77777777" w:rsidR="0051243B" w:rsidRPr="00E50092" w:rsidRDefault="0051243B" w:rsidP="0051243B">
            <w:pPr>
              <w:numPr>
                <w:ilvl w:val="0"/>
                <w:numId w:val="35"/>
              </w:numPr>
              <w:spacing w:after="0"/>
              <w:ind w:left="317" w:hanging="317"/>
              <w:rPr>
                <w:color w:val="000000" w:themeColor="text1"/>
                <w:sz w:val="22"/>
                <w:szCs w:val="22"/>
                <w:rtl/>
              </w:rPr>
            </w:pPr>
            <w:r w:rsidRPr="00585100">
              <w:rPr>
                <w:color w:val="000000" w:themeColor="text1"/>
                <w:sz w:val="22"/>
                <w:szCs w:val="22"/>
                <w:rtl/>
              </w:rPr>
              <w:t>מערכת ה-</w:t>
            </w:r>
            <w:r w:rsidRPr="00E50092">
              <w:rPr>
                <w:color w:val="000000" w:themeColor="text1"/>
                <w:sz w:val="22"/>
                <w:szCs w:val="22"/>
              </w:rPr>
              <w:t>IDM</w:t>
            </w:r>
            <w:r w:rsidRPr="00E50092">
              <w:rPr>
                <w:color w:val="000000" w:themeColor="text1"/>
                <w:sz w:val="22"/>
                <w:szCs w:val="22"/>
                <w:rtl/>
              </w:rPr>
              <w:t xml:space="preserve"> מיועדת לנהל את כל הגורמים המקבלים שירות ממערכות המידע הפנימיות במשרד.</w:t>
            </w:r>
          </w:p>
          <w:p w14:paraId="502F7CB8" w14:textId="77777777" w:rsidR="0051243B" w:rsidRPr="00E50092" w:rsidRDefault="0051243B" w:rsidP="0051243B">
            <w:pPr>
              <w:numPr>
                <w:ilvl w:val="0"/>
                <w:numId w:val="35"/>
              </w:numPr>
              <w:spacing w:after="0"/>
              <w:ind w:left="317" w:hanging="317"/>
              <w:rPr>
                <w:color w:val="000000" w:themeColor="text1"/>
                <w:sz w:val="22"/>
                <w:szCs w:val="22"/>
                <w:rtl/>
              </w:rPr>
            </w:pPr>
            <w:r w:rsidRPr="00E50092">
              <w:rPr>
                <w:color w:val="000000" w:themeColor="text1"/>
                <w:sz w:val="22"/>
                <w:szCs w:val="22"/>
                <w:rtl/>
              </w:rPr>
              <w:t xml:space="preserve">לא נדרש פתרון </w:t>
            </w:r>
            <w:r w:rsidRPr="00E50092">
              <w:rPr>
                <w:color w:val="000000" w:themeColor="text1"/>
                <w:sz w:val="22"/>
                <w:szCs w:val="22"/>
              </w:rPr>
              <w:t>access management</w:t>
            </w:r>
            <w:r w:rsidRPr="00E50092">
              <w:rPr>
                <w:color w:val="000000" w:themeColor="text1"/>
                <w:sz w:val="22"/>
                <w:szCs w:val="22"/>
                <w:rtl/>
              </w:rPr>
              <w:t>.</w:t>
            </w:r>
          </w:p>
          <w:p w14:paraId="48D07097" w14:textId="77777777" w:rsidR="0051243B" w:rsidRPr="00E50092" w:rsidRDefault="0051243B" w:rsidP="0051243B">
            <w:pPr>
              <w:numPr>
                <w:ilvl w:val="0"/>
                <w:numId w:val="35"/>
              </w:numPr>
              <w:spacing w:after="0"/>
              <w:ind w:left="317" w:hanging="317"/>
              <w:rPr>
                <w:color w:val="000000" w:themeColor="text1"/>
                <w:sz w:val="22"/>
                <w:szCs w:val="22"/>
                <w:rtl/>
              </w:rPr>
            </w:pPr>
            <w:r w:rsidRPr="00E50092">
              <w:rPr>
                <w:color w:val="000000" w:themeColor="text1"/>
                <w:sz w:val="22"/>
                <w:szCs w:val="22"/>
                <w:rtl/>
              </w:rPr>
              <w:t xml:space="preserve">המשרד עדיף פתרון המממש </w:t>
            </w:r>
            <w:r w:rsidRPr="00E50092">
              <w:rPr>
                <w:color w:val="000000" w:themeColor="text1"/>
                <w:sz w:val="22"/>
                <w:szCs w:val="22"/>
              </w:rPr>
              <w:t>SSO</w:t>
            </w:r>
            <w:r w:rsidRPr="00E50092">
              <w:rPr>
                <w:color w:val="000000" w:themeColor="text1"/>
                <w:sz w:val="22"/>
                <w:szCs w:val="22"/>
                <w:rtl/>
              </w:rPr>
              <w:t xml:space="preserve"> לכלל המערכות.</w:t>
            </w:r>
          </w:p>
          <w:p w14:paraId="7F7C3136" w14:textId="77777777" w:rsidR="0051243B" w:rsidRPr="00585100" w:rsidRDefault="0051243B" w:rsidP="0051243B">
            <w:pPr>
              <w:numPr>
                <w:ilvl w:val="0"/>
                <w:numId w:val="35"/>
              </w:numPr>
              <w:spacing w:after="0"/>
              <w:ind w:left="317" w:hanging="317"/>
              <w:rPr>
                <w:color w:val="000000" w:themeColor="text1"/>
                <w:sz w:val="22"/>
                <w:szCs w:val="22"/>
                <w:rtl/>
              </w:rPr>
            </w:pPr>
            <w:r w:rsidRPr="00E50092">
              <w:rPr>
                <w:color w:val="000000" w:themeColor="text1"/>
                <w:sz w:val="22"/>
                <w:szCs w:val="22"/>
                <w:rtl/>
              </w:rPr>
              <w:t>קיימות מערכות ב-</w:t>
            </w:r>
            <w:r w:rsidRPr="00E50092">
              <w:rPr>
                <w:color w:val="000000" w:themeColor="text1"/>
                <w:sz w:val="22"/>
                <w:szCs w:val="22"/>
              </w:rPr>
              <w:t>Azure</w:t>
            </w:r>
            <w:r w:rsidRPr="00E50092">
              <w:rPr>
                <w:rFonts w:hint="cs"/>
                <w:color w:val="000000" w:themeColor="text1"/>
                <w:sz w:val="22"/>
                <w:szCs w:val="22"/>
                <w:rtl/>
              </w:rPr>
              <w:t>.</w:t>
            </w:r>
          </w:p>
        </w:tc>
        <w:tc>
          <w:tcPr>
            <w:tcW w:w="3685" w:type="dxa"/>
            <w:shd w:val="clear" w:color="auto" w:fill="auto"/>
          </w:tcPr>
          <w:p w14:paraId="5A78D515" w14:textId="77777777" w:rsidR="0051243B" w:rsidRPr="00996EEC" w:rsidRDefault="0051243B" w:rsidP="0051243B">
            <w:pPr>
              <w:spacing w:after="0"/>
              <w:rPr>
                <w:color w:val="000000" w:themeColor="text1"/>
                <w:sz w:val="22"/>
                <w:szCs w:val="22"/>
                <w:rtl/>
              </w:rPr>
            </w:pPr>
            <w:r w:rsidRPr="00996EEC">
              <w:rPr>
                <w:color w:val="000000" w:themeColor="text1"/>
                <w:sz w:val="22"/>
                <w:szCs w:val="22"/>
                <w:rtl/>
              </w:rPr>
              <w:t>הנכם מבקשים כי נציע כלי ניהול משתמשים והרשאות (</w:t>
            </w:r>
            <w:r w:rsidRPr="00996EEC">
              <w:rPr>
                <w:color w:val="000000" w:themeColor="text1"/>
                <w:sz w:val="22"/>
                <w:szCs w:val="22"/>
              </w:rPr>
              <w:t>IDM</w:t>
            </w:r>
            <w:r w:rsidRPr="00996EEC">
              <w:rPr>
                <w:color w:val="000000" w:themeColor="text1"/>
                <w:sz w:val="22"/>
                <w:szCs w:val="22"/>
                <w:rtl/>
              </w:rPr>
              <w:t>).</w:t>
            </w:r>
          </w:p>
          <w:p w14:paraId="68937931" w14:textId="77777777" w:rsidR="0051243B" w:rsidRPr="00996EEC" w:rsidRDefault="0051243B" w:rsidP="0051243B">
            <w:pPr>
              <w:spacing w:after="0"/>
              <w:rPr>
                <w:color w:val="000000" w:themeColor="text1"/>
                <w:sz w:val="22"/>
                <w:szCs w:val="22"/>
              </w:rPr>
            </w:pPr>
            <w:r w:rsidRPr="00996EEC">
              <w:rPr>
                <w:color w:val="000000" w:themeColor="text1"/>
                <w:sz w:val="22"/>
                <w:szCs w:val="22"/>
                <w:rtl/>
              </w:rPr>
              <w:t>נא פרטו:</w:t>
            </w:r>
          </w:p>
          <w:p w14:paraId="7C9D4296" w14:textId="77777777" w:rsidR="0051243B" w:rsidRDefault="0051243B" w:rsidP="0051243B">
            <w:pPr>
              <w:numPr>
                <w:ilvl w:val="0"/>
                <w:numId w:val="45"/>
              </w:numPr>
              <w:spacing w:after="0"/>
              <w:ind w:left="317" w:hanging="317"/>
              <w:rPr>
                <w:color w:val="000000" w:themeColor="text1"/>
                <w:sz w:val="22"/>
                <w:szCs w:val="22"/>
              </w:rPr>
            </w:pPr>
            <w:r w:rsidRPr="00996EEC">
              <w:rPr>
                <w:color w:val="000000" w:themeColor="text1"/>
                <w:sz w:val="22"/>
                <w:szCs w:val="22"/>
                <w:rtl/>
              </w:rPr>
              <w:t>לאילו מהמערכות הארגוניות המערכת נדרשת לנהל משתמשים והרשאות?</w:t>
            </w:r>
          </w:p>
          <w:p w14:paraId="38106303" w14:textId="77777777" w:rsidR="0051243B" w:rsidRDefault="0051243B" w:rsidP="0051243B">
            <w:pPr>
              <w:numPr>
                <w:ilvl w:val="0"/>
                <w:numId w:val="45"/>
              </w:numPr>
              <w:spacing w:after="0"/>
              <w:ind w:left="317" w:hanging="317"/>
              <w:rPr>
                <w:color w:val="000000" w:themeColor="text1"/>
                <w:sz w:val="22"/>
                <w:szCs w:val="22"/>
              </w:rPr>
            </w:pPr>
            <w:r>
              <w:rPr>
                <w:rFonts w:hint="cs"/>
                <w:color w:val="000000" w:themeColor="text1"/>
                <w:sz w:val="22"/>
                <w:szCs w:val="22"/>
                <w:rtl/>
              </w:rPr>
              <w:t>מה בסיס הנתונים בכל מערכת?</w:t>
            </w:r>
          </w:p>
          <w:p w14:paraId="67B340EE" w14:textId="77777777" w:rsidR="0051243B" w:rsidRDefault="0051243B" w:rsidP="0051243B">
            <w:pPr>
              <w:numPr>
                <w:ilvl w:val="0"/>
                <w:numId w:val="45"/>
              </w:numPr>
              <w:spacing w:after="0"/>
              <w:ind w:left="317" w:hanging="317"/>
              <w:rPr>
                <w:color w:val="000000" w:themeColor="text1"/>
                <w:sz w:val="22"/>
                <w:szCs w:val="22"/>
              </w:rPr>
            </w:pPr>
            <w:r>
              <w:rPr>
                <w:rFonts w:hint="cs"/>
                <w:color w:val="000000" w:themeColor="text1"/>
                <w:sz w:val="22"/>
                <w:szCs w:val="22"/>
                <w:rtl/>
              </w:rPr>
              <w:t xml:space="preserve">מה מקור הזהויות עליו יסתמך ה </w:t>
            </w:r>
            <w:r>
              <w:rPr>
                <w:rFonts w:hint="cs"/>
                <w:color w:val="000000" w:themeColor="text1"/>
                <w:sz w:val="22"/>
                <w:szCs w:val="22"/>
              </w:rPr>
              <w:t>IDM</w:t>
            </w:r>
            <w:r>
              <w:rPr>
                <w:rFonts w:hint="cs"/>
                <w:color w:val="000000" w:themeColor="text1"/>
                <w:sz w:val="22"/>
                <w:szCs w:val="22"/>
                <w:rtl/>
              </w:rPr>
              <w:t>?</w:t>
            </w:r>
          </w:p>
          <w:p w14:paraId="62CED84E" w14:textId="77777777" w:rsidR="0051243B" w:rsidRPr="00417F3D" w:rsidRDefault="0051243B" w:rsidP="0051243B">
            <w:pPr>
              <w:numPr>
                <w:ilvl w:val="0"/>
                <w:numId w:val="45"/>
              </w:numPr>
              <w:spacing w:after="0"/>
              <w:ind w:left="317" w:hanging="317"/>
              <w:rPr>
                <w:color w:val="000000" w:themeColor="text1"/>
                <w:sz w:val="22"/>
                <w:szCs w:val="22"/>
              </w:rPr>
            </w:pPr>
            <w:r w:rsidRPr="00417F3D">
              <w:rPr>
                <w:color w:val="000000" w:themeColor="text1"/>
                <w:sz w:val="22"/>
                <w:szCs w:val="22"/>
                <w:rtl/>
              </w:rPr>
              <w:t>האם מערכת ה-</w:t>
            </w:r>
            <w:r w:rsidRPr="00417F3D">
              <w:rPr>
                <w:color w:val="000000" w:themeColor="text1"/>
                <w:sz w:val="22"/>
                <w:szCs w:val="22"/>
              </w:rPr>
              <w:t>IDM</w:t>
            </w:r>
            <w:r w:rsidRPr="00417F3D">
              <w:rPr>
                <w:color w:val="000000" w:themeColor="text1"/>
                <w:sz w:val="22"/>
                <w:szCs w:val="22"/>
                <w:rtl/>
              </w:rPr>
              <w:t xml:space="preserve"> הנדרשת מיועדת לנהל את עובדי המשרד בלבד או האם נדרש לנהל במערכת את לקוחות המשרד ואת הגישה שלהם לשירותי המשרד ?</w:t>
            </w:r>
          </w:p>
          <w:p w14:paraId="344D0D1E" w14:textId="77777777" w:rsidR="0051243B" w:rsidRPr="00417F3D" w:rsidRDefault="0051243B" w:rsidP="0051243B">
            <w:pPr>
              <w:pStyle w:val="a3"/>
              <w:numPr>
                <w:ilvl w:val="0"/>
                <w:numId w:val="45"/>
              </w:numPr>
              <w:ind w:left="317" w:hanging="317"/>
              <w:contextualSpacing/>
              <w:jc w:val="left"/>
            </w:pPr>
            <w:r w:rsidRPr="00417F3D">
              <w:rPr>
                <w:rtl/>
              </w:rPr>
              <w:t>האם נדרש ליישם פתרון של ניהול גישה (</w:t>
            </w:r>
            <w:r w:rsidRPr="00417F3D">
              <w:t>Access Management</w:t>
            </w:r>
            <w:r w:rsidRPr="00417F3D">
              <w:rPr>
                <w:rtl/>
              </w:rPr>
              <w:t>) ?</w:t>
            </w:r>
          </w:p>
          <w:p w14:paraId="0AFCF724" w14:textId="77777777" w:rsidR="0051243B" w:rsidRPr="00417F3D" w:rsidRDefault="0051243B" w:rsidP="0051243B">
            <w:pPr>
              <w:numPr>
                <w:ilvl w:val="0"/>
                <w:numId w:val="45"/>
              </w:numPr>
              <w:spacing w:after="0"/>
              <w:ind w:left="317" w:hanging="317"/>
              <w:rPr>
                <w:color w:val="000000" w:themeColor="text1"/>
                <w:sz w:val="22"/>
                <w:szCs w:val="22"/>
              </w:rPr>
            </w:pPr>
            <w:r w:rsidRPr="00417F3D">
              <w:rPr>
                <w:rtl/>
              </w:rPr>
              <w:t xml:space="preserve">האם נדרש ליישם פתרון סינכרון סיסמאות ו/או </w:t>
            </w:r>
            <w:r w:rsidRPr="00417F3D">
              <w:t>SSO</w:t>
            </w:r>
            <w:r w:rsidRPr="00417F3D">
              <w:rPr>
                <w:rtl/>
              </w:rPr>
              <w:t xml:space="preserve"> ?</w:t>
            </w:r>
          </w:p>
          <w:p w14:paraId="25A1DF3F" w14:textId="77777777" w:rsidR="0051243B" w:rsidRPr="00946428" w:rsidRDefault="0051243B" w:rsidP="0051243B">
            <w:pPr>
              <w:numPr>
                <w:ilvl w:val="0"/>
                <w:numId w:val="45"/>
              </w:numPr>
              <w:spacing w:after="0"/>
              <w:ind w:left="317" w:hanging="317"/>
              <w:rPr>
                <w:color w:val="000000" w:themeColor="text1"/>
                <w:sz w:val="22"/>
                <w:szCs w:val="22"/>
                <w:rtl/>
              </w:rPr>
            </w:pPr>
            <w:r w:rsidRPr="00417F3D">
              <w:rPr>
                <w:color w:val="000000" w:themeColor="text1"/>
                <w:sz w:val="22"/>
                <w:szCs w:val="22"/>
                <w:rtl/>
              </w:rPr>
              <w:t xml:space="preserve">האם יש לכם גם מערכות בענן שנדרש לנהל להן משתמשים/ </w:t>
            </w:r>
            <w:r w:rsidRPr="00417F3D">
              <w:rPr>
                <w:color w:val="000000" w:themeColor="text1"/>
                <w:sz w:val="22"/>
                <w:szCs w:val="22"/>
                <w:rtl/>
              </w:rPr>
              <w:lastRenderedPageBreak/>
              <w:t>הרשאות?</w:t>
            </w:r>
          </w:p>
        </w:tc>
        <w:tc>
          <w:tcPr>
            <w:tcW w:w="1559" w:type="dxa"/>
            <w:shd w:val="clear" w:color="auto" w:fill="auto"/>
          </w:tcPr>
          <w:p w14:paraId="4DFE2C15" w14:textId="77777777" w:rsidR="0051243B" w:rsidRPr="00946428" w:rsidRDefault="0051243B" w:rsidP="0051243B">
            <w:pPr>
              <w:spacing w:after="0"/>
              <w:rPr>
                <w:color w:val="000000" w:themeColor="text1"/>
                <w:sz w:val="22"/>
                <w:szCs w:val="22"/>
                <w:rtl/>
              </w:rPr>
            </w:pPr>
            <w:r>
              <w:rPr>
                <w:rFonts w:hint="cs"/>
                <w:color w:val="000000" w:themeColor="text1"/>
                <w:sz w:val="22"/>
                <w:szCs w:val="22"/>
                <w:rtl/>
              </w:rPr>
              <w:lastRenderedPageBreak/>
              <w:t>4.3.4.2.3</w:t>
            </w:r>
          </w:p>
        </w:tc>
        <w:tc>
          <w:tcPr>
            <w:tcW w:w="851" w:type="dxa"/>
          </w:tcPr>
          <w:p w14:paraId="2AEE0450"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3A4AC032" w14:textId="77777777" w:rsidTr="005C133F">
        <w:trPr>
          <w:trHeight w:val="555"/>
        </w:trPr>
        <w:tc>
          <w:tcPr>
            <w:tcW w:w="3741" w:type="dxa"/>
            <w:gridSpan w:val="3"/>
          </w:tcPr>
          <w:p w14:paraId="08536532" w14:textId="0BBEA95C" w:rsidR="0051243B" w:rsidRPr="00AA3092" w:rsidRDefault="0051243B" w:rsidP="0051243B">
            <w:pPr>
              <w:spacing w:after="0"/>
              <w:rPr>
                <w:color w:val="000000" w:themeColor="text1"/>
                <w:sz w:val="22"/>
                <w:szCs w:val="22"/>
                <w:highlight w:val="yellow"/>
                <w:rtl/>
              </w:rPr>
            </w:pPr>
            <w:r w:rsidRPr="00FC23B1">
              <w:rPr>
                <w:sz w:val="22"/>
                <w:szCs w:val="22"/>
                <w:rtl/>
              </w:rPr>
              <w:lastRenderedPageBreak/>
              <w:t>הספק יידרש לממש מערכת ה-</w:t>
            </w:r>
            <w:r w:rsidRPr="00FC23B1">
              <w:rPr>
                <w:sz w:val="22"/>
                <w:szCs w:val="22"/>
              </w:rPr>
              <w:t>IDM</w:t>
            </w:r>
            <w:r w:rsidRPr="00FC23B1">
              <w:rPr>
                <w:sz w:val="22"/>
                <w:szCs w:val="22"/>
                <w:rtl/>
              </w:rPr>
              <w:t xml:space="preserve">, </w:t>
            </w:r>
            <w:r w:rsidRPr="00FC23B1">
              <w:rPr>
                <w:rFonts w:hint="eastAsia"/>
                <w:sz w:val="22"/>
                <w:szCs w:val="22"/>
                <w:rtl/>
              </w:rPr>
              <w:t>כאשר</w:t>
            </w:r>
            <w:r w:rsidRPr="00FC23B1">
              <w:rPr>
                <w:sz w:val="22"/>
                <w:szCs w:val="22"/>
                <w:rtl/>
              </w:rPr>
              <w:t xml:space="preserve"> </w:t>
            </w:r>
            <w:r w:rsidRPr="00FC23B1">
              <w:rPr>
                <w:rFonts w:hint="eastAsia"/>
                <w:sz w:val="22"/>
                <w:szCs w:val="22"/>
                <w:rtl/>
              </w:rPr>
              <w:t>מימוש</w:t>
            </w:r>
            <w:r w:rsidRPr="00FC23B1">
              <w:rPr>
                <w:sz w:val="22"/>
                <w:szCs w:val="22"/>
                <w:rtl/>
              </w:rPr>
              <w:t xml:space="preserve"> </w:t>
            </w:r>
            <w:r w:rsidRPr="00FC23B1">
              <w:rPr>
                <w:rFonts w:hint="eastAsia"/>
                <w:sz w:val="22"/>
                <w:szCs w:val="22"/>
                <w:rtl/>
              </w:rPr>
              <w:t>הפרויקט</w:t>
            </w:r>
            <w:r w:rsidRPr="00FC23B1">
              <w:rPr>
                <w:sz w:val="22"/>
                <w:szCs w:val="22"/>
                <w:rtl/>
              </w:rPr>
              <w:t xml:space="preserve"> </w:t>
            </w:r>
            <w:r w:rsidRPr="00FC23B1">
              <w:rPr>
                <w:rFonts w:hint="eastAsia"/>
                <w:sz w:val="22"/>
                <w:szCs w:val="22"/>
                <w:rtl/>
              </w:rPr>
              <w:t>יכלול</w:t>
            </w:r>
            <w:r w:rsidRPr="00FC23B1">
              <w:rPr>
                <w:sz w:val="22"/>
                <w:szCs w:val="22"/>
                <w:rtl/>
              </w:rPr>
              <w:t xml:space="preserve"> </w:t>
            </w:r>
            <w:r w:rsidRPr="00FC23B1">
              <w:rPr>
                <w:rFonts w:hint="eastAsia"/>
                <w:sz w:val="22"/>
                <w:szCs w:val="22"/>
                <w:rtl/>
              </w:rPr>
              <w:t>מיפוי</w:t>
            </w:r>
            <w:r w:rsidRPr="00FC23B1">
              <w:rPr>
                <w:sz w:val="22"/>
                <w:szCs w:val="22"/>
                <w:rtl/>
              </w:rPr>
              <w:t xml:space="preserve"> </w:t>
            </w:r>
            <w:r w:rsidRPr="00FC23B1">
              <w:rPr>
                <w:rFonts w:hint="eastAsia"/>
                <w:sz w:val="22"/>
                <w:szCs w:val="22"/>
                <w:rtl/>
              </w:rPr>
              <w:t>דרישות</w:t>
            </w:r>
            <w:r w:rsidRPr="00FC23B1">
              <w:rPr>
                <w:sz w:val="22"/>
                <w:szCs w:val="22"/>
                <w:rtl/>
              </w:rPr>
              <w:t xml:space="preserve">, </w:t>
            </w:r>
            <w:r w:rsidRPr="00FC23B1">
              <w:rPr>
                <w:rFonts w:hint="eastAsia"/>
                <w:sz w:val="22"/>
                <w:szCs w:val="22"/>
                <w:rtl/>
              </w:rPr>
              <w:t>אפיון</w:t>
            </w:r>
            <w:r w:rsidRPr="00FC23B1">
              <w:rPr>
                <w:sz w:val="22"/>
                <w:szCs w:val="22"/>
                <w:rtl/>
              </w:rPr>
              <w:t xml:space="preserve"> </w:t>
            </w:r>
            <w:r w:rsidRPr="00FC23B1">
              <w:rPr>
                <w:rFonts w:hint="eastAsia"/>
                <w:sz w:val="22"/>
                <w:szCs w:val="22"/>
                <w:rtl/>
              </w:rPr>
              <w:t>על</w:t>
            </w:r>
            <w:r w:rsidRPr="00FC23B1">
              <w:rPr>
                <w:sz w:val="22"/>
                <w:szCs w:val="22"/>
                <w:rtl/>
              </w:rPr>
              <w:t xml:space="preserve">, </w:t>
            </w:r>
            <w:r w:rsidRPr="00FC23B1">
              <w:rPr>
                <w:rFonts w:hint="eastAsia"/>
                <w:sz w:val="22"/>
                <w:szCs w:val="22"/>
                <w:rtl/>
              </w:rPr>
              <w:t>אפיון</w:t>
            </w:r>
            <w:r w:rsidRPr="00FC23B1">
              <w:rPr>
                <w:sz w:val="22"/>
                <w:szCs w:val="22"/>
                <w:rtl/>
              </w:rPr>
              <w:t xml:space="preserve"> </w:t>
            </w:r>
            <w:r w:rsidRPr="00FC23B1">
              <w:rPr>
                <w:rFonts w:hint="eastAsia"/>
                <w:sz w:val="22"/>
                <w:szCs w:val="22"/>
                <w:rtl/>
              </w:rPr>
              <w:t>מפורט</w:t>
            </w:r>
            <w:r w:rsidRPr="00FC23B1">
              <w:rPr>
                <w:sz w:val="22"/>
                <w:szCs w:val="22"/>
                <w:rtl/>
              </w:rPr>
              <w:t xml:space="preserve">, </w:t>
            </w:r>
            <w:r w:rsidRPr="00FC23B1">
              <w:rPr>
                <w:rFonts w:hint="eastAsia"/>
                <w:sz w:val="22"/>
                <w:szCs w:val="22"/>
                <w:rtl/>
              </w:rPr>
              <w:t>הקמה</w:t>
            </w:r>
            <w:r w:rsidRPr="00FC23B1">
              <w:rPr>
                <w:sz w:val="22"/>
                <w:szCs w:val="22"/>
                <w:rtl/>
              </w:rPr>
              <w:t xml:space="preserve">, </w:t>
            </w:r>
            <w:r w:rsidRPr="00FC23B1">
              <w:rPr>
                <w:rFonts w:hint="eastAsia"/>
                <w:sz w:val="22"/>
                <w:szCs w:val="22"/>
                <w:rtl/>
              </w:rPr>
              <w:t>מבדקי</w:t>
            </w:r>
            <w:r w:rsidRPr="00FC23B1">
              <w:rPr>
                <w:sz w:val="22"/>
                <w:szCs w:val="22"/>
                <w:rtl/>
              </w:rPr>
              <w:t xml:space="preserve"> </w:t>
            </w:r>
            <w:r w:rsidRPr="00FC23B1">
              <w:rPr>
                <w:rFonts w:hint="eastAsia"/>
                <w:sz w:val="22"/>
                <w:szCs w:val="22"/>
                <w:rtl/>
              </w:rPr>
              <w:t>קבלה</w:t>
            </w:r>
            <w:r w:rsidRPr="00FC23B1">
              <w:rPr>
                <w:sz w:val="22"/>
                <w:szCs w:val="22"/>
                <w:rtl/>
              </w:rPr>
              <w:t xml:space="preserve">, </w:t>
            </w:r>
            <w:r w:rsidRPr="00FC23B1">
              <w:rPr>
                <w:rFonts w:hint="eastAsia"/>
                <w:sz w:val="22"/>
                <w:szCs w:val="22"/>
                <w:rtl/>
              </w:rPr>
              <w:t>תיעוד</w:t>
            </w:r>
            <w:r w:rsidRPr="00FC23B1">
              <w:rPr>
                <w:sz w:val="22"/>
                <w:szCs w:val="22"/>
                <w:rtl/>
              </w:rPr>
              <w:t xml:space="preserve"> </w:t>
            </w:r>
            <w:r w:rsidRPr="00FC23B1">
              <w:rPr>
                <w:rFonts w:hint="eastAsia"/>
                <w:sz w:val="22"/>
                <w:szCs w:val="22"/>
                <w:rtl/>
              </w:rPr>
              <w:t>והטמעה</w:t>
            </w:r>
            <w:r w:rsidRPr="00FC23B1">
              <w:rPr>
                <w:sz w:val="22"/>
                <w:szCs w:val="22"/>
                <w:rtl/>
              </w:rPr>
              <w:t xml:space="preserve">. </w:t>
            </w:r>
            <w:r w:rsidRPr="00FC23B1">
              <w:rPr>
                <w:rFonts w:hint="eastAsia"/>
                <w:sz w:val="22"/>
                <w:szCs w:val="22"/>
                <w:rtl/>
              </w:rPr>
              <w:t>זאת</w:t>
            </w:r>
            <w:r w:rsidRPr="00FC23B1">
              <w:rPr>
                <w:sz w:val="22"/>
                <w:szCs w:val="22"/>
                <w:rtl/>
              </w:rPr>
              <w:t xml:space="preserve"> </w:t>
            </w:r>
            <w:r w:rsidRPr="00FC23B1">
              <w:rPr>
                <w:rFonts w:hint="eastAsia"/>
                <w:sz w:val="22"/>
                <w:szCs w:val="22"/>
                <w:rtl/>
              </w:rPr>
              <w:t>בדומה</w:t>
            </w:r>
            <w:r w:rsidRPr="00FC23B1">
              <w:rPr>
                <w:sz w:val="22"/>
                <w:szCs w:val="22"/>
                <w:rtl/>
              </w:rPr>
              <w:t xml:space="preserve"> </w:t>
            </w:r>
            <w:r w:rsidRPr="00FC23B1">
              <w:rPr>
                <w:rFonts w:hint="eastAsia"/>
                <w:sz w:val="22"/>
                <w:szCs w:val="22"/>
                <w:rtl/>
              </w:rPr>
              <w:t>למימוש</w:t>
            </w:r>
            <w:r w:rsidRPr="00FC23B1">
              <w:rPr>
                <w:sz w:val="22"/>
                <w:szCs w:val="22"/>
                <w:rtl/>
              </w:rPr>
              <w:t xml:space="preserve"> </w:t>
            </w:r>
            <w:r w:rsidRPr="00FC23B1">
              <w:rPr>
                <w:rFonts w:hint="eastAsia"/>
                <w:sz w:val="22"/>
                <w:szCs w:val="22"/>
                <w:rtl/>
              </w:rPr>
              <w:t>כל</w:t>
            </w:r>
            <w:r w:rsidRPr="00FC23B1">
              <w:rPr>
                <w:sz w:val="22"/>
                <w:szCs w:val="22"/>
                <w:rtl/>
              </w:rPr>
              <w:t xml:space="preserve"> </w:t>
            </w:r>
            <w:r w:rsidRPr="00FC23B1">
              <w:rPr>
                <w:rFonts w:hint="eastAsia"/>
                <w:sz w:val="22"/>
                <w:szCs w:val="22"/>
                <w:rtl/>
              </w:rPr>
              <w:t>מערכת</w:t>
            </w:r>
            <w:r w:rsidRPr="00FC23B1">
              <w:rPr>
                <w:sz w:val="22"/>
                <w:szCs w:val="22"/>
                <w:rtl/>
              </w:rPr>
              <w:t xml:space="preserve"> </w:t>
            </w:r>
            <w:r w:rsidRPr="00FC23B1">
              <w:rPr>
                <w:rFonts w:hint="eastAsia"/>
                <w:sz w:val="22"/>
                <w:szCs w:val="22"/>
                <w:rtl/>
              </w:rPr>
              <w:t>מידע</w:t>
            </w:r>
            <w:r w:rsidRPr="00FC23B1">
              <w:rPr>
                <w:sz w:val="22"/>
                <w:szCs w:val="22"/>
                <w:rtl/>
              </w:rPr>
              <w:t>.</w:t>
            </w:r>
          </w:p>
        </w:tc>
        <w:tc>
          <w:tcPr>
            <w:tcW w:w="3685" w:type="dxa"/>
            <w:shd w:val="clear" w:color="auto" w:fill="auto"/>
          </w:tcPr>
          <w:p w14:paraId="025DDCE0" w14:textId="77777777" w:rsidR="0051243B" w:rsidRPr="00996EEC" w:rsidRDefault="0051243B" w:rsidP="0051243B">
            <w:pPr>
              <w:spacing w:after="0"/>
              <w:rPr>
                <w:color w:val="000000" w:themeColor="text1"/>
                <w:sz w:val="22"/>
                <w:szCs w:val="22"/>
                <w:rtl/>
              </w:rPr>
            </w:pPr>
            <w:r w:rsidRPr="00417F3D">
              <w:rPr>
                <w:color w:val="000000" w:themeColor="text1"/>
                <w:sz w:val="22"/>
                <w:szCs w:val="22"/>
                <w:rtl/>
              </w:rPr>
              <w:t>"הספק יידרש לספק ולהטמיע כלי ניהול משתמשים והרשאות" – מה הם שלבי היישום הנדרשים ? מה תכולת הפרויקט המיועדת ליישום ב-18 החודשים ?</w:t>
            </w:r>
          </w:p>
        </w:tc>
        <w:tc>
          <w:tcPr>
            <w:tcW w:w="1559" w:type="dxa"/>
            <w:shd w:val="clear" w:color="auto" w:fill="auto"/>
          </w:tcPr>
          <w:p w14:paraId="65EF2935" w14:textId="77777777" w:rsidR="0051243B" w:rsidRDefault="0051243B" w:rsidP="0051243B">
            <w:pPr>
              <w:spacing w:after="0"/>
              <w:rPr>
                <w:color w:val="000000" w:themeColor="text1"/>
                <w:sz w:val="22"/>
                <w:szCs w:val="22"/>
                <w:rtl/>
              </w:rPr>
            </w:pPr>
            <w:r>
              <w:rPr>
                <w:rFonts w:hint="cs"/>
                <w:color w:val="000000" w:themeColor="text1"/>
                <w:sz w:val="22"/>
                <w:szCs w:val="22"/>
                <w:rtl/>
              </w:rPr>
              <w:t>4.3.4.2.3</w:t>
            </w:r>
          </w:p>
        </w:tc>
        <w:tc>
          <w:tcPr>
            <w:tcW w:w="851" w:type="dxa"/>
          </w:tcPr>
          <w:p w14:paraId="230CBA10"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805CB69" w14:textId="77777777" w:rsidTr="005C133F">
        <w:trPr>
          <w:trHeight w:val="555"/>
        </w:trPr>
        <w:tc>
          <w:tcPr>
            <w:tcW w:w="3741" w:type="dxa"/>
            <w:gridSpan w:val="3"/>
          </w:tcPr>
          <w:p w14:paraId="60BC0379" w14:textId="75A7E0D7" w:rsidR="0051243B" w:rsidRDefault="0051243B" w:rsidP="0051243B">
            <w:pPr>
              <w:spacing w:after="0"/>
              <w:rPr>
                <w:color w:val="000000" w:themeColor="text1"/>
                <w:sz w:val="22"/>
                <w:szCs w:val="22"/>
                <w:highlight w:val="yellow"/>
                <w:rtl/>
              </w:rPr>
            </w:pPr>
            <w:r>
              <w:rPr>
                <w:rFonts w:ascii="Arial" w:hAnsi="Arial" w:cs="Arial"/>
                <w:rtl/>
              </w:rPr>
              <w:t>לא</w:t>
            </w:r>
          </w:p>
        </w:tc>
        <w:tc>
          <w:tcPr>
            <w:tcW w:w="3685" w:type="dxa"/>
            <w:shd w:val="clear" w:color="auto" w:fill="auto"/>
          </w:tcPr>
          <w:p w14:paraId="27DE1379" w14:textId="77777777" w:rsidR="0051243B" w:rsidRPr="00996EEC" w:rsidRDefault="0051243B" w:rsidP="0051243B">
            <w:pPr>
              <w:spacing w:after="0"/>
              <w:rPr>
                <w:color w:val="000000" w:themeColor="text1"/>
                <w:sz w:val="22"/>
                <w:szCs w:val="22"/>
                <w:rtl/>
              </w:rPr>
            </w:pPr>
            <w:r w:rsidRPr="009B513A">
              <w:rPr>
                <w:color w:val="000000" w:themeColor="text1"/>
                <w:sz w:val="22"/>
                <w:szCs w:val="22"/>
                <w:rtl/>
              </w:rPr>
              <w:t>האם קימת תוכנית לעשות שימוש בתשתית של מערכת זה"ב של ממשל זמין לצורך ניהול זהויות במשרד?</w:t>
            </w:r>
          </w:p>
        </w:tc>
        <w:tc>
          <w:tcPr>
            <w:tcW w:w="1559" w:type="dxa"/>
            <w:shd w:val="clear" w:color="auto" w:fill="auto"/>
          </w:tcPr>
          <w:p w14:paraId="0D9DCC9F" w14:textId="77777777" w:rsidR="0051243B" w:rsidRDefault="0051243B" w:rsidP="0051243B">
            <w:pPr>
              <w:spacing w:after="0"/>
              <w:rPr>
                <w:color w:val="000000" w:themeColor="text1"/>
                <w:sz w:val="22"/>
                <w:szCs w:val="22"/>
                <w:rtl/>
              </w:rPr>
            </w:pPr>
            <w:r>
              <w:rPr>
                <w:rFonts w:hint="cs"/>
                <w:color w:val="000000" w:themeColor="text1"/>
                <w:sz w:val="22"/>
                <w:szCs w:val="22"/>
                <w:rtl/>
              </w:rPr>
              <w:t>4.3.4.2.3</w:t>
            </w:r>
          </w:p>
        </w:tc>
        <w:tc>
          <w:tcPr>
            <w:tcW w:w="851" w:type="dxa"/>
          </w:tcPr>
          <w:p w14:paraId="79BFA40F"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7F648223" w14:textId="77777777" w:rsidTr="005C133F">
        <w:trPr>
          <w:trHeight w:val="555"/>
        </w:trPr>
        <w:tc>
          <w:tcPr>
            <w:tcW w:w="3741" w:type="dxa"/>
            <w:gridSpan w:val="3"/>
          </w:tcPr>
          <w:p w14:paraId="21594DA5" w14:textId="57E0C538" w:rsidR="0051243B" w:rsidRPr="00946428" w:rsidRDefault="0051243B" w:rsidP="0051243B">
            <w:pPr>
              <w:spacing w:after="0"/>
              <w:rPr>
                <w:color w:val="000000" w:themeColor="text1"/>
                <w:sz w:val="22"/>
                <w:szCs w:val="22"/>
                <w:rtl/>
              </w:rPr>
            </w:pPr>
            <w:r w:rsidRPr="00946428">
              <w:rPr>
                <w:sz w:val="22"/>
                <w:szCs w:val="22"/>
                <w:rtl/>
              </w:rPr>
              <w:t>כל השרתים המפורטים בסעיף 3.1.2.2</w:t>
            </w:r>
          </w:p>
        </w:tc>
        <w:tc>
          <w:tcPr>
            <w:tcW w:w="3685" w:type="dxa"/>
            <w:shd w:val="clear" w:color="auto" w:fill="auto"/>
          </w:tcPr>
          <w:p w14:paraId="7A0465E4" w14:textId="77777777" w:rsidR="0051243B" w:rsidRPr="00946428" w:rsidRDefault="0051243B" w:rsidP="0051243B">
            <w:pPr>
              <w:spacing w:after="0"/>
              <w:rPr>
                <w:color w:val="000000" w:themeColor="text1"/>
                <w:sz w:val="22"/>
                <w:szCs w:val="22"/>
                <w:rtl/>
              </w:rPr>
            </w:pPr>
            <w:r w:rsidRPr="00946428">
              <w:rPr>
                <w:color w:val="000000" w:themeColor="text1"/>
                <w:sz w:val="22"/>
                <w:szCs w:val="22"/>
                <w:rtl/>
              </w:rPr>
              <w:t xml:space="preserve">לטובת רישוי </w:t>
            </w:r>
            <w:r w:rsidRPr="00946428">
              <w:rPr>
                <w:color w:val="000000" w:themeColor="text1"/>
                <w:sz w:val="22"/>
                <w:szCs w:val="22"/>
              </w:rPr>
              <w:t>SRM</w:t>
            </w:r>
            <w:r w:rsidRPr="00946428">
              <w:rPr>
                <w:color w:val="000000" w:themeColor="text1"/>
                <w:sz w:val="22"/>
                <w:szCs w:val="22"/>
                <w:rtl/>
              </w:rPr>
              <w:t xml:space="preserve"> וסביבה וירטואלית – נבקש לדעת מה כמות השרתים הווירטואליים  הנדרשים להפעלה ב- </w:t>
            </w:r>
            <w:r w:rsidRPr="00946428">
              <w:rPr>
                <w:color w:val="000000" w:themeColor="text1"/>
                <w:sz w:val="22"/>
                <w:szCs w:val="22"/>
              </w:rPr>
              <w:t>DRP</w:t>
            </w:r>
            <w:r w:rsidRPr="00946428">
              <w:rPr>
                <w:color w:val="000000" w:themeColor="text1"/>
                <w:sz w:val="22"/>
                <w:szCs w:val="22"/>
                <w:rtl/>
              </w:rPr>
              <w:t xml:space="preserve"> ?</w:t>
            </w:r>
          </w:p>
        </w:tc>
        <w:tc>
          <w:tcPr>
            <w:tcW w:w="1559" w:type="dxa"/>
            <w:shd w:val="clear" w:color="auto" w:fill="auto"/>
          </w:tcPr>
          <w:p w14:paraId="15C5C973" w14:textId="77777777" w:rsidR="0051243B" w:rsidRPr="00946428" w:rsidRDefault="0051243B" w:rsidP="0051243B">
            <w:pPr>
              <w:spacing w:after="0"/>
              <w:rPr>
                <w:color w:val="000000" w:themeColor="text1"/>
                <w:sz w:val="22"/>
                <w:szCs w:val="22"/>
                <w:rtl/>
              </w:rPr>
            </w:pPr>
            <w:r w:rsidRPr="00946428">
              <w:rPr>
                <w:color w:val="000000" w:themeColor="text1"/>
                <w:sz w:val="22"/>
                <w:szCs w:val="22"/>
                <w:rtl/>
              </w:rPr>
              <w:t>4.3.4.3</w:t>
            </w:r>
          </w:p>
        </w:tc>
        <w:tc>
          <w:tcPr>
            <w:tcW w:w="851" w:type="dxa"/>
          </w:tcPr>
          <w:p w14:paraId="5FCE10B9"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5433D7D" w14:textId="77777777" w:rsidTr="005C133F">
        <w:trPr>
          <w:trHeight w:val="555"/>
        </w:trPr>
        <w:tc>
          <w:tcPr>
            <w:tcW w:w="3741" w:type="dxa"/>
            <w:gridSpan w:val="3"/>
          </w:tcPr>
          <w:p w14:paraId="4DE17F5C" w14:textId="77777777" w:rsidR="0051243B" w:rsidRPr="00946428" w:rsidRDefault="0051243B" w:rsidP="0051243B">
            <w:pPr>
              <w:spacing w:after="0"/>
              <w:rPr>
                <w:sz w:val="22"/>
                <w:szCs w:val="22"/>
              </w:rPr>
            </w:pPr>
            <w:r w:rsidRPr="00946428">
              <w:rPr>
                <w:color w:val="000000" w:themeColor="text1"/>
                <w:sz w:val="22"/>
                <w:szCs w:val="22"/>
                <w:rtl/>
              </w:rPr>
              <w:t>ללא שינוי מהאמור במכרז</w:t>
            </w:r>
          </w:p>
        </w:tc>
        <w:tc>
          <w:tcPr>
            <w:tcW w:w="3685" w:type="dxa"/>
            <w:shd w:val="clear" w:color="auto" w:fill="auto"/>
          </w:tcPr>
          <w:p w14:paraId="5EDFD5FF" w14:textId="77777777" w:rsidR="0051243B" w:rsidRPr="00946428" w:rsidRDefault="0051243B" w:rsidP="0051243B">
            <w:pPr>
              <w:spacing w:after="0"/>
              <w:rPr>
                <w:sz w:val="22"/>
                <w:szCs w:val="22"/>
              </w:rPr>
            </w:pPr>
            <w:r w:rsidRPr="00946428">
              <w:rPr>
                <w:color w:val="000000" w:themeColor="text1"/>
                <w:sz w:val="22"/>
                <w:szCs w:val="22"/>
                <w:rtl/>
              </w:rPr>
              <w:t>הדרישה לאספקה והתקנה של חומרה חליפית ממלאי הספק נותנת יתרון מובהק לספק שירותי חומרה. נבקשכם לבטל דרישה זו, או לחילופין לבקש מהספקים המציעים לעשות שימוש בחומרה חליפית שתימצא במשרד עצמו.</w:t>
            </w:r>
          </w:p>
        </w:tc>
        <w:tc>
          <w:tcPr>
            <w:tcW w:w="1559" w:type="dxa"/>
            <w:shd w:val="clear" w:color="auto" w:fill="auto"/>
          </w:tcPr>
          <w:p w14:paraId="4C216EDA" w14:textId="77777777" w:rsidR="0051243B" w:rsidRPr="00946428" w:rsidRDefault="0051243B" w:rsidP="0051243B">
            <w:pPr>
              <w:spacing w:after="0"/>
              <w:rPr>
                <w:sz w:val="22"/>
                <w:szCs w:val="22"/>
                <w:rtl/>
              </w:rPr>
            </w:pPr>
            <w:r w:rsidRPr="00946428">
              <w:rPr>
                <w:color w:val="000000" w:themeColor="text1"/>
                <w:sz w:val="22"/>
                <w:szCs w:val="22"/>
                <w:rtl/>
              </w:rPr>
              <w:t>4.4.1.1.ס"ק 2</w:t>
            </w:r>
          </w:p>
        </w:tc>
        <w:tc>
          <w:tcPr>
            <w:tcW w:w="851" w:type="dxa"/>
          </w:tcPr>
          <w:p w14:paraId="39A68B85"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6E8E7E1A" w14:textId="77777777" w:rsidTr="005C133F">
        <w:trPr>
          <w:trHeight w:val="555"/>
        </w:trPr>
        <w:tc>
          <w:tcPr>
            <w:tcW w:w="3741" w:type="dxa"/>
            <w:gridSpan w:val="3"/>
          </w:tcPr>
          <w:p w14:paraId="3F9ACBE3" w14:textId="77777777" w:rsidR="0051243B" w:rsidRPr="00946428" w:rsidRDefault="0051243B" w:rsidP="0051243B">
            <w:pPr>
              <w:spacing w:after="0"/>
              <w:rPr>
                <w:sz w:val="22"/>
                <w:szCs w:val="22"/>
              </w:rPr>
            </w:pPr>
            <w:r w:rsidRPr="00946428">
              <w:rPr>
                <w:color w:val="000000" w:themeColor="text1"/>
                <w:sz w:val="22"/>
                <w:szCs w:val="22"/>
                <w:rtl/>
              </w:rPr>
              <w:t>ללא שינוי מהאמור במכרז</w:t>
            </w:r>
          </w:p>
        </w:tc>
        <w:tc>
          <w:tcPr>
            <w:tcW w:w="3685" w:type="dxa"/>
            <w:shd w:val="clear" w:color="auto" w:fill="auto"/>
          </w:tcPr>
          <w:p w14:paraId="308C9763" w14:textId="77777777" w:rsidR="0051243B" w:rsidRPr="00946428" w:rsidRDefault="0051243B" w:rsidP="0051243B">
            <w:pPr>
              <w:spacing w:after="0"/>
              <w:rPr>
                <w:sz w:val="22"/>
                <w:szCs w:val="22"/>
              </w:rPr>
            </w:pPr>
            <w:r w:rsidRPr="00946428">
              <w:rPr>
                <w:color w:val="000000" w:themeColor="text1"/>
                <w:sz w:val="22"/>
                <w:szCs w:val="22"/>
                <w:rtl/>
              </w:rPr>
              <w:t>הדרישה לאספקה והתקנה של חומרה חליפית ממלאי הספק נותנת יתרון מובהק לספק שירותי חומרה. נבקשכם לבטל דרישה זו, או לחילופין לבקש מהספקים המציעים לעשות שימוש בחומרה חליפית שתימצא במשרד עצמו.</w:t>
            </w:r>
          </w:p>
        </w:tc>
        <w:tc>
          <w:tcPr>
            <w:tcW w:w="1559" w:type="dxa"/>
            <w:shd w:val="clear" w:color="auto" w:fill="auto"/>
          </w:tcPr>
          <w:p w14:paraId="1C98753A" w14:textId="77777777" w:rsidR="0051243B" w:rsidRPr="00946428" w:rsidRDefault="0051243B" w:rsidP="0051243B">
            <w:pPr>
              <w:spacing w:after="0"/>
              <w:rPr>
                <w:sz w:val="22"/>
                <w:szCs w:val="22"/>
                <w:rtl/>
              </w:rPr>
            </w:pPr>
            <w:r w:rsidRPr="00946428">
              <w:rPr>
                <w:color w:val="000000" w:themeColor="text1"/>
                <w:sz w:val="22"/>
                <w:szCs w:val="22"/>
                <w:rtl/>
              </w:rPr>
              <w:t>4.4.2 ס"ק 2</w:t>
            </w:r>
          </w:p>
        </w:tc>
        <w:tc>
          <w:tcPr>
            <w:tcW w:w="851" w:type="dxa"/>
          </w:tcPr>
          <w:p w14:paraId="1FD5F7C2"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5BC6144C" w14:textId="77777777" w:rsidTr="005C133F">
        <w:trPr>
          <w:trHeight w:val="555"/>
        </w:trPr>
        <w:tc>
          <w:tcPr>
            <w:tcW w:w="3741" w:type="dxa"/>
            <w:gridSpan w:val="3"/>
          </w:tcPr>
          <w:p w14:paraId="6B88A739" w14:textId="77777777" w:rsidR="0051243B" w:rsidRPr="00946428" w:rsidRDefault="0051243B" w:rsidP="0051243B">
            <w:pPr>
              <w:spacing w:after="0"/>
              <w:rPr>
                <w:sz w:val="22"/>
                <w:szCs w:val="22"/>
              </w:rPr>
            </w:pPr>
            <w:r w:rsidRPr="00946428">
              <w:rPr>
                <w:sz w:val="22"/>
                <w:szCs w:val="22"/>
                <w:rtl/>
              </w:rPr>
              <w:t>הגידול הוא ברוחב פס ולא בכמות פורטים</w:t>
            </w:r>
          </w:p>
        </w:tc>
        <w:tc>
          <w:tcPr>
            <w:tcW w:w="3685" w:type="dxa"/>
            <w:shd w:val="clear" w:color="auto" w:fill="auto"/>
          </w:tcPr>
          <w:p w14:paraId="7484389B" w14:textId="77777777" w:rsidR="0051243B" w:rsidRPr="00946428" w:rsidRDefault="0051243B" w:rsidP="0051243B">
            <w:pPr>
              <w:spacing w:after="0"/>
              <w:rPr>
                <w:sz w:val="22"/>
                <w:szCs w:val="22"/>
                <w:rtl/>
              </w:rPr>
            </w:pPr>
            <w:r w:rsidRPr="00946428">
              <w:rPr>
                <w:sz w:val="22"/>
                <w:szCs w:val="22"/>
              </w:rPr>
              <w:t>Average BW</w:t>
            </w:r>
            <w:r w:rsidRPr="00946428">
              <w:rPr>
                <w:sz w:val="22"/>
                <w:szCs w:val="22"/>
                <w:rtl/>
              </w:rPr>
              <w:t xml:space="preserve"> בליבה, נבקש להבהיר האם מדובר בגידול בכמות פורטים או תעבורה ?</w:t>
            </w:r>
          </w:p>
        </w:tc>
        <w:tc>
          <w:tcPr>
            <w:tcW w:w="1559" w:type="dxa"/>
            <w:shd w:val="clear" w:color="auto" w:fill="auto"/>
          </w:tcPr>
          <w:p w14:paraId="0F7C78BD" w14:textId="77777777" w:rsidR="0051243B" w:rsidRPr="00946428" w:rsidRDefault="0051243B" w:rsidP="0051243B">
            <w:pPr>
              <w:spacing w:after="0"/>
              <w:rPr>
                <w:sz w:val="22"/>
                <w:szCs w:val="22"/>
                <w:rtl/>
              </w:rPr>
            </w:pPr>
            <w:r w:rsidRPr="00946428">
              <w:rPr>
                <w:sz w:val="22"/>
                <w:szCs w:val="22"/>
                <w:rtl/>
              </w:rPr>
              <w:t>4.4.8</w:t>
            </w:r>
          </w:p>
          <w:p w14:paraId="3530A9D3" w14:textId="77777777" w:rsidR="0051243B" w:rsidRPr="00946428" w:rsidRDefault="0051243B" w:rsidP="0051243B">
            <w:pPr>
              <w:spacing w:after="0"/>
              <w:rPr>
                <w:sz w:val="22"/>
                <w:szCs w:val="22"/>
                <w:rtl/>
              </w:rPr>
            </w:pPr>
          </w:p>
        </w:tc>
        <w:tc>
          <w:tcPr>
            <w:tcW w:w="851" w:type="dxa"/>
          </w:tcPr>
          <w:p w14:paraId="26EFE237"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76D2C8E5" w14:textId="77777777" w:rsidTr="005C133F">
        <w:trPr>
          <w:trHeight w:val="555"/>
        </w:trPr>
        <w:tc>
          <w:tcPr>
            <w:tcW w:w="3741" w:type="dxa"/>
            <w:gridSpan w:val="3"/>
          </w:tcPr>
          <w:p w14:paraId="590589EA" w14:textId="77777777" w:rsidR="0051243B" w:rsidRPr="00946428" w:rsidRDefault="0051243B" w:rsidP="0051243B">
            <w:pPr>
              <w:spacing w:after="0"/>
              <w:rPr>
                <w:sz w:val="22"/>
                <w:szCs w:val="22"/>
                <w:rtl/>
              </w:rPr>
            </w:pPr>
            <w:r w:rsidRPr="00946428">
              <w:rPr>
                <w:sz w:val="22"/>
                <w:szCs w:val="22"/>
                <w:rtl/>
              </w:rPr>
              <w:t>נא ראו פירוט מתגי קצה בקובץ האקסל המצורף לסעיף 3.30</w:t>
            </w:r>
          </w:p>
        </w:tc>
        <w:tc>
          <w:tcPr>
            <w:tcW w:w="3685" w:type="dxa"/>
            <w:shd w:val="clear" w:color="auto" w:fill="auto"/>
          </w:tcPr>
          <w:p w14:paraId="4488BBD6" w14:textId="77777777" w:rsidR="0051243B" w:rsidRPr="00946428" w:rsidRDefault="0051243B" w:rsidP="0051243B">
            <w:pPr>
              <w:spacing w:after="0"/>
              <w:rPr>
                <w:sz w:val="22"/>
                <w:szCs w:val="22"/>
                <w:rtl/>
              </w:rPr>
            </w:pPr>
            <w:r w:rsidRPr="00946428">
              <w:rPr>
                <w:sz w:val="22"/>
                <w:szCs w:val="22"/>
                <w:rtl/>
              </w:rPr>
              <w:t>נבקש להבהיר מהו רוחב הפס בשימוש כיום במתגי קצה ?</w:t>
            </w:r>
          </w:p>
        </w:tc>
        <w:tc>
          <w:tcPr>
            <w:tcW w:w="1559" w:type="dxa"/>
            <w:shd w:val="clear" w:color="auto" w:fill="auto"/>
          </w:tcPr>
          <w:p w14:paraId="4C9AD4D0" w14:textId="77777777" w:rsidR="0051243B" w:rsidRPr="00946428" w:rsidRDefault="0051243B" w:rsidP="0051243B">
            <w:pPr>
              <w:spacing w:after="0"/>
              <w:rPr>
                <w:sz w:val="22"/>
                <w:szCs w:val="22"/>
                <w:rtl/>
              </w:rPr>
            </w:pPr>
            <w:r w:rsidRPr="00946428">
              <w:rPr>
                <w:sz w:val="22"/>
                <w:szCs w:val="22"/>
                <w:rtl/>
              </w:rPr>
              <w:t>4.4.8</w:t>
            </w:r>
          </w:p>
          <w:p w14:paraId="6AE301C2" w14:textId="77777777" w:rsidR="0051243B" w:rsidRPr="00946428" w:rsidRDefault="0051243B" w:rsidP="0051243B">
            <w:pPr>
              <w:spacing w:after="0"/>
              <w:rPr>
                <w:sz w:val="22"/>
                <w:szCs w:val="22"/>
                <w:rtl/>
              </w:rPr>
            </w:pPr>
          </w:p>
        </w:tc>
        <w:tc>
          <w:tcPr>
            <w:tcW w:w="851" w:type="dxa"/>
          </w:tcPr>
          <w:p w14:paraId="21C75349"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CCFB590" w14:textId="77777777" w:rsidTr="005C133F">
        <w:trPr>
          <w:trHeight w:val="555"/>
        </w:trPr>
        <w:tc>
          <w:tcPr>
            <w:tcW w:w="3741" w:type="dxa"/>
            <w:gridSpan w:val="3"/>
          </w:tcPr>
          <w:p w14:paraId="0F71EDEF" w14:textId="77777777" w:rsidR="0051243B" w:rsidRPr="00946428" w:rsidRDefault="0051243B" w:rsidP="0051243B">
            <w:pPr>
              <w:spacing w:after="0"/>
              <w:rPr>
                <w:sz w:val="22"/>
                <w:szCs w:val="22"/>
                <w:rtl/>
              </w:rPr>
            </w:pPr>
            <w:r w:rsidRPr="00946428">
              <w:rPr>
                <w:sz w:val="22"/>
                <w:szCs w:val="22"/>
                <w:rtl/>
              </w:rPr>
              <w:lastRenderedPageBreak/>
              <w:t>ללא שינוי מהאמור במכרז</w:t>
            </w:r>
          </w:p>
        </w:tc>
        <w:tc>
          <w:tcPr>
            <w:tcW w:w="3685" w:type="dxa"/>
            <w:shd w:val="clear" w:color="auto" w:fill="auto"/>
          </w:tcPr>
          <w:p w14:paraId="20C19D4D" w14:textId="77777777" w:rsidR="0051243B" w:rsidRPr="00946428" w:rsidRDefault="0051243B" w:rsidP="0051243B">
            <w:pPr>
              <w:spacing w:after="0"/>
              <w:rPr>
                <w:sz w:val="22"/>
                <w:szCs w:val="22"/>
                <w:rtl/>
              </w:rPr>
            </w:pPr>
            <w:r w:rsidRPr="00946428">
              <w:rPr>
                <w:sz w:val="22"/>
                <w:szCs w:val="22"/>
                <w:rtl/>
              </w:rPr>
              <w:t>נבקש להבהיר האם אחוזי הגידול הם וודאיים? אחוזי הגידול כפי שמוצגים בפרק עדכניות טכנולוגית לא מסתדרים</w:t>
            </w:r>
          </w:p>
        </w:tc>
        <w:tc>
          <w:tcPr>
            <w:tcW w:w="1559" w:type="dxa"/>
            <w:shd w:val="clear" w:color="auto" w:fill="auto"/>
          </w:tcPr>
          <w:p w14:paraId="3EBC64A5" w14:textId="77777777" w:rsidR="0051243B" w:rsidRPr="00946428" w:rsidRDefault="0051243B" w:rsidP="0051243B">
            <w:pPr>
              <w:spacing w:after="0"/>
              <w:rPr>
                <w:sz w:val="22"/>
                <w:szCs w:val="22"/>
                <w:rtl/>
              </w:rPr>
            </w:pPr>
            <w:r w:rsidRPr="00946428">
              <w:rPr>
                <w:sz w:val="22"/>
                <w:szCs w:val="22"/>
                <w:rtl/>
              </w:rPr>
              <w:t>4.4.8</w:t>
            </w:r>
          </w:p>
          <w:p w14:paraId="5C6DE754" w14:textId="77777777" w:rsidR="0051243B" w:rsidRPr="00946428" w:rsidRDefault="0051243B" w:rsidP="0051243B">
            <w:pPr>
              <w:spacing w:after="0"/>
              <w:rPr>
                <w:sz w:val="22"/>
                <w:szCs w:val="22"/>
                <w:rtl/>
              </w:rPr>
            </w:pPr>
          </w:p>
        </w:tc>
        <w:tc>
          <w:tcPr>
            <w:tcW w:w="851" w:type="dxa"/>
          </w:tcPr>
          <w:p w14:paraId="7F50761A"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08ED36A3" w14:textId="77777777" w:rsidTr="005C133F">
        <w:trPr>
          <w:trHeight w:val="555"/>
        </w:trPr>
        <w:tc>
          <w:tcPr>
            <w:tcW w:w="3741" w:type="dxa"/>
            <w:gridSpan w:val="3"/>
          </w:tcPr>
          <w:p w14:paraId="5775215D" w14:textId="77777777" w:rsidR="0051243B" w:rsidRPr="00946428" w:rsidRDefault="0051243B" w:rsidP="0051243B">
            <w:pPr>
              <w:widowControl w:val="0"/>
              <w:spacing w:after="0"/>
              <w:rPr>
                <w:color w:val="000000" w:themeColor="text1"/>
                <w:sz w:val="22"/>
                <w:szCs w:val="22"/>
                <w:rtl/>
              </w:rPr>
            </w:pPr>
            <w:r w:rsidRPr="00946428">
              <w:rPr>
                <w:color w:val="000000" w:themeColor="text1"/>
                <w:sz w:val="22"/>
                <w:szCs w:val="22"/>
                <w:rtl/>
              </w:rPr>
              <w:t>ללא שינוי מהאמור במכרז.</w:t>
            </w:r>
          </w:p>
          <w:p w14:paraId="438DD4A3" w14:textId="77777777" w:rsidR="0051243B" w:rsidRPr="00946428" w:rsidRDefault="0051243B" w:rsidP="0051243B">
            <w:pPr>
              <w:spacing w:after="0"/>
              <w:rPr>
                <w:sz w:val="22"/>
                <w:szCs w:val="22"/>
                <w:rtl/>
              </w:rPr>
            </w:pPr>
            <w:r w:rsidRPr="00946428">
              <w:rPr>
                <w:color w:val="000000" w:themeColor="text1"/>
                <w:sz w:val="22"/>
                <w:szCs w:val="22"/>
                <w:rtl/>
              </w:rPr>
              <w:t>הסעיף מתייחס לציוד שמסופק ע"י הספק. המשרד מצפה מהספק להציע מוצרים בעלי אופק שירות התואם לדרישות העדכניות הטכנולוגית</w:t>
            </w:r>
          </w:p>
        </w:tc>
        <w:tc>
          <w:tcPr>
            <w:tcW w:w="3685" w:type="dxa"/>
            <w:shd w:val="clear" w:color="auto" w:fill="auto"/>
          </w:tcPr>
          <w:p w14:paraId="3323419D" w14:textId="77777777" w:rsidR="0051243B" w:rsidRPr="00946428" w:rsidRDefault="0051243B" w:rsidP="0051243B">
            <w:pPr>
              <w:widowControl w:val="0"/>
              <w:spacing w:after="0"/>
              <w:rPr>
                <w:color w:val="000000" w:themeColor="text1"/>
                <w:sz w:val="22"/>
                <w:szCs w:val="22"/>
                <w:rtl/>
              </w:rPr>
            </w:pPr>
            <w:r w:rsidRPr="00946428">
              <w:rPr>
                <w:color w:val="000000" w:themeColor="text1"/>
                <w:sz w:val="22"/>
                <w:szCs w:val="22"/>
                <w:rtl/>
              </w:rPr>
              <w:t xml:space="preserve">הספק אינו אחראי על חיי המדף של מוצרי צד ג' ולפיכך אינו יכול לצפות מראש מתי מוצר כלשהו יגיע ל- </w:t>
            </w:r>
            <w:r w:rsidRPr="00946428">
              <w:rPr>
                <w:color w:val="000000" w:themeColor="text1"/>
                <w:sz w:val="22"/>
                <w:szCs w:val="22"/>
              </w:rPr>
              <w:t>EOS</w:t>
            </w:r>
            <w:r w:rsidRPr="00946428">
              <w:rPr>
                <w:color w:val="000000" w:themeColor="text1"/>
                <w:sz w:val="22"/>
                <w:szCs w:val="22"/>
                <w:rtl/>
              </w:rPr>
              <w:t>.</w:t>
            </w:r>
          </w:p>
          <w:p w14:paraId="6A98FA0D" w14:textId="77777777" w:rsidR="0051243B" w:rsidRPr="00946428" w:rsidRDefault="0051243B" w:rsidP="0051243B">
            <w:pPr>
              <w:spacing w:after="0"/>
              <w:rPr>
                <w:sz w:val="22"/>
                <w:szCs w:val="22"/>
                <w:rtl/>
              </w:rPr>
            </w:pPr>
            <w:r w:rsidRPr="00946428">
              <w:rPr>
                <w:color w:val="000000" w:themeColor="text1"/>
                <w:sz w:val="22"/>
                <w:szCs w:val="22"/>
                <w:rtl/>
              </w:rPr>
              <w:t xml:space="preserve">נבקשכם להחריג החלפות שמקורן ב- </w:t>
            </w:r>
            <w:r w:rsidRPr="00946428">
              <w:rPr>
                <w:color w:val="000000" w:themeColor="text1"/>
                <w:sz w:val="22"/>
                <w:szCs w:val="22"/>
              </w:rPr>
              <w:t>EOS</w:t>
            </w:r>
            <w:r w:rsidRPr="00946428">
              <w:rPr>
                <w:color w:val="000000" w:themeColor="text1"/>
                <w:sz w:val="22"/>
                <w:szCs w:val="22"/>
                <w:rtl/>
              </w:rPr>
              <w:t xml:space="preserve"> מסל השירות המוצע.</w:t>
            </w:r>
          </w:p>
        </w:tc>
        <w:tc>
          <w:tcPr>
            <w:tcW w:w="1559" w:type="dxa"/>
            <w:shd w:val="clear" w:color="auto" w:fill="auto"/>
          </w:tcPr>
          <w:p w14:paraId="09BDB2A5" w14:textId="77777777" w:rsidR="0051243B" w:rsidRPr="00946428" w:rsidRDefault="0051243B" w:rsidP="0051243B">
            <w:pPr>
              <w:spacing w:after="0"/>
              <w:rPr>
                <w:sz w:val="22"/>
                <w:szCs w:val="22"/>
                <w:rtl/>
              </w:rPr>
            </w:pPr>
            <w:r w:rsidRPr="00946428">
              <w:rPr>
                <w:color w:val="000000" w:themeColor="text1"/>
                <w:sz w:val="22"/>
                <w:szCs w:val="22"/>
                <w:rtl/>
              </w:rPr>
              <w:t>4.4.8.1 ס"ק 4.3</w:t>
            </w:r>
          </w:p>
        </w:tc>
        <w:tc>
          <w:tcPr>
            <w:tcW w:w="851" w:type="dxa"/>
          </w:tcPr>
          <w:p w14:paraId="4D7B2953"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16D5A69D" w14:textId="77777777" w:rsidTr="005C133F">
        <w:trPr>
          <w:trHeight w:val="555"/>
        </w:trPr>
        <w:tc>
          <w:tcPr>
            <w:tcW w:w="3741" w:type="dxa"/>
            <w:gridSpan w:val="3"/>
          </w:tcPr>
          <w:p w14:paraId="0F55CAC2" w14:textId="3BBCA3D3" w:rsidR="0051243B" w:rsidRPr="00946428" w:rsidRDefault="00FC23B1" w:rsidP="0051243B">
            <w:pPr>
              <w:spacing w:after="0"/>
              <w:rPr>
                <w:sz w:val="22"/>
                <w:szCs w:val="22"/>
                <w:rtl/>
              </w:rPr>
            </w:pPr>
            <w:r>
              <w:rPr>
                <w:rFonts w:hint="cs"/>
                <w:sz w:val="22"/>
                <w:szCs w:val="22"/>
                <w:rtl/>
              </w:rPr>
              <w:t>מקובל</w:t>
            </w:r>
          </w:p>
        </w:tc>
        <w:tc>
          <w:tcPr>
            <w:tcW w:w="3685" w:type="dxa"/>
            <w:shd w:val="clear" w:color="auto" w:fill="auto"/>
          </w:tcPr>
          <w:p w14:paraId="69502926" w14:textId="77777777" w:rsidR="0051243B" w:rsidRPr="00946428" w:rsidRDefault="0051243B" w:rsidP="0051243B">
            <w:pPr>
              <w:spacing w:after="0"/>
              <w:rPr>
                <w:sz w:val="22"/>
                <w:szCs w:val="22"/>
                <w:rtl/>
              </w:rPr>
            </w:pPr>
            <w:r w:rsidRPr="00946428">
              <w:rPr>
                <w:sz w:val="22"/>
                <w:szCs w:val="22"/>
                <w:rtl/>
              </w:rPr>
              <w:t>על פי הוראת השעה לרכישת סורקים, הסורקים נרכשים עם 5 שנות אחריות.  נבקש לשקול את החלפת הסורקים במסגרת הריענון הטכנולוגי של הציוד לכל 5 שנים.</w:t>
            </w:r>
          </w:p>
        </w:tc>
        <w:tc>
          <w:tcPr>
            <w:tcW w:w="1559" w:type="dxa"/>
            <w:shd w:val="clear" w:color="auto" w:fill="auto"/>
          </w:tcPr>
          <w:p w14:paraId="43478B3E" w14:textId="77777777" w:rsidR="0051243B" w:rsidRPr="00946428" w:rsidRDefault="0051243B" w:rsidP="0051243B">
            <w:pPr>
              <w:spacing w:after="0"/>
              <w:rPr>
                <w:sz w:val="22"/>
                <w:szCs w:val="22"/>
                <w:rtl/>
              </w:rPr>
            </w:pPr>
            <w:r w:rsidRPr="00946428">
              <w:rPr>
                <w:sz w:val="22"/>
                <w:szCs w:val="22"/>
                <w:rtl/>
              </w:rPr>
              <w:t>4.4.8.1</w:t>
            </w:r>
          </w:p>
        </w:tc>
        <w:tc>
          <w:tcPr>
            <w:tcW w:w="851" w:type="dxa"/>
          </w:tcPr>
          <w:p w14:paraId="2AB5ADB4"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644FF4BB" w14:textId="77777777" w:rsidTr="005C133F">
        <w:trPr>
          <w:trHeight w:val="555"/>
        </w:trPr>
        <w:tc>
          <w:tcPr>
            <w:tcW w:w="3741" w:type="dxa"/>
            <w:gridSpan w:val="3"/>
          </w:tcPr>
          <w:p w14:paraId="1D658ECF" w14:textId="77777777" w:rsidR="0051243B" w:rsidRPr="00FC7253" w:rsidRDefault="0051243B" w:rsidP="0051243B">
            <w:pPr>
              <w:spacing w:after="0"/>
              <w:rPr>
                <w:sz w:val="22"/>
                <w:szCs w:val="22"/>
                <w:highlight w:val="green"/>
                <w:rtl/>
              </w:rPr>
            </w:pPr>
            <w:r w:rsidRPr="00F41D79">
              <w:rPr>
                <w:rFonts w:hint="cs"/>
                <w:sz w:val="22"/>
                <w:szCs w:val="22"/>
                <w:rtl/>
              </w:rPr>
              <w:t xml:space="preserve">בשנת ההתקשרות השנייה יש להביא בחשבון החלפת כל השרתים שגילם יעלה על 5, כאשר בהתאם להוראות סעיף 3.1.2.1 יוחלפו שרתי ה </w:t>
            </w:r>
            <w:r w:rsidRPr="00F41D79">
              <w:rPr>
                <w:sz w:val="22"/>
                <w:szCs w:val="22"/>
              </w:rPr>
              <w:t>Rack Mount</w:t>
            </w:r>
            <w:r w:rsidRPr="00F41D79">
              <w:rPr>
                <w:rFonts w:hint="cs"/>
                <w:sz w:val="22"/>
                <w:szCs w:val="22"/>
                <w:rtl/>
              </w:rPr>
              <w:t xml:space="preserve"> המפורטים לעיל לשרתי </w:t>
            </w:r>
            <w:r w:rsidRPr="00F41D79">
              <w:rPr>
                <w:sz w:val="22"/>
                <w:szCs w:val="22"/>
              </w:rPr>
              <w:t>Blade</w:t>
            </w:r>
            <w:r w:rsidRPr="00F41D79">
              <w:rPr>
                <w:rFonts w:hint="cs"/>
                <w:sz w:val="22"/>
                <w:szCs w:val="22"/>
                <w:rtl/>
              </w:rPr>
              <w:t xml:space="preserve"> של לנובו</w:t>
            </w:r>
            <w:r>
              <w:rPr>
                <w:rFonts w:hint="cs"/>
                <w:sz w:val="22"/>
                <w:szCs w:val="22"/>
                <w:rtl/>
              </w:rPr>
              <w:t>.</w:t>
            </w:r>
          </w:p>
          <w:p w14:paraId="5C245066" w14:textId="77777777" w:rsidR="0051243B" w:rsidRPr="00F41D79" w:rsidRDefault="0051243B" w:rsidP="0051243B">
            <w:pPr>
              <w:spacing w:after="0"/>
              <w:rPr>
                <w:sz w:val="22"/>
                <w:szCs w:val="22"/>
                <w:rtl/>
              </w:rPr>
            </w:pPr>
            <w:r w:rsidRPr="00F41D79">
              <w:rPr>
                <w:rFonts w:hint="cs"/>
                <w:sz w:val="22"/>
                <w:szCs w:val="22"/>
                <w:rtl/>
              </w:rPr>
              <w:t>למען הסר ספק</w:t>
            </w:r>
            <w:r>
              <w:rPr>
                <w:rFonts w:hint="cs"/>
                <w:sz w:val="22"/>
                <w:szCs w:val="22"/>
                <w:rtl/>
              </w:rPr>
              <w:t>,</w:t>
            </w:r>
            <w:r w:rsidRPr="00F41D79">
              <w:rPr>
                <w:rFonts w:hint="cs"/>
                <w:sz w:val="22"/>
                <w:szCs w:val="22"/>
                <w:rtl/>
              </w:rPr>
              <w:t xml:space="preserve"> המשרד אינו דורש החלפה של 40 שרתים פיזיים ב</w:t>
            </w:r>
            <w:r>
              <w:rPr>
                <w:rFonts w:hint="cs"/>
                <w:sz w:val="22"/>
                <w:szCs w:val="22"/>
                <w:rtl/>
              </w:rPr>
              <w:t>-</w:t>
            </w:r>
            <w:r w:rsidRPr="00F41D79">
              <w:rPr>
                <w:rFonts w:hint="cs"/>
                <w:sz w:val="22"/>
                <w:szCs w:val="22"/>
                <w:rtl/>
              </w:rPr>
              <w:t>40 שרתים פיזיים אחרים</w:t>
            </w:r>
            <w:r>
              <w:rPr>
                <w:rFonts w:hint="cs"/>
                <w:sz w:val="22"/>
                <w:szCs w:val="22"/>
                <w:rtl/>
              </w:rPr>
              <w:t>,</w:t>
            </w:r>
            <w:r w:rsidRPr="00F41D79">
              <w:rPr>
                <w:rFonts w:hint="cs"/>
                <w:sz w:val="22"/>
                <w:szCs w:val="22"/>
                <w:rtl/>
              </w:rPr>
              <w:t xml:space="preserve"> אלא אספק</w:t>
            </w:r>
            <w:r>
              <w:rPr>
                <w:rFonts w:hint="cs"/>
                <w:sz w:val="22"/>
                <w:szCs w:val="22"/>
                <w:rtl/>
              </w:rPr>
              <w:t>ת</w:t>
            </w:r>
            <w:r w:rsidRPr="00F41D79">
              <w:rPr>
                <w:rFonts w:hint="cs"/>
                <w:sz w:val="22"/>
                <w:szCs w:val="22"/>
                <w:rtl/>
              </w:rPr>
              <w:t xml:space="preserve"> שרתי </w:t>
            </w:r>
            <w:r w:rsidRPr="00F41D79">
              <w:rPr>
                <w:sz w:val="22"/>
                <w:szCs w:val="22"/>
              </w:rPr>
              <w:t>Blade</w:t>
            </w:r>
            <w:r w:rsidRPr="00F41D79">
              <w:rPr>
                <w:rFonts w:hint="cs"/>
                <w:sz w:val="22"/>
                <w:szCs w:val="22"/>
                <w:rtl/>
              </w:rPr>
              <w:t xml:space="preserve"> של לנובו בעלי מספר מעבדים וליבות שווי ערך לאלו המוחלפים וזיכרון הגדול ב 167% מזה של הציוד המוחלף</w:t>
            </w:r>
          </w:p>
          <w:p w14:paraId="782D318B" w14:textId="77777777" w:rsidR="0051243B" w:rsidRPr="00946428" w:rsidRDefault="0051243B" w:rsidP="0051243B">
            <w:pPr>
              <w:spacing w:after="0"/>
              <w:rPr>
                <w:sz w:val="22"/>
                <w:szCs w:val="22"/>
                <w:highlight w:val="green"/>
                <w:rtl/>
              </w:rPr>
            </w:pPr>
            <w:r w:rsidRPr="00F41D79">
              <w:rPr>
                <w:rFonts w:hint="cs"/>
                <w:sz w:val="22"/>
                <w:szCs w:val="22"/>
                <w:rtl/>
              </w:rPr>
              <w:t>ראו גם הבהר</w:t>
            </w:r>
            <w:r>
              <w:rPr>
                <w:rFonts w:hint="cs"/>
                <w:sz w:val="22"/>
                <w:szCs w:val="22"/>
                <w:rtl/>
              </w:rPr>
              <w:t>ות</w:t>
            </w:r>
            <w:r w:rsidRPr="00F41D79">
              <w:rPr>
                <w:rFonts w:hint="cs"/>
                <w:sz w:val="22"/>
                <w:szCs w:val="22"/>
                <w:rtl/>
              </w:rPr>
              <w:t xml:space="preserve"> </w:t>
            </w:r>
            <w:r>
              <w:rPr>
                <w:rFonts w:hint="cs"/>
                <w:sz w:val="22"/>
                <w:szCs w:val="22"/>
                <w:rtl/>
              </w:rPr>
              <w:t>בנספח ג' למסמך זה</w:t>
            </w:r>
          </w:p>
        </w:tc>
        <w:tc>
          <w:tcPr>
            <w:tcW w:w="3685" w:type="dxa"/>
            <w:shd w:val="clear" w:color="auto" w:fill="auto"/>
          </w:tcPr>
          <w:p w14:paraId="78D28F30" w14:textId="77777777" w:rsidR="0051243B" w:rsidRPr="00946428" w:rsidRDefault="0051243B" w:rsidP="0051243B">
            <w:pPr>
              <w:spacing w:after="0"/>
              <w:rPr>
                <w:sz w:val="22"/>
                <w:szCs w:val="22"/>
                <w:rtl/>
              </w:rPr>
            </w:pPr>
            <w:r w:rsidRPr="00FD352C">
              <w:rPr>
                <w:rFonts w:hint="cs"/>
                <w:sz w:val="22"/>
                <w:szCs w:val="22"/>
                <w:rtl/>
              </w:rPr>
              <w:t>להבנתנו, על פי הטבלה בסעיף 3.1.2.1 (מצאי השרתים הפיזיים), בשנת ההתקשרות השנייה יש להביא בחשבון החלפת כל השרתים שגילם יעלה על 5 שנים (מעל 40 שרתים). נא אשרו</w:t>
            </w:r>
          </w:p>
        </w:tc>
        <w:tc>
          <w:tcPr>
            <w:tcW w:w="1559" w:type="dxa"/>
            <w:shd w:val="clear" w:color="auto" w:fill="auto"/>
          </w:tcPr>
          <w:p w14:paraId="40CC21A5" w14:textId="77777777" w:rsidR="0051243B" w:rsidRDefault="0051243B" w:rsidP="0051243B">
            <w:pPr>
              <w:spacing w:after="0"/>
              <w:rPr>
                <w:sz w:val="22"/>
                <w:szCs w:val="22"/>
                <w:rtl/>
              </w:rPr>
            </w:pPr>
            <w:r>
              <w:rPr>
                <w:rFonts w:hint="cs"/>
                <w:sz w:val="22"/>
                <w:szCs w:val="22"/>
                <w:rtl/>
              </w:rPr>
              <w:t xml:space="preserve">4.4.8.1 </w:t>
            </w:r>
          </w:p>
          <w:p w14:paraId="72337E7F" w14:textId="77777777" w:rsidR="0051243B" w:rsidRPr="00946428" w:rsidRDefault="0051243B" w:rsidP="0051243B">
            <w:pPr>
              <w:spacing w:after="0"/>
              <w:rPr>
                <w:sz w:val="22"/>
                <w:szCs w:val="22"/>
                <w:rtl/>
              </w:rPr>
            </w:pPr>
            <w:r>
              <w:rPr>
                <w:rFonts w:hint="cs"/>
                <w:sz w:val="22"/>
                <w:szCs w:val="22"/>
                <w:rtl/>
              </w:rPr>
              <w:t>ס"ק 1.2</w:t>
            </w:r>
          </w:p>
        </w:tc>
        <w:tc>
          <w:tcPr>
            <w:tcW w:w="851" w:type="dxa"/>
          </w:tcPr>
          <w:p w14:paraId="3C88B9E2"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0DC80BD9" w14:textId="77777777" w:rsidTr="005C133F">
        <w:trPr>
          <w:trHeight w:val="555"/>
        </w:trPr>
        <w:tc>
          <w:tcPr>
            <w:tcW w:w="3741" w:type="dxa"/>
            <w:gridSpan w:val="3"/>
          </w:tcPr>
          <w:p w14:paraId="6A6C9DC5" w14:textId="77777777" w:rsidR="0051243B" w:rsidRPr="00946428" w:rsidRDefault="0051243B" w:rsidP="0051243B">
            <w:pPr>
              <w:spacing w:after="0"/>
              <w:rPr>
                <w:sz w:val="22"/>
                <w:szCs w:val="22"/>
                <w:rtl/>
              </w:rPr>
            </w:pPr>
            <w:r w:rsidRPr="00946428">
              <w:rPr>
                <w:sz w:val="22"/>
                <w:szCs w:val="22"/>
                <w:rtl/>
              </w:rPr>
              <w:t>ללא שינוי מהאמור במכרז</w:t>
            </w:r>
          </w:p>
        </w:tc>
        <w:tc>
          <w:tcPr>
            <w:tcW w:w="3685" w:type="dxa"/>
            <w:shd w:val="clear" w:color="auto" w:fill="auto"/>
          </w:tcPr>
          <w:p w14:paraId="63ED87B9" w14:textId="77777777" w:rsidR="0051243B" w:rsidRPr="00946428" w:rsidRDefault="0051243B" w:rsidP="0051243B">
            <w:pPr>
              <w:spacing w:after="0"/>
              <w:rPr>
                <w:sz w:val="22"/>
                <w:szCs w:val="22"/>
                <w:rtl/>
              </w:rPr>
            </w:pPr>
            <w:r w:rsidRPr="00946428">
              <w:rPr>
                <w:sz w:val="22"/>
                <w:szCs w:val="22"/>
                <w:rtl/>
              </w:rPr>
              <w:t xml:space="preserve">נבקש שסך הקנסות השנתי לא יעלה על 10% מהתשלום החודשי לפני מע"מ, שמהווה יחס סביר ומקובל לתכולת </w:t>
            </w:r>
            <w:r w:rsidRPr="00946428">
              <w:rPr>
                <w:sz w:val="22"/>
                <w:szCs w:val="22"/>
                <w:rtl/>
              </w:rPr>
              <w:lastRenderedPageBreak/>
              <w:t>העבודה.</w:t>
            </w:r>
          </w:p>
        </w:tc>
        <w:tc>
          <w:tcPr>
            <w:tcW w:w="1559" w:type="dxa"/>
            <w:shd w:val="clear" w:color="auto" w:fill="auto"/>
          </w:tcPr>
          <w:p w14:paraId="2A7CB966" w14:textId="77777777" w:rsidR="0051243B" w:rsidRPr="00946428" w:rsidRDefault="0051243B" w:rsidP="0051243B">
            <w:pPr>
              <w:spacing w:after="0"/>
              <w:rPr>
                <w:sz w:val="22"/>
                <w:szCs w:val="22"/>
                <w:rtl/>
              </w:rPr>
            </w:pPr>
            <w:r w:rsidRPr="00946428">
              <w:rPr>
                <w:sz w:val="22"/>
                <w:szCs w:val="22"/>
                <w:rtl/>
              </w:rPr>
              <w:lastRenderedPageBreak/>
              <w:t>4.5.4 ס"ק 4</w:t>
            </w:r>
          </w:p>
          <w:p w14:paraId="0DE134D5" w14:textId="77777777" w:rsidR="0051243B" w:rsidRPr="00946428" w:rsidRDefault="0051243B" w:rsidP="0051243B">
            <w:pPr>
              <w:spacing w:after="0"/>
              <w:rPr>
                <w:sz w:val="22"/>
                <w:szCs w:val="22"/>
                <w:rtl/>
              </w:rPr>
            </w:pPr>
          </w:p>
        </w:tc>
        <w:tc>
          <w:tcPr>
            <w:tcW w:w="851" w:type="dxa"/>
          </w:tcPr>
          <w:p w14:paraId="13B47A64"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0AB52A10" w14:textId="77777777" w:rsidTr="005C133F">
        <w:trPr>
          <w:trHeight w:val="555"/>
        </w:trPr>
        <w:tc>
          <w:tcPr>
            <w:tcW w:w="3741" w:type="dxa"/>
            <w:gridSpan w:val="3"/>
          </w:tcPr>
          <w:p w14:paraId="4E7B3C2D" w14:textId="77777777" w:rsidR="0051243B" w:rsidRPr="00946428" w:rsidRDefault="0051243B" w:rsidP="0051243B">
            <w:pPr>
              <w:spacing w:after="0"/>
              <w:rPr>
                <w:sz w:val="22"/>
                <w:szCs w:val="22"/>
                <w:rtl/>
              </w:rPr>
            </w:pPr>
            <w:r w:rsidRPr="00946428">
              <w:rPr>
                <w:sz w:val="22"/>
                <w:szCs w:val="22"/>
                <w:rtl/>
              </w:rPr>
              <w:lastRenderedPageBreak/>
              <w:t>ללא שינוי מהאמור במכרז</w:t>
            </w:r>
          </w:p>
        </w:tc>
        <w:tc>
          <w:tcPr>
            <w:tcW w:w="3685" w:type="dxa"/>
            <w:shd w:val="clear" w:color="auto" w:fill="auto"/>
          </w:tcPr>
          <w:p w14:paraId="68C07AF6" w14:textId="77777777" w:rsidR="0051243B" w:rsidRPr="00946428" w:rsidRDefault="0051243B" w:rsidP="0051243B">
            <w:pPr>
              <w:spacing w:after="0"/>
              <w:rPr>
                <w:sz w:val="22"/>
                <w:szCs w:val="22"/>
                <w:rtl/>
              </w:rPr>
            </w:pPr>
            <w:r w:rsidRPr="00946428">
              <w:rPr>
                <w:sz w:val="22"/>
                <w:szCs w:val="22"/>
                <w:rtl/>
              </w:rPr>
              <w:t xml:space="preserve">נבקש להבהיר כי בכל מקרה, השתת קנס על הספק בגין חריגה מהמדדים כפופה למתן הודעה בכתב של 30 ימים מראש לספק וזאת על מנת לאפשר לספק, במהלך תקופה זו, להביא את עמדתו בפני הגורמים הרלבנטיים במשרד. היה והוחלט לקיים דיון בדבר עמדתו של הספק כאמור, יושהה מניין הימים להשתת הקנס עד למיצוי הדיון. </w:t>
            </w:r>
          </w:p>
        </w:tc>
        <w:tc>
          <w:tcPr>
            <w:tcW w:w="1559" w:type="dxa"/>
            <w:shd w:val="clear" w:color="auto" w:fill="auto"/>
          </w:tcPr>
          <w:p w14:paraId="3B3A2FCB" w14:textId="77777777" w:rsidR="0051243B" w:rsidRPr="00946428" w:rsidRDefault="0051243B" w:rsidP="0051243B">
            <w:pPr>
              <w:spacing w:after="0"/>
              <w:rPr>
                <w:sz w:val="22"/>
                <w:szCs w:val="22"/>
                <w:rtl/>
              </w:rPr>
            </w:pPr>
            <w:r w:rsidRPr="00946428">
              <w:rPr>
                <w:sz w:val="22"/>
                <w:szCs w:val="22"/>
                <w:rtl/>
              </w:rPr>
              <w:t>4.5.4, ס"ק 5</w:t>
            </w:r>
          </w:p>
          <w:p w14:paraId="42486553" w14:textId="77777777" w:rsidR="0051243B" w:rsidRPr="00946428" w:rsidRDefault="0051243B" w:rsidP="0051243B">
            <w:pPr>
              <w:spacing w:after="0"/>
              <w:rPr>
                <w:sz w:val="22"/>
                <w:szCs w:val="22"/>
                <w:rtl/>
              </w:rPr>
            </w:pPr>
            <w:r w:rsidRPr="00946428">
              <w:rPr>
                <w:sz w:val="22"/>
                <w:szCs w:val="22"/>
                <w:rtl/>
              </w:rPr>
              <w:t>בהתאמה בנספח 4.5</w:t>
            </w:r>
          </w:p>
        </w:tc>
        <w:tc>
          <w:tcPr>
            <w:tcW w:w="851" w:type="dxa"/>
          </w:tcPr>
          <w:p w14:paraId="6E63EE2D"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1485E74D" w14:textId="77777777" w:rsidTr="005C133F">
        <w:trPr>
          <w:trHeight w:val="555"/>
        </w:trPr>
        <w:tc>
          <w:tcPr>
            <w:tcW w:w="3741" w:type="dxa"/>
            <w:gridSpan w:val="3"/>
          </w:tcPr>
          <w:p w14:paraId="631B6913" w14:textId="77777777" w:rsidR="0051243B" w:rsidRPr="00946428" w:rsidRDefault="0051243B" w:rsidP="0051243B">
            <w:pPr>
              <w:spacing w:after="0"/>
              <w:rPr>
                <w:sz w:val="22"/>
                <w:szCs w:val="22"/>
                <w:rtl/>
              </w:rPr>
            </w:pPr>
            <w:r w:rsidRPr="00946428">
              <w:rPr>
                <w:sz w:val="22"/>
                <w:szCs w:val="22"/>
                <w:rtl/>
              </w:rPr>
              <w:t>ההפניה בנספח 0.3.8 רכיב מבנה הצוות  תעודכן ל- 4.2.2.2+4.2.2.3</w:t>
            </w:r>
          </w:p>
        </w:tc>
        <w:tc>
          <w:tcPr>
            <w:tcW w:w="3685" w:type="dxa"/>
            <w:shd w:val="clear" w:color="auto" w:fill="auto"/>
          </w:tcPr>
          <w:p w14:paraId="2D9ADFC3" w14:textId="77777777" w:rsidR="0051243B" w:rsidRPr="00946428" w:rsidRDefault="0051243B" w:rsidP="0051243B">
            <w:pPr>
              <w:spacing w:after="0"/>
              <w:rPr>
                <w:sz w:val="22"/>
                <w:szCs w:val="22"/>
                <w:rtl/>
              </w:rPr>
            </w:pPr>
            <w:r w:rsidRPr="00946428">
              <w:rPr>
                <w:sz w:val="22"/>
                <w:szCs w:val="22"/>
                <w:rtl/>
              </w:rPr>
              <w:t>נבקש להבהיר, מבנה צוות אמור להתייחס לסעיף 4.2.2.3 ולא כפי שצוין 4.2.2.2</w:t>
            </w:r>
          </w:p>
        </w:tc>
        <w:tc>
          <w:tcPr>
            <w:tcW w:w="1559" w:type="dxa"/>
            <w:shd w:val="clear" w:color="auto" w:fill="auto"/>
          </w:tcPr>
          <w:p w14:paraId="2986F7DC" w14:textId="77777777" w:rsidR="0051243B" w:rsidRPr="00946428" w:rsidRDefault="0051243B" w:rsidP="0051243B">
            <w:pPr>
              <w:spacing w:after="0"/>
              <w:rPr>
                <w:sz w:val="22"/>
                <w:szCs w:val="22"/>
                <w:rtl/>
              </w:rPr>
            </w:pPr>
            <w:r w:rsidRPr="00946428">
              <w:rPr>
                <w:sz w:val="22"/>
                <w:szCs w:val="22"/>
                <w:rtl/>
              </w:rPr>
              <w:t>נספח 0.3.8</w:t>
            </w:r>
          </w:p>
          <w:p w14:paraId="39DF795B" w14:textId="77777777" w:rsidR="0051243B" w:rsidRPr="00946428" w:rsidRDefault="0051243B" w:rsidP="0051243B">
            <w:pPr>
              <w:spacing w:after="0"/>
              <w:rPr>
                <w:sz w:val="22"/>
                <w:szCs w:val="22"/>
                <w:rtl/>
              </w:rPr>
            </w:pPr>
          </w:p>
        </w:tc>
        <w:tc>
          <w:tcPr>
            <w:tcW w:w="851" w:type="dxa"/>
          </w:tcPr>
          <w:p w14:paraId="4D3F6802"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5935557F" w14:textId="77777777" w:rsidTr="005C133F">
        <w:trPr>
          <w:trHeight w:val="555"/>
        </w:trPr>
        <w:tc>
          <w:tcPr>
            <w:tcW w:w="3741" w:type="dxa"/>
            <w:gridSpan w:val="3"/>
          </w:tcPr>
          <w:p w14:paraId="70072EE4" w14:textId="77777777" w:rsidR="0051243B" w:rsidRDefault="0051243B" w:rsidP="0051243B">
            <w:pPr>
              <w:spacing w:after="0"/>
              <w:rPr>
                <w:sz w:val="22"/>
                <w:szCs w:val="22"/>
                <w:rtl/>
              </w:rPr>
            </w:pPr>
            <w:r>
              <w:rPr>
                <w:rFonts w:hint="cs"/>
                <w:sz w:val="22"/>
                <w:szCs w:val="22"/>
                <w:rtl/>
              </w:rPr>
              <w:t>איננו סבורים כי האמור מקנה יתרון, או חסרון לספק הקיים. סעיפים מסוג זה קיימים גם במכרזים אחרים שפרסמה המדינה</w:t>
            </w:r>
          </w:p>
          <w:p w14:paraId="5E9ECA53" w14:textId="77777777" w:rsidR="0051243B" w:rsidRPr="00946428" w:rsidRDefault="0051243B" w:rsidP="0051243B">
            <w:pPr>
              <w:spacing w:after="0"/>
              <w:rPr>
                <w:sz w:val="22"/>
                <w:szCs w:val="22"/>
                <w:rtl/>
              </w:rPr>
            </w:pPr>
            <w:r>
              <w:rPr>
                <w:rFonts w:hint="cs"/>
                <w:sz w:val="22"/>
                <w:szCs w:val="22"/>
                <w:rtl/>
              </w:rPr>
              <w:t>ללא שינוי מהאמור במכרז.</w:t>
            </w:r>
          </w:p>
        </w:tc>
        <w:tc>
          <w:tcPr>
            <w:tcW w:w="3685" w:type="dxa"/>
            <w:shd w:val="clear" w:color="auto" w:fill="auto"/>
          </w:tcPr>
          <w:p w14:paraId="0CC4C8C4" w14:textId="77777777" w:rsidR="0051243B" w:rsidRPr="00946428" w:rsidRDefault="0051243B" w:rsidP="0051243B">
            <w:pPr>
              <w:spacing w:after="0"/>
              <w:rPr>
                <w:sz w:val="22"/>
                <w:szCs w:val="22"/>
                <w:rtl/>
              </w:rPr>
            </w:pPr>
            <w:r w:rsidRPr="00851776">
              <w:rPr>
                <w:rFonts w:hint="cs"/>
                <w:sz w:val="22"/>
                <w:szCs w:val="22"/>
                <w:rtl/>
              </w:rPr>
              <w:t>נכתב כי "</w:t>
            </w:r>
            <w:r w:rsidRPr="00851776">
              <w:rPr>
                <w:sz w:val="22"/>
                <w:szCs w:val="22"/>
                <w:rtl/>
              </w:rPr>
              <w:t>המזמין עצמו ,או גופים הקשורים למזמין, יכולים לשמש כאחד הלקוחות אליהם תפנה הועדה</w:t>
            </w:r>
            <w:r w:rsidRPr="00851776">
              <w:rPr>
                <w:rFonts w:hint="cs"/>
                <w:sz w:val="22"/>
                <w:szCs w:val="22"/>
                <w:rtl/>
              </w:rPr>
              <w:t>". לטעמנו, סעיף זה נותן יתרון לא הוגן לספק הקיים שכן הוא היחיד שיכול לקבל ניקוד מהמזמין על בסיס השירות שהוא נותן למזמין ב-12 השנים האחרונות. נבקש כי הסעיף יתוקן באופן בו הפניית הועדה לא תותר למזמין עצמו.</w:t>
            </w:r>
          </w:p>
        </w:tc>
        <w:tc>
          <w:tcPr>
            <w:tcW w:w="1559" w:type="dxa"/>
            <w:shd w:val="clear" w:color="auto" w:fill="auto"/>
          </w:tcPr>
          <w:p w14:paraId="7456CF48" w14:textId="77777777" w:rsidR="0051243B" w:rsidRPr="00946428" w:rsidRDefault="0051243B" w:rsidP="0051243B">
            <w:pPr>
              <w:spacing w:after="0"/>
              <w:rPr>
                <w:sz w:val="22"/>
                <w:szCs w:val="22"/>
                <w:rtl/>
              </w:rPr>
            </w:pPr>
            <w:r w:rsidRPr="00851776">
              <w:rPr>
                <w:rFonts w:hint="cs"/>
                <w:sz w:val="22"/>
                <w:szCs w:val="22"/>
                <w:rtl/>
              </w:rPr>
              <w:t>נספח 0.3.8 מפ"ל</w:t>
            </w:r>
            <w:r>
              <w:rPr>
                <w:rFonts w:hint="cs"/>
                <w:sz w:val="22"/>
                <w:szCs w:val="22"/>
                <w:rtl/>
              </w:rPr>
              <w:t xml:space="preserve">. </w:t>
            </w:r>
            <w:r w:rsidRPr="00851776">
              <w:rPr>
                <w:rFonts w:hint="cs"/>
                <w:sz w:val="22"/>
                <w:szCs w:val="22"/>
                <w:rtl/>
              </w:rPr>
              <w:t>בולט: "</w:t>
            </w:r>
            <w:r w:rsidRPr="00851776">
              <w:rPr>
                <w:sz w:val="22"/>
                <w:szCs w:val="22"/>
                <w:rtl/>
              </w:rPr>
              <w:t>אופן ניקוד במפ"ל של שביעות רצון של לקוחות המציע</w:t>
            </w:r>
            <w:r w:rsidRPr="00851776">
              <w:rPr>
                <w:rFonts w:hint="cs"/>
                <w:sz w:val="22"/>
                <w:szCs w:val="22"/>
                <w:rtl/>
              </w:rPr>
              <w:t>"</w:t>
            </w:r>
          </w:p>
        </w:tc>
        <w:tc>
          <w:tcPr>
            <w:tcW w:w="851" w:type="dxa"/>
          </w:tcPr>
          <w:p w14:paraId="415AF352"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68C2E69D" w14:textId="77777777" w:rsidTr="005C133F">
        <w:trPr>
          <w:trHeight w:val="555"/>
        </w:trPr>
        <w:tc>
          <w:tcPr>
            <w:tcW w:w="3741" w:type="dxa"/>
            <w:gridSpan w:val="3"/>
          </w:tcPr>
          <w:p w14:paraId="6E1DD8A1" w14:textId="77777777" w:rsidR="0051243B" w:rsidRPr="00946428" w:rsidRDefault="0051243B" w:rsidP="0051243B">
            <w:pPr>
              <w:spacing w:after="0"/>
              <w:rPr>
                <w:sz w:val="22"/>
                <w:szCs w:val="22"/>
                <w:rtl/>
              </w:rPr>
            </w:pPr>
            <w:r>
              <w:rPr>
                <w:rFonts w:hint="cs"/>
                <w:sz w:val="22"/>
                <w:szCs w:val="22"/>
                <w:rtl/>
              </w:rPr>
              <w:t>מצורפת גרסה מתוקנת ומעודכנת של נספח 0.3.8 בנספח א' למסמך זה</w:t>
            </w:r>
          </w:p>
        </w:tc>
        <w:tc>
          <w:tcPr>
            <w:tcW w:w="3685" w:type="dxa"/>
            <w:shd w:val="clear" w:color="auto" w:fill="auto"/>
          </w:tcPr>
          <w:p w14:paraId="0A0C7D1F" w14:textId="77777777" w:rsidR="0051243B" w:rsidRPr="00946428" w:rsidRDefault="0051243B" w:rsidP="0051243B">
            <w:pPr>
              <w:spacing w:after="0"/>
              <w:rPr>
                <w:sz w:val="22"/>
                <w:szCs w:val="22"/>
                <w:rtl/>
              </w:rPr>
            </w:pPr>
            <w:r>
              <w:rPr>
                <w:rFonts w:hint="cs"/>
                <w:sz w:val="22"/>
                <w:szCs w:val="22"/>
                <w:rtl/>
              </w:rPr>
              <w:t>הפניות שגויות בנספח 0.3.8</w:t>
            </w:r>
          </w:p>
        </w:tc>
        <w:tc>
          <w:tcPr>
            <w:tcW w:w="1559" w:type="dxa"/>
            <w:shd w:val="clear" w:color="auto" w:fill="auto"/>
          </w:tcPr>
          <w:p w14:paraId="1C28BFA4" w14:textId="77777777" w:rsidR="0051243B" w:rsidRPr="00946428" w:rsidRDefault="0051243B" w:rsidP="0051243B">
            <w:pPr>
              <w:spacing w:after="0"/>
              <w:rPr>
                <w:sz w:val="22"/>
                <w:szCs w:val="22"/>
                <w:rtl/>
              </w:rPr>
            </w:pPr>
            <w:r w:rsidRPr="00946428">
              <w:rPr>
                <w:sz w:val="22"/>
                <w:szCs w:val="22"/>
                <w:rtl/>
              </w:rPr>
              <w:t>נספח 0.3.8</w:t>
            </w:r>
          </w:p>
          <w:p w14:paraId="624CC4F4" w14:textId="77777777" w:rsidR="0051243B" w:rsidRPr="00946428" w:rsidRDefault="0051243B" w:rsidP="0051243B">
            <w:pPr>
              <w:spacing w:after="0"/>
              <w:rPr>
                <w:sz w:val="22"/>
                <w:szCs w:val="22"/>
                <w:rtl/>
              </w:rPr>
            </w:pPr>
          </w:p>
        </w:tc>
        <w:tc>
          <w:tcPr>
            <w:tcW w:w="851" w:type="dxa"/>
          </w:tcPr>
          <w:p w14:paraId="362C9E55"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1AAFF1F3" w14:textId="77777777" w:rsidTr="005C133F">
        <w:trPr>
          <w:trHeight w:val="555"/>
        </w:trPr>
        <w:tc>
          <w:tcPr>
            <w:tcW w:w="3741" w:type="dxa"/>
            <w:gridSpan w:val="3"/>
          </w:tcPr>
          <w:p w14:paraId="1815F6AB" w14:textId="77777777" w:rsidR="0051243B" w:rsidRPr="00946428" w:rsidRDefault="0051243B" w:rsidP="0051243B">
            <w:pPr>
              <w:spacing w:after="0"/>
              <w:rPr>
                <w:sz w:val="22"/>
                <w:szCs w:val="22"/>
                <w:rtl/>
              </w:rPr>
            </w:pPr>
            <w:r>
              <w:rPr>
                <w:rFonts w:hint="cs"/>
                <w:sz w:val="22"/>
                <w:szCs w:val="22"/>
                <w:rtl/>
              </w:rPr>
              <w:t>מצורפת גרסה מתוקנת ומעודכנת של נספח 0.3.8 בנספח א' למסמך זה</w:t>
            </w:r>
          </w:p>
        </w:tc>
        <w:tc>
          <w:tcPr>
            <w:tcW w:w="3685" w:type="dxa"/>
            <w:shd w:val="clear" w:color="auto" w:fill="auto"/>
          </w:tcPr>
          <w:p w14:paraId="1DA4CB99" w14:textId="77777777" w:rsidR="0051243B" w:rsidRPr="00946428" w:rsidRDefault="0051243B" w:rsidP="0051243B">
            <w:pPr>
              <w:spacing w:after="0"/>
              <w:rPr>
                <w:sz w:val="22"/>
                <w:szCs w:val="22"/>
                <w:rtl/>
              </w:rPr>
            </w:pPr>
            <w:r w:rsidRPr="00946428">
              <w:rPr>
                <w:sz w:val="22"/>
                <w:szCs w:val="22"/>
                <w:rtl/>
              </w:rPr>
              <w:t>סך הציונים במפ"ל האיכות אינו מסתכם ל- 80%. נא הבהרתכם.</w:t>
            </w:r>
          </w:p>
        </w:tc>
        <w:tc>
          <w:tcPr>
            <w:tcW w:w="1559" w:type="dxa"/>
            <w:shd w:val="clear" w:color="auto" w:fill="auto"/>
          </w:tcPr>
          <w:p w14:paraId="56237F60" w14:textId="77777777" w:rsidR="0051243B" w:rsidRPr="00946428" w:rsidRDefault="0051243B" w:rsidP="0051243B">
            <w:pPr>
              <w:spacing w:after="0"/>
              <w:rPr>
                <w:sz w:val="22"/>
                <w:szCs w:val="22"/>
                <w:rtl/>
              </w:rPr>
            </w:pPr>
            <w:r w:rsidRPr="00946428">
              <w:rPr>
                <w:sz w:val="22"/>
                <w:szCs w:val="22"/>
                <w:rtl/>
              </w:rPr>
              <w:t>נספח 0.3.8</w:t>
            </w:r>
          </w:p>
        </w:tc>
        <w:tc>
          <w:tcPr>
            <w:tcW w:w="851" w:type="dxa"/>
          </w:tcPr>
          <w:p w14:paraId="2ADA7B11"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62CFC771" w14:textId="77777777" w:rsidTr="005C133F">
        <w:trPr>
          <w:trHeight w:val="555"/>
        </w:trPr>
        <w:tc>
          <w:tcPr>
            <w:tcW w:w="3741" w:type="dxa"/>
            <w:gridSpan w:val="3"/>
          </w:tcPr>
          <w:p w14:paraId="6AE1C8A6" w14:textId="77777777" w:rsidR="0051243B" w:rsidRPr="00946428" w:rsidRDefault="0051243B" w:rsidP="0051243B">
            <w:pPr>
              <w:spacing w:after="0"/>
              <w:rPr>
                <w:sz w:val="22"/>
                <w:szCs w:val="22"/>
                <w:rtl/>
              </w:rPr>
            </w:pPr>
            <w:r w:rsidRPr="00946428">
              <w:rPr>
                <w:sz w:val="22"/>
                <w:szCs w:val="22"/>
                <w:rtl/>
              </w:rPr>
              <w:t>נספח 4.1.2 ב' יבוטל</w:t>
            </w:r>
          </w:p>
        </w:tc>
        <w:tc>
          <w:tcPr>
            <w:tcW w:w="3685" w:type="dxa"/>
            <w:shd w:val="clear" w:color="auto" w:fill="auto"/>
          </w:tcPr>
          <w:p w14:paraId="72DB6C2E" w14:textId="77777777" w:rsidR="0051243B" w:rsidRPr="00946428" w:rsidRDefault="0051243B" w:rsidP="0051243B">
            <w:pPr>
              <w:spacing w:after="0"/>
              <w:rPr>
                <w:sz w:val="22"/>
                <w:szCs w:val="22"/>
                <w:rtl/>
              </w:rPr>
            </w:pPr>
            <w:r w:rsidRPr="00946428">
              <w:rPr>
                <w:sz w:val="22"/>
                <w:szCs w:val="22"/>
                <w:rtl/>
              </w:rPr>
              <w:t>נבקש להבהיר מה נדרש לצרף בנספח זה ?</w:t>
            </w:r>
          </w:p>
        </w:tc>
        <w:tc>
          <w:tcPr>
            <w:tcW w:w="1559" w:type="dxa"/>
            <w:shd w:val="clear" w:color="auto" w:fill="auto"/>
          </w:tcPr>
          <w:p w14:paraId="66D225DB" w14:textId="77777777" w:rsidR="0051243B" w:rsidRPr="00946428" w:rsidRDefault="0051243B" w:rsidP="0051243B">
            <w:pPr>
              <w:spacing w:after="0"/>
              <w:rPr>
                <w:sz w:val="22"/>
                <w:szCs w:val="22"/>
                <w:rtl/>
              </w:rPr>
            </w:pPr>
            <w:r w:rsidRPr="00946428">
              <w:rPr>
                <w:sz w:val="22"/>
                <w:szCs w:val="22"/>
                <w:rtl/>
              </w:rPr>
              <w:t>נספח 4.1.2 ב'</w:t>
            </w:r>
          </w:p>
          <w:p w14:paraId="27033A39" w14:textId="77777777" w:rsidR="0051243B" w:rsidRPr="00946428" w:rsidRDefault="0051243B" w:rsidP="0051243B">
            <w:pPr>
              <w:spacing w:after="0"/>
              <w:rPr>
                <w:sz w:val="22"/>
                <w:szCs w:val="22"/>
                <w:rtl/>
              </w:rPr>
            </w:pPr>
          </w:p>
        </w:tc>
        <w:tc>
          <w:tcPr>
            <w:tcW w:w="851" w:type="dxa"/>
          </w:tcPr>
          <w:p w14:paraId="41DD5341"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30D8F41C" w14:textId="77777777" w:rsidTr="005C133F">
        <w:trPr>
          <w:trHeight w:val="555"/>
        </w:trPr>
        <w:tc>
          <w:tcPr>
            <w:tcW w:w="3741" w:type="dxa"/>
            <w:gridSpan w:val="3"/>
          </w:tcPr>
          <w:p w14:paraId="58232A4B" w14:textId="77777777" w:rsidR="0051243B" w:rsidRPr="00946428" w:rsidRDefault="0051243B" w:rsidP="0051243B">
            <w:pPr>
              <w:spacing w:after="0"/>
              <w:rPr>
                <w:sz w:val="22"/>
                <w:szCs w:val="22"/>
                <w:rtl/>
              </w:rPr>
            </w:pPr>
            <w:r w:rsidRPr="00946428">
              <w:rPr>
                <w:sz w:val="22"/>
                <w:szCs w:val="22"/>
                <w:rtl/>
              </w:rPr>
              <w:t>סיווג (</w:t>
            </w:r>
            <w:r w:rsidRPr="00946428">
              <w:rPr>
                <w:sz w:val="22"/>
                <w:szCs w:val="22"/>
              </w:rPr>
              <w:t>I</w:t>
            </w:r>
            <w:r w:rsidRPr="00946428">
              <w:rPr>
                <w:sz w:val="22"/>
                <w:szCs w:val="22"/>
                <w:rtl/>
              </w:rPr>
              <w:t>)</w:t>
            </w:r>
          </w:p>
        </w:tc>
        <w:tc>
          <w:tcPr>
            <w:tcW w:w="3685" w:type="dxa"/>
            <w:shd w:val="clear" w:color="auto" w:fill="auto"/>
          </w:tcPr>
          <w:p w14:paraId="581A5CD5" w14:textId="77777777" w:rsidR="0051243B" w:rsidRPr="00946428" w:rsidRDefault="0051243B" w:rsidP="0051243B">
            <w:pPr>
              <w:spacing w:after="0"/>
              <w:rPr>
                <w:sz w:val="22"/>
                <w:szCs w:val="22"/>
                <w:rtl/>
              </w:rPr>
            </w:pPr>
            <w:r w:rsidRPr="00946428">
              <w:rPr>
                <w:sz w:val="22"/>
                <w:szCs w:val="22"/>
                <w:rtl/>
              </w:rPr>
              <w:t>נבקש להבהיר מהו סיווג המענה של נספחים אלה ?</w:t>
            </w:r>
          </w:p>
        </w:tc>
        <w:tc>
          <w:tcPr>
            <w:tcW w:w="1559" w:type="dxa"/>
            <w:shd w:val="clear" w:color="auto" w:fill="auto"/>
          </w:tcPr>
          <w:p w14:paraId="06682C34" w14:textId="77777777" w:rsidR="0051243B" w:rsidRPr="00946428" w:rsidRDefault="0051243B" w:rsidP="0051243B">
            <w:pPr>
              <w:spacing w:after="0"/>
              <w:rPr>
                <w:sz w:val="22"/>
                <w:szCs w:val="22"/>
                <w:rtl/>
              </w:rPr>
            </w:pPr>
            <w:r w:rsidRPr="00946428">
              <w:rPr>
                <w:sz w:val="22"/>
                <w:szCs w:val="22"/>
                <w:rtl/>
              </w:rPr>
              <w:t>נספח 4.4 + נספח 4.4.2</w:t>
            </w:r>
          </w:p>
          <w:p w14:paraId="65746BAE" w14:textId="77777777" w:rsidR="0051243B" w:rsidRPr="00946428" w:rsidRDefault="0051243B" w:rsidP="0051243B">
            <w:pPr>
              <w:spacing w:after="0"/>
              <w:rPr>
                <w:sz w:val="22"/>
                <w:szCs w:val="22"/>
                <w:rtl/>
              </w:rPr>
            </w:pPr>
          </w:p>
        </w:tc>
        <w:tc>
          <w:tcPr>
            <w:tcW w:w="851" w:type="dxa"/>
          </w:tcPr>
          <w:p w14:paraId="3E53D32B"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51A34A48" w14:textId="77777777" w:rsidTr="005C133F">
        <w:trPr>
          <w:trHeight w:val="555"/>
        </w:trPr>
        <w:tc>
          <w:tcPr>
            <w:tcW w:w="3741" w:type="dxa"/>
            <w:gridSpan w:val="3"/>
          </w:tcPr>
          <w:p w14:paraId="0E19A7B2" w14:textId="77777777" w:rsidR="0051243B" w:rsidRPr="00946428" w:rsidRDefault="0051243B" w:rsidP="0051243B">
            <w:pPr>
              <w:spacing w:after="0"/>
              <w:rPr>
                <w:sz w:val="22"/>
                <w:szCs w:val="22"/>
                <w:rtl/>
              </w:rPr>
            </w:pPr>
            <w:r w:rsidRPr="00946428">
              <w:rPr>
                <w:sz w:val="22"/>
                <w:szCs w:val="22"/>
                <w:rtl/>
              </w:rPr>
              <w:lastRenderedPageBreak/>
              <w:t>ללא שינוי מהאמור במכרז</w:t>
            </w:r>
          </w:p>
        </w:tc>
        <w:tc>
          <w:tcPr>
            <w:tcW w:w="3685" w:type="dxa"/>
            <w:shd w:val="clear" w:color="auto" w:fill="auto"/>
          </w:tcPr>
          <w:p w14:paraId="0943231F" w14:textId="77777777" w:rsidR="0051243B" w:rsidRPr="00946428" w:rsidRDefault="0051243B" w:rsidP="0051243B">
            <w:pPr>
              <w:spacing w:after="0"/>
              <w:rPr>
                <w:sz w:val="22"/>
                <w:szCs w:val="22"/>
                <w:rtl/>
              </w:rPr>
            </w:pPr>
            <w:r w:rsidRPr="00946428">
              <w:rPr>
                <w:sz w:val="22"/>
                <w:szCs w:val="22"/>
                <w:rtl/>
              </w:rPr>
              <w:t>נבקשכם למחוק את הסעד העצמי הבא:</w:t>
            </w:r>
          </w:p>
          <w:p w14:paraId="6FA70C5D" w14:textId="77777777" w:rsidR="0051243B" w:rsidRPr="00946428" w:rsidRDefault="0051243B" w:rsidP="0051243B">
            <w:pPr>
              <w:spacing w:after="0"/>
              <w:rPr>
                <w:sz w:val="22"/>
                <w:szCs w:val="22"/>
                <w:rtl/>
              </w:rPr>
            </w:pPr>
            <w:r w:rsidRPr="00946428">
              <w:rPr>
                <w:sz w:val="22"/>
                <w:szCs w:val="22"/>
                <w:rtl/>
              </w:rPr>
              <w:t>" במקרה כזה, תקוזזנה עלויות הייעוץ, התיקון והשירותים, כאמור, מהתשלומים המגיעים לספק"</w:t>
            </w:r>
          </w:p>
        </w:tc>
        <w:tc>
          <w:tcPr>
            <w:tcW w:w="1559" w:type="dxa"/>
            <w:shd w:val="clear" w:color="auto" w:fill="auto"/>
          </w:tcPr>
          <w:p w14:paraId="76923D26" w14:textId="77777777" w:rsidR="0051243B" w:rsidRPr="00946428" w:rsidRDefault="0051243B" w:rsidP="0051243B">
            <w:pPr>
              <w:spacing w:after="0"/>
              <w:rPr>
                <w:sz w:val="22"/>
                <w:szCs w:val="22"/>
                <w:rtl/>
              </w:rPr>
            </w:pPr>
            <w:r w:rsidRPr="00946428">
              <w:rPr>
                <w:sz w:val="22"/>
                <w:szCs w:val="22"/>
                <w:rtl/>
              </w:rPr>
              <w:t>נספח 4.5</w:t>
            </w:r>
          </w:p>
          <w:p w14:paraId="6340D443" w14:textId="77777777" w:rsidR="0051243B" w:rsidRPr="00946428" w:rsidRDefault="0051243B" w:rsidP="0051243B">
            <w:pPr>
              <w:spacing w:after="0"/>
              <w:rPr>
                <w:sz w:val="22"/>
                <w:szCs w:val="22"/>
                <w:rtl/>
              </w:rPr>
            </w:pPr>
          </w:p>
          <w:p w14:paraId="491BF91D" w14:textId="77777777" w:rsidR="0051243B" w:rsidRPr="00946428" w:rsidRDefault="0051243B" w:rsidP="0051243B">
            <w:pPr>
              <w:spacing w:after="0"/>
              <w:rPr>
                <w:sz w:val="22"/>
                <w:szCs w:val="22"/>
                <w:rtl/>
              </w:rPr>
            </w:pPr>
          </w:p>
        </w:tc>
        <w:tc>
          <w:tcPr>
            <w:tcW w:w="851" w:type="dxa"/>
          </w:tcPr>
          <w:p w14:paraId="5130A128"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7551C29D" w14:textId="77777777" w:rsidTr="005C133F">
        <w:trPr>
          <w:trHeight w:val="555"/>
        </w:trPr>
        <w:tc>
          <w:tcPr>
            <w:tcW w:w="3741" w:type="dxa"/>
            <w:gridSpan w:val="3"/>
          </w:tcPr>
          <w:p w14:paraId="00658254" w14:textId="77777777" w:rsidR="0051243B" w:rsidRPr="00946428" w:rsidRDefault="0051243B" w:rsidP="0051243B">
            <w:pPr>
              <w:spacing w:after="0"/>
              <w:rPr>
                <w:sz w:val="22"/>
                <w:szCs w:val="22"/>
                <w:rtl/>
              </w:rPr>
            </w:pPr>
            <w:r w:rsidRPr="00946428">
              <w:rPr>
                <w:sz w:val="22"/>
                <w:szCs w:val="22"/>
                <w:rtl/>
              </w:rPr>
              <w:t>ההפניה מפנה לסעיף הנכון, הנוסח יעודכן ל-5.9</w:t>
            </w:r>
          </w:p>
        </w:tc>
        <w:tc>
          <w:tcPr>
            <w:tcW w:w="3685" w:type="dxa"/>
            <w:shd w:val="clear" w:color="auto" w:fill="auto"/>
          </w:tcPr>
          <w:p w14:paraId="51457FA5" w14:textId="77777777" w:rsidR="0051243B" w:rsidRPr="00946428" w:rsidRDefault="0051243B" w:rsidP="0051243B">
            <w:pPr>
              <w:spacing w:after="0"/>
              <w:rPr>
                <w:sz w:val="22"/>
                <w:szCs w:val="22"/>
                <w:rtl/>
              </w:rPr>
            </w:pPr>
            <w:r w:rsidRPr="00946428">
              <w:rPr>
                <w:sz w:val="22"/>
                <w:szCs w:val="22"/>
                <w:rtl/>
              </w:rPr>
              <w:t xml:space="preserve">נבקש להבהיר, הפניה לתת סעיף מדדים . 4.9 במקום 5.9 </w:t>
            </w:r>
          </w:p>
        </w:tc>
        <w:tc>
          <w:tcPr>
            <w:tcW w:w="1559" w:type="dxa"/>
            <w:shd w:val="clear" w:color="auto" w:fill="auto"/>
          </w:tcPr>
          <w:p w14:paraId="6C69C607" w14:textId="63504C1A" w:rsidR="0051243B" w:rsidRPr="00946428" w:rsidRDefault="0051243B" w:rsidP="0051243B">
            <w:pPr>
              <w:spacing w:after="0"/>
              <w:rPr>
                <w:sz w:val="22"/>
                <w:szCs w:val="22"/>
                <w:rtl/>
              </w:rPr>
            </w:pPr>
            <w:r w:rsidRPr="00946428">
              <w:rPr>
                <w:sz w:val="22"/>
                <w:szCs w:val="22"/>
                <w:rtl/>
              </w:rPr>
              <w:t xml:space="preserve">נספח 4.5 ס"ק 4 הגדרות - הגדרה 5 </w:t>
            </w:r>
          </w:p>
        </w:tc>
        <w:tc>
          <w:tcPr>
            <w:tcW w:w="851" w:type="dxa"/>
          </w:tcPr>
          <w:p w14:paraId="30DEFB0C"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6D4D25D" w14:textId="77777777" w:rsidTr="005C133F">
        <w:trPr>
          <w:trHeight w:val="555"/>
        </w:trPr>
        <w:tc>
          <w:tcPr>
            <w:tcW w:w="3741" w:type="dxa"/>
            <w:gridSpan w:val="3"/>
          </w:tcPr>
          <w:p w14:paraId="5CA3F745" w14:textId="77777777" w:rsidR="0051243B" w:rsidRPr="00946428" w:rsidRDefault="0051243B" w:rsidP="0051243B">
            <w:pPr>
              <w:spacing w:after="0"/>
              <w:rPr>
                <w:sz w:val="22"/>
                <w:szCs w:val="22"/>
                <w:rtl/>
              </w:rPr>
            </w:pPr>
            <w:r w:rsidRPr="00946428">
              <w:rPr>
                <w:sz w:val="22"/>
                <w:szCs w:val="22"/>
                <w:rtl/>
              </w:rPr>
              <w:t xml:space="preserve">הטבלה נשמטה מהנוסח שפורסם. </w:t>
            </w:r>
          </w:p>
          <w:p w14:paraId="1952042F" w14:textId="77777777" w:rsidR="0051243B" w:rsidRPr="00946428" w:rsidRDefault="0051243B" w:rsidP="0051243B">
            <w:pPr>
              <w:spacing w:after="0"/>
              <w:rPr>
                <w:sz w:val="22"/>
                <w:szCs w:val="22"/>
                <w:rtl/>
              </w:rPr>
            </w:pPr>
            <w:r w:rsidRPr="00946428">
              <w:rPr>
                <w:sz w:val="22"/>
                <w:szCs w:val="22"/>
                <w:rtl/>
              </w:rPr>
              <w:t>הטבלה מצורפת כמספח ב' למסמך זה</w:t>
            </w:r>
          </w:p>
        </w:tc>
        <w:tc>
          <w:tcPr>
            <w:tcW w:w="3685" w:type="dxa"/>
            <w:shd w:val="clear" w:color="auto" w:fill="auto"/>
          </w:tcPr>
          <w:p w14:paraId="7A774B0C" w14:textId="77777777" w:rsidR="0051243B" w:rsidRPr="00946428" w:rsidRDefault="0051243B" w:rsidP="0051243B">
            <w:pPr>
              <w:spacing w:after="0"/>
              <w:rPr>
                <w:sz w:val="22"/>
                <w:szCs w:val="22"/>
                <w:rtl/>
              </w:rPr>
            </w:pPr>
            <w:r w:rsidRPr="00946428">
              <w:rPr>
                <w:sz w:val="22"/>
                <w:szCs w:val="22"/>
                <w:rtl/>
              </w:rPr>
              <w:t>נבקש להבהיר, חסרה טבלת המדדים</w:t>
            </w:r>
          </w:p>
        </w:tc>
        <w:tc>
          <w:tcPr>
            <w:tcW w:w="1559" w:type="dxa"/>
            <w:shd w:val="clear" w:color="auto" w:fill="auto"/>
          </w:tcPr>
          <w:p w14:paraId="4D87129B" w14:textId="77777777" w:rsidR="0051243B" w:rsidRPr="00946428" w:rsidRDefault="0051243B" w:rsidP="0051243B">
            <w:pPr>
              <w:spacing w:after="0"/>
              <w:rPr>
                <w:sz w:val="22"/>
                <w:szCs w:val="22"/>
                <w:rtl/>
              </w:rPr>
            </w:pPr>
            <w:r w:rsidRPr="00946428">
              <w:rPr>
                <w:sz w:val="22"/>
                <w:szCs w:val="22"/>
                <w:rtl/>
              </w:rPr>
              <w:t>נספח 4.5 ס"ק 5.2.1 - מדד 2</w:t>
            </w:r>
          </w:p>
          <w:p w14:paraId="51E198E7" w14:textId="77777777" w:rsidR="0051243B" w:rsidRPr="00946428" w:rsidRDefault="0051243B" w:rsidP="0051243B">
            <w:pPr>
              <w:spacing w:after="0"/>
              <w:rPr>
                <w:sz w:val="22"/>
                <w:szCs w:val="22"/>
                <w:rtl/>
              </w:rPr>
            </w:pPr>
          </w:p>
        </w:tc>
        <w:tc>
          <w:tcPr>
            <w:tcW w:w="851" w:type="dxa"/>
          </w:tcPr>
          <w:p w14:paraId="56B3B287"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23D01CC" w14:textId="77777777" w:rsidTr="005C133F">
        <w:trPr>
          <w:trHeight w:val="555"/>
        </w:trPr>
        <w:tc>
          <w:tcPr>
            <w:tcW w:w="3741" w:type="dxa"/>
            <w:gridSpan w:val="3"/>
          </w:tcPr>
          <w:p w14:paraId="6D971425" w14:textId="77777777" w:rsidR="0051243B" w:rsidRPr="00946428" w:rsidRDefault="0051243B" w:rsidP="0051243B">
            <w:pPr>
              <w:spacing w:after="0"/>
              <w:rPr>
                <w:sz w:val="22"/>
                <w:szCs w:val="22"/>
                <w:rtl/>
              </w:rPr>
            </w:pPr>
            <w:r w:rsidRPr="00946428">
              <w:rPr>
                <w:sz w:val="22"/>
                <w:szCs w:val="22"/>
                <w:rtl/>
              </w:rPr>
              <w:t>המדד דורש ש-80% מהקריאות יענו בתוך 30 שנית ואילו יתרת הקריאות (השלמה ל-100%) ייענו בתוך 120 שניות</w:t>
            </w:r>
          </w:p>
        </w:tc>
        <w:tc>
          <w:tcPr>
            <w:tcW w:w="3685" w:type="dxa"/>
            <w:shd w:val="clear" w:color="auto" w:fill="auto"/>
          </w:tcPr>
          <w:p w14:paraId="57ECD1E4" w14:textId="77777777" w:rsidR="0051243B" w:rsidRPr="00946428" w:rsidRDefault="0051243B" w:rsidP="0051243B">
            <w:pPr>
              <w:spacing w:after="0"/>
              <w:rPr>
                <w:sz w:val="22"/>
                <w:szCs w:val="22"/>
                <w:rtl/>
              </w:rPr>
            </w:pPr>
            <w:r w:rsidRPr="00946428">
              <w:rPr>
                <w:sz w:val="22"/>
                <w:szCs w:val="22"/>
                <w:rtl/>
              </w:rPr>
              <w:t>אחד המדדים בטבלה הינו " אחוז קריאות שנענו תוך 120 שניות" והדרישה הינה לעמוד ב- 100% הצלחה. מטבע הדברים, כשיש ימים עמוסים  מאד קורה כי בכל זאת יש גלישה מהזמן הנדרש.  נבקש להוריד את מדד ההצלחה ל 90% .</w:t>
            </w:r>
          </w:p>
        </w:tc>
        <w:tc>
          <w:tcPr>
            <w:tcW w:w="1559" w:type="dxa"/>
            <w:shd w:val="clear" w:color="auto" w:fill="auto"/>
          </w:tcPr>
          <w:p w14:paraId="333CFACF" w14:textId="77777777" w:rsidR="0051243B" w:rsidRPr="00946428" w:rsidRDefault="0051243B" w:rsidP="0051243B">
            <w:pPr>
              <w:spacing w:after="0"/>
              <w:rPr>
                <w:sz w:val="22"/>
                <w:szCs w:val="22"/>
                <w:rtl/>
              </w:rPr>
            </w:pPr>
            <w:r w:rsidRPr="00946428">
              <w:rPr>
                <w:sz w:val="22"/>
                <w:szCs w:val="22"/>
                <w:rtl/>
              </w:rPr>
              <w:t>נספח 4.5  ס"ק  5.4  מדד 4 – מדדי ביצועים למוקד התמיכה  שורה 13 בטבלה</w:t>
            </w:r>
          </w:p>
        </w:tc>
        <w:tc>
          <w:tcPr>
            <w:tcW w:w="851" w:type="dxa"/>
          </w:tcPr>
          <w:p w14:paraId="456EAF04"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230825BA" w14:textId="77777777" w:rsidTr="005C133F">
        <w:trPr>
          <w:trHeight w:val="555"/>
        </w:trPr>
        <w:tc>
          <w:tcPr>
            <w:tcW w:w="3741" w:type="dxa"/>
            <w:gridSpan w:val="3"/>
          </w:tcPr>
          <w:p w14:paraId="397AC4AE" w14:textId="77777777" w:rsidR="0051243B" w:rsidRPr="00946428" w:rsidRDefault="0051243B" w:rsidP="0051243B">
            <w:pPr>
              <w:spacing w:after="0"/>
              <w:rPr>
                <w:sz w:val="22"/>
                <w:szCs w:val="22"/>
              </w:rPr>
            </w:pPr>
            <w:r w:rsidRPr="00946428">
              <w:rPr>
                <w:sz w:val="22"/>
                <w:szCs w:val="22"/>
                <w:rtl/>
              </w:rPr>
              <w:t>ראה פירוט בנספח 4.5 סעיף 4 (הגדרות) ס"ק 24 על  הספק לסווג בתוכנת החייגן את מהות הקריאה. במדד זה ייספרו קריאות שסווגו כקריאת שירות בתוכנת החייגן. לפיכך אין שינוי מהאמור במכרז</w:t>
            </w:r>
          </w:p>
        </w:tc>
        <w:tc>
          <w:tcPr>
            <w:tcW w:w="3685" w:type="dxa"/>
            <w:shd w:val="clear" w:color="auto" w:fill="auto"/>
          </w:tcPr>
          <w:p w14:paraId="35D80B52" w14:textId="77777777" w:rsidR="0051243B" w:rsidRPr="00946428" w:rsidRDefault="0051243B" w:rsidP="0051243B">
            <w:pPr>
              <w:spacing w:after="0"/>
              <w:rPr>
                <w:sz w:val="22"/>
                <w:szCs w:val="22"/>
                <w:rtl/>
              </w:rPr>
            </w:pPr>
            <w:r w:rsidRPr="00946428">
              <w:rPr>
                <w:sz w:val="22"/>
                <w:szCs w:val="22"/>
                <w:rtl/>
              </w:rPr>
              <w:t>המדד המוגדר הינו "</w:t>
            </w:r>
            <w:r w:rsidRPr="00946428">
              <w:rPr>
                <w:sz w:val="22"/>
                <w:szCs w:val="22"/>
              </w:rPr>
              <w:t xml:space="preserve"> </w:t>
            </w:r>
            <w:r w:rsidRPr="00946428">
              <w:rPr>
                <w:sz w:val="22"/>
                <w:szCs w:val="22"/>
                <w:rtl/>
              </w:rPr>
              <w:t>אחוז תיעוד במערכת לניהול השירות ומדידת רמת שירות " כאשר היעד הוא 100% .</w:t>
            </w:r>
          </w:p>
          <w:p w14:paraId="3C3726E6" w14:textId="77777777" w:rsidR="0051243B" w:rsidRPr="00946428" w:rsidRDefault="0051243B" w:rsidP="0051243B">
            <w:pPr>
              <w:spacing w:after="0"/>
              <w:rPr>
                <w:sz w:val="22"/>
                <w:szCs w:val="22"/>
                <w:rtl/>
              </w:rPr>
            </w:pPr>
            <w:r w:rsidRPr="00946428">
              <w:rPr>
                <w:sz w:val="22"/>
                <w:szCs w:val="22"/>
                <w:rtl/>
              </w:rPr>
              <w:t>מכיוון שלמוקד התמיכה מגיעות גם שיחות פרטיות, ברורים שונים שאינם תקלות, תאומי התקנות ציוד,  וכ"ו נבקש להוריד את היעד במדד ל- 85% .</w:t>
            </w:r>
          </w:p>
        </w:tc>
        <w:tc>
          <w:tcPr>
            <w:tcW w:w="1559" w:type="dxa"/>
            <w:shd w:val="clear" w:color="auto" w:fill="auto"/>
          </w:tcPr>
          <w:p w14:paraId="2ADC24CA" w14:textId="77777777" w:rsidR="0051243B" w:rsidRPr="00946428" w:rsidRDefault="0051243B" w:rsidP="0051243B">
            <w:pPr>
              <w:spacing w:after="0"/>
              <w:rPr>
                <w:sz w:val="22"/>
                <w:szCs w:val="22"/>
                <w:rtl/>
              </w:rPr>
            </w:pPr>
            <w:r w:rsidRPr="00946428">
              <w:rPr>
                <w:sz w:val="22"/>
                <w:szCs w:val="22"/>
                <w:rtl/>
              </w:rPr>
              <w:t xml:space="preserve">נספח 4.5 ס"ק 5.4 מדד 4 – מדד ביצועים למרכז תמיכה </w:t>
            </w:r>
          </w:p>
          <w:p w14:paraId="5A7C2E0D" w14:textId="77777777" w:rsidR="0051243B" w:rsidRPr="00946428" w:rsidRDefault="0051243B" w:rsidP="0051243B">
            <w:pPr>
              <w:spacing w:after="0"/>
              <w:rPr>
                <w:sz w:val="22"/>
                <w:szCs w:val="22"/>
                <w:rtl/>
              </w:rPr>
            </w:pPr>
            <w:r w:rsidRPr="00946428">
              <w:rPr>
                <w:sz w:val="22"/>
                <w:szCs w:val="22"/>
                <w:rtl/>
              </w:rPr>
              <w:t>תת סעיף/שורה 18 בטבלה</w:t>
            </w:r>
          </w:p>
          <w:p w14:paraId="68FF8C4D" w14:textId="77777777" w:rsidR="0051243B" w:rsidRPr="00946428" w:rsidRDefault="0051243B" w:rsidP="0051243B">
            <w:pPr>
              <w:spacing w:after="0"/>
              <w:rPr>
                <w:sz w:val="22"/>
                <w:szCs w:val="22"/>
                <w:rtl/>
              </w:rPr>
            </w:pPr>
          </w:p>
        </w:tc>
        <w:tc>
          <w:tcPr>
            <w:tcW w:w="851" w:type="dxa"/>
          </w:tcPr>
          <w:p w14:paraId="2EB64F2C"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53F1BAB2" w14:textId="77777777" w:rsidTr="005C133F">
        <w:trPr>
          <w:trHeight w:val="555"/>
        </w:trPr>
        <w:tc>
          <w:tcPr>
            <w:tcW w:w="3741" w:type="dxa"/>
            <w:gridSpan w:val="3"/>
          </w:tcPr>
          <w:p w14:paraId="0A9C02C7" w14:textId="77777777" w:rsidR="0051243B" w:rsidRPr="00946428" w:rsidRDefault="0051243B" w:rsidP="0051243B">
            <w:pPr>
              <w:spacing w:after="0"/>
              <w:rPr>
                <w:sz w:val="22"/>
                <w:szCs w:val="22"/>
                <w:rtl/>
              </w:rPr>
            </w:pPr>
            <w:r w:rsidRPr="00946428">
              <w:rPr>
                <w:sz w:val="22"/>
                <w:szCs w:val="22"/>
                <w:rtl/>
              </w:rPr>
              <w:t>מקובל, מובהר כי:</w:t>
            </w:r>
          </w:p>
          <w:p w14:paraId="1E23343B" w14:textId="77777777" w:rsidR="0051243B" w:rsidRPr="00946428" w:rsidRDefault="0051243B" w:rsidP="0051243B">
            <w:pPr>
              <w:pStyle w:val="a3"/>
              <w:numPr>
                <w:ilvl w:val="0"/>
                <w:numId w:val="21"/>
              </w:numPr>
              <w:spacing w:after="0"/>
              <w:ind w:left="284" w:hanging="284"/>
              <w:rPr>
                <w:sz w:val="22"/>
                <w:szCs w:val="22"/>
              </w:rPr>
            </w:pPr>
            <w:r w:rsidRPr="00946428">
              <w:rPr>
                <w:sz w:val="22"/>
                <w:szCs w:val="22"/>
                <w:rtl/>
              </w:rPr>
              <w:t>ככל שלא היו עדכוני תוכנה מאז הבדיקה האחרונה, התקלה היא באחריות הספק.</w:t>
            </w:r>
          </w:p>
          <w:p w14:paraId="47978E27" w14:textId="77777777" w:rsidR="0051243B" w:rsidRPr="00946428" w:rsidRDefault="0051243B" w:rsidP="0051243B">
            <w:pPr>
              <w:pStyle w:val="a3"/>
              <w:numPr>
                <w:ilvl w:val="0"/>
                <w:numId w:val="21"/>
              </w:numPr>
              <w:spacing w:after="0"/>
              <w:ind w:left="284" w:hanging="284"/>
              <w:rPr>
                <w:sz w:val="22"/>
                <w:szCs w:val="22"/>
                <w:rtl/>
              </w:rPr>
            </w:pPr>
            <w:r w:rsidRPr="00946428">
              <w:rPr>
                <w:sz w:val="22"/>
                <w:szCs w:val="22"/>
                <w:rtl/>
              </w:rPr>
              <w:t xml:space="preserve">ככל שהיו עדכוני תוכנה מאז העדכון האחרון, תיבדק התקלה לגופו של </w:t>
            </w:r>
            <w:r w:rsidRPr="00946428">
              <w:rPr>
                <w:sz w:val="22"/>
                <w:szCs w:val="22"/>
                <w:rtl/>
              </w:rPr>
              <w:lastRenderedPageBreak/>
              <w:t>עניין.</w:t>
            </w:r>
          </w:p>
        </w:tc>
        <w:tc>
          <w:tcPr>
            <w:tcW w:w="3685" w:type="dxa"/>
            <w:shd w:val="clear" w:color="auto" w:fill="auto"/>
          </w:tcPr>
          <w:p w14:paraId="1C355C64" w14:textId="77777777" w:rsidR="0051243B" w:rsidRPr="00946428" w:rsidRDefault="0051243B" w:rsidP="0051243B">
            <w:pPr>
              <w:spacing w:after="0"/>
              <w:rPr>
                <w:sz w:val="22"/>
                <w:szCs w:val="22"/>
                <w:rtl/>
              </w:rPr>
            </w:pPr>
            <w:r w:rsidRPr="00946428">
              <w:rPr>
                <w:sz w:val="22"/>
                <w:szCs w:val="22"/>
                <w:rtl/>
              </w:rPr>
              <w:lastRenderedPageBreak/>
              <w:t xml:space="preserve">הספק נדרש לעמוד ב- </w:t>
            </w:r>
            <w:r w:rsidRPr="00946428">
              <w:rPr>
                <w:sz w:val="22"/>
                <w:szCs w:val="22"/>
              </w:rPr>
              <w:t xml:space="preserve">SLA </w:t>
            </w:r>
            <w:r w:rsidRPr="00946428">
              <w:rPr>
                <w:sz w:val="22"/>
                <w:szCs w:val="22"/>
                <w:rtl/>
              </w:rPr>
              <w:t xml:space="preserve"> של תיקון הזמן שנמדד כחוויית משתמש,  בעוד שהתקלה יכולה לנבוע לדוגמה בשינוי ביישום שבוצע ע"י אחד המתכנתים שאינו בצוות הספק ואשר גרם לבעיית זמן התגובה. נבקש לשנות את המדד כך </w:t>
            </w:r>
            <w:r w:rsidRPr="00946428">
              <w:rPr>
                <w:sz w:val="22"/>
                <w:szCs w:val="22"/>
                <w:rtl/>
              </w:rPr>
              <w:lastRenderedPageBreak/>
              <w:t>שהספק יידרש לתקן את התקלה בזמן הנדרש רק במידה והיא נובעת מבעיות התשתית שתחת אחריותו.</w:t>
            </w:r>
          </w:p>
        </w:tc>
        <w:tc>
          <w:tcPr>
            <w:tcW w:w="1559" w:type="dxa"/>
            <w:shd w:val="clear" w:color="auto" w:fill="auto"/>
          </w:tcPr>
          <w:p w14:paraId="46262339" w14:textId="77777777" w:rsidR="0051243B" w:rsidRPr="00946428" w:rsidRDefault="0051243B" w:rsidP="0051243B">
            <w:pPr>
              <w:spacing w:after="0"/>
              <w:rPr>
                <w:sz w:val="22"/>
                <w:szCs w:val="22"/>
                <w:rtl/>
              </w:rPr>
            </w:pPr>
            <w:r w:rsidRPr="00946428">
              <w:rPr>
                <w:sz w:val="22"/>
                <w:szCs w:val="22"/>
                <w:rtl/>
              </w:rPr>
              <w:lastRenderedPageBreak/>
              <w:t>נספח 4.5 ס"ק 5.9 מדד 9 – חווית משתמש</w:t>
            </w:r>
          </w:p>
          <w:p w14:paraId="402212B4" w14:textId="77777777" w:rsidR="0051243B" w:rsidRPr="00946428" w:rsidRDefault="0051243B" w:rsidP="0051243B">
            <w:pPr>
              <w:spacing w:after="0"/>
              <w:rPr>
                <w:sz w:val="22"/>
                <w:szCs w:val="22"/>
                <w:rtl/>
              </w:rPr>
            </w:pPr>
          </w:p>
        </w:tc>
        <w:tc>
          <w:tcPr>
            <w:tcW w:w="851" w:type="dxa"/>
          </w:tcPr>
          <w:p w14:paraId="76346ACA"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14DB9888" w14:textId="77777777" w:rsidTr="005C133F">
        <w:trPr>
          <w:trHeight w:val="555"/>
        </w:trPr>
        <w:tc>
          <w:tcPr>
            <w:tcW w:w="3741" w:type="dxa"/>
            <w:gridSpan w:val="3"/>
          </w:tcPr>
          <w:p w14:paraId="7B942D7B" w14:textId="77777777" w:rsidR="0051243B" w:rsidRPr="009C6A6B" w:rsidRDefault="0051243B" w:rsidP="0051243B">
            <w:pPr>
              <w:spacing w:after="0"/>
              <w:rPr>
                <w:sz w:val="22"/>
                <w:szCs w:val="22"/>
                <w:highlight w:val="green"/>
                <w:rtl/>
              </w:rPr>
            </w:pPr>
            <w:r w:rsidRPr="00A472CE">
              <w:rPr>
                <w:rFonts w:hint="cs"/>
                <w:sz w:val="22"/>
                <w:szCs w:val="22"/>
                <w:rtl/>
              </w:rPr>
              <w:lastRenderedPageBreak/>
              <w:t>סך הקנסות המרבי לא יעלה על 15%</w:t>
            </w:r>
          </w:p>
        </w:tc>
        <w:tc>
          <w:tcPr>
            <w:tcW w:w="3685" w:type="dxa"/>
            <w:shd w:val="clear" w:color="auto" w:fill="auto"/>
          </w:tcPr>
          <w:p w14:paraId="7EA1BA52" w14:textId="77777777" w:rsidR="0051243B" w:rsidRPr="00A472CE" w:rsidRDefault="0051243B" w:rsidP="0051243B">
            <w:pPr>
              <w:spacing w:after="0"/>
              <w:rPr>
                <w:sz w:val="22"/>
                <w:szCs w:val="22"/>
                <w:rtl/>
              </w:rPr>
            </w:pPr>
            <w:r w:rsidRPr="00A472CE">
              <w:rPr>
                <w:rFonts w:hint="cs"/>
                <w:sz w:val="22"/>
                <w:szCs w:val="22"/>
                <w:rtl/>
              </w:rPr>
              <w:t>התקרה של 10% מקובלת במרבית הסכמי מיקור החוץ במגזר הציבורי ומאזנת בין היכולת של המזמין לבצע בקרה שקנס בצידה לבין רמת הסיכון של הספק בהיקפי פעילות מסוג זה.</w:t>
            </w:r>
          </w:p>
          <w:p w14:paraId="1D75D8B2" w14:textId="77777777" w:rsidR="0051243B" w:rsidRPr="00E16C8D" w:rsidRDefault="0051243B" w:rsidP="0051243B">
            <w:pPr>
              <w:spacing w:after="0"/>
              <w:rPr>
                <w:sz w:val="22"/>
                <w:szCs w:val="22"/>
                <w:rtl/>
              </w:rPr>
            </w:pPr>
            <w:r w:rsidRPr="00A472CE">
              <w:rPr>
                <w:rFonts w:hint="cs"/>
                <w:sz w:val="22"/>
                <w:szCs w:val="22"/>
                <w:rtl/>
              </w:rPr>
              <w:t xml:space="preserve">לפיכך נבקש כי </w:t>
            </w:r>
            <w:r w:rsidRPr="00A472CE">
              <w:rPr>
                <w:sz w:val="22"/>
                <w:szCs w:val="22"/>
                <w:rtl/>
              </w:rPr>
              <w:t xml:space="preserve">סך הקנסות המרבי לא יעלה על </w:t>
            </w:r>
            <w:r w:rsidRPr="00A472CE">
              <w:rPr>
                <w:rFonts w:hint="cs"/>
                <w:sz w:val="22"/>
                <w:szCs w:val="22"/>
                <w:rtl/>
              </w:rPr>
              <w:t xml:space="preserve">10% </w:t>
            </w:r>
            <w:r w:rsidRPr="00A472CE">
              <w:rPr>
                <w:sz w:val="22"/>
                <w:szCs w:val="22"/>
                <w:rtl/>
              </w:rPr>
              <w:t>מהתשלום</w:t>
            </w:r>
            <w:r w:rsidRPr="00A472CE">
              <w:rPr>
                <w:rFonts w:hint="cs"/>
                <w:sz w:val="22"/>
                <w:szCs w:val="22"/>
                <w:rtl/>
              </w:rPr>
              <w:t xml:space="preserve"> ולא כפי שהוגדר.</w:t>
            </w:r>
          </w:p>
        </w:tc>
        <w:tc>
          <w:tcPr>
            <w:tcW w:w="1559" w:type="dxa"/>
            <w:shd w:val="clear" w:color="auto" w:fill="auto"/>
          </w:tcPr>
          <w:p w14:paraId="4D06F6B6" w14:textId="77777777" w:rsidR="0051243B" w:rsidRPr="00A472CE" w:rsidRDefault="0051243B" w:rsidP="0051243B">
            <w:pPr>
              <w:spacing w:after="0"/>
              <w:rPr>
                <w:sz w:val="22"/>
                <w:szCs w:val="22"/>
                <w:rtl/>
              </w:rPr>
            </w:pPr>
            <w:r w:rsidRPr="00A472CE">
              <w:rPr>
                <w:rFonts w:hint="cs"/>
                <w:sz w:val="22"/>
                <w:szCs w:val="22"/>
                <w:rtl/>
              </w:rPr>
              <w:t xml:space="preserve">נספח 4.5 </w:t>
            </w:r>
            <w:r w:rsidRPr="00A472CE">
              <w:rPr>
                <w:sz w:val="22"/>
                <w:szCs w:val="22"/>
                <w:rtl/>
              </w:rPr>
              <w:t>–</w:t>
            </w:r>
            <w:r w:rsidRPr="00A472CE">
              <w:rPr>
                <w:rFonts w:hint="cs"/>
                <w:sz w:val="22"/>
                <w:szCs w:val="22"/>
                <w:rtl/>
              </w:rPr>
              <w:t xml:space="preserve"> הסכם רמת השירות ס"ק 6 </w:t>
            </w:r>
            <w:r w:rsidRPr="00A472CE">
              <w:rPr>
                <w:sz w:val="22"/>
                <w:szCs w:val="22"/>
                <w:rtl/>
              </w:rPr>
              <w:t>–</w:t>
            </w:r>
            <w:r w:rsidRPr="00A472CE">
              <w:rPr>
                <w:rFonts w:hint="cs"/>
                <w:sz w:val="22"/>
                <w:szCs w:val="22"/>
                <w:rtl/>
              </w:rPr>
              <w:t xml:space="preserve"> מנגנון הקנסות</w:t>
            </w:r>
          </w:p>
        </w:tc>
        <w:tc>
          <w:tcPr>
            <w:tcW w:w="851" w:type="dxa"/>
          </w:tcPr>
          <w:p w14:paraId="1F3379FD"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3F2E9CFC" w14:textId="77777777" w:rsidTr="005C133F">
        <w:trPr>
          <w:trHeight w:val="555"/>
        </w:trPr>
        <w:tc>
          <w:tcPr>
            <w:tcW w:w="3741" w:type="dxa"/>
            <w:gridSpan w:val="3"/>
          </w:tcPr>
          <w:p w14:paraId="47776708" w14:textId="77777777" w:rsidR="0051243B" w:rsidRPr="00F41D79" w:rsidRDefault="0051243B" w:rsidP="0051243B">
            <w:pPr>
              <w:spacing w:after="0"/>
              <w:rPr>
                <w:sz w:val="22"/>
                <w:szCs w:val="22"/>
                <w:rtl/>
              </w:rPr>
            </w:pPr>
            <w:r w:rsidRPr="00F41D79">
              <w:rPr>
                <w:rFonts w:hint="cs"/>
                <w:sz w:val="22"/>
                <w:szCs w:val="22"/>
                <w:rtl/>
              </w:rPr>
              <w:t>תוקן</w:t>
            </w:r>
            <w:r>
              <w:rPr>
                <w:rFonts w:hint="cs"/>
                <w:sz w:val="22"/>
                <w:szCs w:val="22"/>
                <w:rtl/>
              </w:rPr>
              <w:t xml:space="preserve">, </w:t>
            </w:r>
            <w:r w:rsidRPr="000A6910">
              <w:rPr>
                <w:rFonts w:hint="eastAsia"/>
                <w:b/>
                <w:bCs/>
                <w:color w:val="000000" w:themeColor="text1"/>
                <w:sz w:val="22"/>
                <w:szCs w:val="22"/>
                <w:rtl/>
              </w:rPr>
              <w:t>גיליון</w:t>
            </w:r>
            <w:r w:rsidRPr="000A6910">
              <w:rPr>
                <w:b/>
                <w:bCs/>
                <w:color w:val="000000" w:themeColor="text1"/>
                <w:sz w:val="22"/>
                <w:szCs w:val="22"/>
                <w:rtl/>
              </w:rPr>
              <w:t xml:space="preserve"> </w:t>
            </w:r>
            <w:r w:rsidRPr="000A6910">
              <w:rPr>
                <w:rFonts w:hint="eastAsia"/>
                <w:b/>
                <w:bCs/>
                <w:color w:val="000000" w:themeColor="text1"/>
                <w:sz w:val="22"/>
                <w:szCs w:val="22"/>
                <w:rtl/>
              </w:rPr>
              <w:t>מעודכן</w:t>
            </w:r>
            <w:r w:rsidRPr="000A6910">
              <w:rPr>
                <w:b/>
                <w:bCs/>
                <w:color w:val="000000" w:themeColor="text1"/>
                <w:sz w:val="22"/>
                <w:szCs w:val="22"/>
                <w:rtl/>
              </w:rPr>
              <w:t xml:space="preserve"> </w:t>
            </w:r>
            <w:r w:rsidRPr="000A6910">
              <w:rPr>
                <w:rFonts w:hint="eastAsia"/>
                <w:b/>
                <w:bCs/>
                <w:color w:val="000000" w:themeColor="text1"/>
                <w:sz w:val="22"/>
                <w:szCs w:val="22"/>
                <w:rtl/>
              </w:rPr>
              <w:t>מצורף</w:t>
            </w:r>
            <w:r w:rsidRPr="000A6910">
              <w:rPr>
                <w:b/>
                <w:bCs/>
                <w:color w:val="000000" w:themeColor="text1"/>
                <w:sz w:val="22"/>
                <w:szCs w:val="22"/>
                <w:rtl/>
              </w:rPr>
              <w:t xml:space="preserve"> </w:t>
            </w:r>
            <w:r w:rsidRPr="000A6910">
              <w:rPr>
                <w:rFonts w:hint="eastAsia"/>
                <w:b/>
                <w:bCs/>
                <w:color w:val="000000" w:themeColor="text1"/>
                <w:sz w:val="22"/>
                <w:szCs w:val="22"/>
                <w:rtl/>
              </w:rPr>
              <w:t>לקובץ</w:t>
            </w:r>
            <w:r w:rsidRPr="000A6910">
              <w:rPr>
                <w:b/>
                <w:bCs/>
                <w:color w:val="000000" w:themeColor="text1"/>
                <w:sz w:val="22"/>
                <w:szCs w:val="22"/>
                <w:rtl/>
              </w:rPr>
              <w:t xml:space="preserve"> </w:t>
            </w:r>
            <w:r w:rsidRPr="000A6910">
              <w:rPr>
                <w:rFonts w:hint="eastAsia"/>
                <w:b/>
                <w:bCs/>
                <w:color w:val="000000" w:themeColor="text1"/>
                <w:sz w:val="22"/>
                <w:szCs w:val="22"/>
                <w:rtl/>
              </w:rPr>
              <w:t>המענה</w:t>
            </w:r>
            <w:r w:rsidRPr="000A6910">
              <w:rPr>
                <w:b/>
                <w:bCs/>
                <w:color w:val="000000" w:themeColor="text1"/>
                <w:sz w:val="22"/>
                <w:szCs w:val="22"/>
                <w:rtl/>
              </w:rPr>
              <w:t xml:space="preserve">, </w:t>
            </w:r>
            <w:r w:rsidRPr="000A6910">
              <w:rPr>
                <w:rFonts w:hint="eastAsia"/>
                <w:b/>
                <w:bCs/>
                <w:color w:val="000000" w:themeColor="text1"/>
                <w:sz w:val="22"/>
                <w:szCs w:val="22"/>
                <w:rtl/>
              </w:rPr>
              <w:t>יש</w:t>
            </w:r>
            <w:r w:rsidRPr="000A6910">
              <w:rPr>
                <w:b/>
                <w:bCs/>
                <w:color w:val="000000" w:themeColor="text1"/>
                <w:sz w:val="22"/>
                <w:szCs w:val="22"/>
                <w:rtl/>
              </w:rPr>
              <w:t xml:space="preserve"> </w:t>
            </w:r>
            <w:r w:rsidRPr="000A6910">
              <w:rPr>
                <w:rFonts w:hint="eastAsia"/>
                <w:b/>
                <w:bCs/>
                <w:color w:val="000000" w:themeColor="text1"/>
                <w:sz w:val="22"/>
                <w:szCs w:val="22"/>
                <w:rtl/>
              </w:rPr>
              <w:t>להגיש</w:t>
            </w:r>
            <w:r w:rsidRPr="000A6910">
              <w:rPr>
                <w:b/>
                <w:bCs/>
                <w:color w:val="000000" w:themeColor="text1"/>
                <w:sz w:val="22"/>
                <w:szCs w:val="22"/>
                <w:rtl/>
              </w:rPr>
              <w:t xml:space="preserve"> </w:t>
            </w:r>
            <w:r w:rsidRPr="000A6910">
              <w:rPr>
                <w:rFonts w:hint="eastAsia"/>
                <w:b/>
                <w:bCs/>
                <w:color w:val="000000" w:themeColor="text1"/>
                <w:sz w:val="22"/>
                <w:szCs w:val="22"/>
                <w:rtl/>
              </w:rPr>
              <w:t>מענה</w:t>
            </w:r>
            <w:r w:rsidRPr="000A6910">
              <w:rPr>
                <w:b/>
                <w:bCs/>
                <w:color w:val="000000" w:themeColor="text1"/>
                <w:sz w:val="22"/>
                <w:szCs w:val="22"/>
                <w:rtl/>
              </w:rPr>
              <w:t xml:space="preserve"> </w:t>
            </w:r>
            <w:r w:rsidRPr="000A6910">
              <w:rPr>
                <w:rFonts w:hint="eastAsia"/>
                <w:b/>
                <w:bCs/>
                <w:color w:val="000000" w:themeColor="text1"/>
                <w:sz w:val="22"/>
                <w:szCs w:val="22"/>
                <w:rtl/>
              </w:rPr>
              <w:t>על</w:t>
            </w:r>
            <w:r w:rsidRPr="000A6910">
              <w:rPr>
                <w:b/>
                <w:bCs/>
                <w:color w:val="000000" w:themeColor="text1"/>
                <w:sz w:val="22"/>
                <w:szCs w:val="22"/>
                <w:rtl/>
              </w:rPr>
              <w:t xml:space="preserve"> </w:t>
            </w:r>
            <w:r w:rsidRPr="000A6910">
              <w:rPr>
                <w:rFonts w:hint="eastAsia"/>
                <w:b/>
                <w:bCs/>
                <w:color w:val="000000" w:themeColor="text1"/>
                <w:sz w:val="22"/>
                <w:szCs w:val="22"/>
                <w:rtl/>
              </w:rPr>
              <w:t>הגיליון</w:t>
            </w:r>
            <w:r w:rsidRPr="000A6910">
              <w:rPr>
                <w:b/>
                <w:bCs/>
                <w:color w:val="000000" w:themeColor="text1"/>
                <w:sz w:val="22"/>
                <w:szCs w:val="22"/>
                <w:rtl/>
              </w:rPr>
              <w:t xml:space="preserve"> </w:t>
            </w:r>
            <w:r w:rsidRPr="000A6910">
              <w:rPr>
                <w:rFonts w:hint="eastAsia"/>
                <w:b/>
                <w:bCs/>
                <w:color w:val="000000" w:themeColor="text1"/>
                <w:sz w:val="22"/>
                <w:szCs w:val="22"/>
                <w:rtl/>
              </w:rPr>
              <w:t>המצורף</w:t>
            </w:r>
            <w:r w:rsidRPr="000A6910">
              <w:rPr>
                <w:b/>
                <w:bCs/>
                <w:color w:val="000000" w:themeColor="text1"/>
                <w:sz w:val="22"/>
                <w:szCs w:val="22"/>
                <w:rtl/>
              </w:rPr>
              <w:t xml:space="preserve"> </w:t>
            </w:r>
            <w:r w:rsidRPr="000A6910">
              <w:rPr>
                <w:rFonts w:hint="eastAsia"/>
                <w:b/>
                <w:bCs/>
                <w:color w:val="000000" w:themeColor="text1"/>
                <w:sz w:val="22"/>
                <w:szCs w:val="22"/>
                <w:rtl/>
              </w:rPr>
              <w:t>בלבד</w:t>
            </w:r>
          </w:p>
        </w:tc>
        <w:tc>
          <w:tcPr>
            <w:tcW w:w="3685" w:type="dxa"/>
            <w:shd w:val="clear" w:color="auto" w:fill="auto"/>
          </w:tcPr>
          <w:p w14:paraId="4AB87EA3" w14:textId="77777777" w:rsidR="0051243B" w:rsidRPr="00946428" w:rsidRDefault="0051243B" w:rsidP="0051243B">
            <w:pPr>
              <w:spacing w:after="0"/>
              <w:rPr>
                <w:sz w:val="22"/>
                <w:szCs w:val="22"/>
                <w:rtl/>
              </w:rPr>
            </w:pPr>
            <w:r w:rsidRPr="00E16C8D">
              <w:rPr>
                <w:rFonts w:hint="cs"/>
                <w:sz w:val="22"/>
                <w:szCs w:val="22"/>
                <w:rtl/>
              </w:rPr>
              <w:t xml:space="preserve">תא מחושב </w:t>
            </w:r>
            <w:r w:rsidRPr="00E16C8D">
              <w:rPr>
                <w:sz w:val="22"/>
                <w:szCs w:val="22"/>
              </w:rPr>
              <w:t>E28</w:t>
            </w:r>
            <w:r w:rsidRPr="00E16C8D">
              <w:rPr>
                <w:rFonts w:hint="cs"/>
                <w:sz w:val="22"/>
                <w:szCs w:val="22"/>
                <w:rtl/>
              </w:rPr>
              <w:t xml:space="preserve"> סוכם רק עד שורה 20 בטבלה.</w:t>
            </w:r>
          </w:p>
        </w:tc>
        <w:tc>
          <w:tcPr>
            <w:tcW w:w="1559" w:type="dxa"/>
            <w:shd w:val="clear" w:color="auto" w:fill="auto"/>
          </w:tcPr>
          <w:p w14:paraId="22DF202A" w14:textId="77777777" w:rsidR="0051243B" w:rsidRPr="00946428" w:rsidRDefault="0051243B" w:rsidP="0051243B">
            <w:pPr>
              <w:spacing w:after="0"/>
              <w:rPr>
                <w:sz w:val="22"/>
                <w:szCs w:val="22"/>
                <w:rtl/>
              </w:rPr>
            </w:pPr>
            <w:r>
              <w:rPr>
                <w:rFonts w:hint="cs"/>
                <w:sz w:val="22"/>
                <w:szCs w:val="22"/>
                <w:rtl/>
              </w:rPr>
              <w:t>גיליון עלות טבלה 5.3 א</w:t>
            </w:r>
          </w:p>
        </w:tc>
        <w:tc>
          <w:tcPr>
            <w:tcW w:w="851" w:type="dxa"/>
          </w:tcPr>
          <w:p w14:paraId="64E1A2C7"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716DA4E0" w14:textId="77777777" w:rsidTr="005C133F">
        <w:trPr>
          <w:trHeight w:val="555"/>
        </w:trPr>
        <w:tc>
          <w:tcPr>
            <w:tcW w:w="3741" w:type="dxa"/>
            <w:gridSpan w:val="3"/>
          </w:tcPr>
          <w:p w14:paraId="7A495093" w14:textId="77777777" w:rsidR="0051243B" w:rsidRPr="00F41D79" w:rsidRDefault="0051243B" w:rsidP="0051243B">
            <w:pPr>
              <w:spacing w:after="0"/>
              <w:rPr>
                <w:sz w:val="22"/>
                <w:szCs w:val="22"/>
                <w:rtl/>
              </w:rPr>
            </w:pPr>
            <w:r>
              <w:rPr>
                <w:rFonts w:hint="cs"/>
                <w:sz w:val="22"/>
                <w:szCs w:val="22"/>
                <w:rtl/>
              </w:rPr>
              <w:t>ראה תשובה להבהרה 129</w:t>
            </w:r>
          </w:p>
        </w:tc>
        <w:tc>
          <w:tcPr>
            <w:tcW w:w="3685" w:type="dxa"/>
            <w:shd w:val="clear" w:color="auto" w:fill="auto"/>
          </w:tcPr>
          <w:p w14:paraId="69A52038" w14:textId="77777777" w:rsidR="0051243B" w:rsidRPr="00E16C8D" w:rsidRDefault="0051243B" w:rsidP="0051243B">
            <w:pPr>
              <w:spacing w:after="0"/>
              <w:rPr>
                <w:sz w:val="22"/>
                <w:szCs w:val="22"/>
                <w:rtl/>
              </w:rPr>
            </w:pPr>
            <w:r w:rsidRPr="009C6A6B">
              <w:rPr>
                <w:rFonts w:hint="cs"/>
                <w:sz w:val="22"/>
                <w:szCs w:val="22"/>
                <w:rtl/>
              </w:rPr>
              <w:t>החל משנה 16 מכפלת ההיוון קבועה כ-15. כנראה טעות סופר.</w:t>
            </w:r>
          </w:p>
        </w:tc>
        <w:tc>
          <w:tcPr>
            <w:tcW w:w="1559" w:type="dxa"/>
            <w:shd w:val="clear" w:color="auto" w:fill="auto"/>
          </w:tcPr>
          <w:p w14:paraId="7ED1F841" w14:textId="77777777" w:rsidR="0051243B" w:rsidRDefault="0051243B" w:rsidP="0051243B">
            <w:pPr>
              <w:spacing w:after="0"/>
              <w:rPr>
                <w:sz w:val="22"/>
                <w:szCs w:val="22"/>
                <w:rtl/>
              </w:rPr>
            </w:pPr>
            <w:r>
              <w:rPr>
                <w:rFonts w:hint="cs"/>
                <w:sz w:val="22"/>
                <w:szCs w:val="22"/>
                <w:rtl/>
              </w:rPr>
              <w:t>גיליון עלות טבלה 5.5</w:t>
            </w:r>
          </w:p>
        </w:tc>
        <w:tc>
          <w:tcPr>
            <w:tcW w:w="851" w:type="dxa"/>
          </w:tcPr>
          <w:p w14:paraId="582DD5BD"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43EC1FB8" w14:textId="77777777" w:rsidTr="00375BAA">
        <w:trPr>
          <w:trHeight w:val="555"/>
        </w:trPr>
        <w:tc>
          <w:tcPr>
            <w:tcW w:w="3741" w:type="dxa"/>
            <w:gridSpan w:val="3"/>
            <w:tcBorders>
              <w:top w:val="single" w:sz="4" w:space="0" w:color="auto"/>
              <w:left w:val="single" w:sz="4" w:space="0" w:color="auto"/>
              <w:bottom w:val="single" w:sz="4" w:space="0" w:color="auto"/>
              <w:right w:val="single" w:sz="4" w:space="0" w:color="auto"/>
            </w:tcBorders>
          </w:tcPr>
          <w:p w14:paraId="165B10D3" w14:textId="77777777" w:rsidR="0051243B" w:rsidRPr="00375BAA" w:rsidRDefault="0051243B" w:rsidP="0051243B">
            <w:pPr>
              <w:spacing w:after="0"/>
              <w:rPr>
                <w:sz w:val="22"/>
                <w:szCs w:val="22"/>
                <w:highlight w:val="green"/>
                <w:rtl/>
              </w:rPr>
            </w:pPr>
            <w:r w:rsidRPr="00625EC1">
              <w:rPr>
                <w:rFonts w:hint="cs"/>
                <w:sz w:val="22"/>
                <w:szCs w:val="22"/>
                <w:rtl/>
              </w:rPr>
              <w:t>ראה נספ</w:t>
            </w:r>
            <w:r w:rsidRPr="00375BAA">
              <w:rPr>
                <w:rFonts w:hint="cs"/>
                <w:sz w:val="22"/>
                <w:szCs w:val="22"/>
                <w:rtl/>
              </w:rPr>
              <w:t>ח ג' למסמך זה</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3EA13469" w14:textId="77777777" w:rsidR="0051243B" w:rsidRDefault="0051243B" w:rsidP="0051243B">
            <w:pPr>
              <w:spacing w:after="0"/>
              <w:rPr>
                <w:sz w:val="22"/>
                <w:szCs w:val="22"/>
                <w:rtl/>
              </w:rPr>
            </w:pPr>
            <w:r>
              <w:rPr>
                <w:rFonts w:hint="cs"/>
                <w:sz w:val="22"/>
                <w:szCs w:val="22"/>
                <w:rtl/>
              </w:rPr>
              <w:t xml:space="preserve">הפניה לסעיף 3.2.3.1 </w:t>
            </w:r>
            <w:r w:rsidRPr="00AA0680">
              <w:rPr>
                <w:rFonts w:hint="cs"/>
                <w:sz w:val="22"/>
                <w:szCs w:val="22"/>
                <w:rtl/>
              </w:rPr>
              <w:t>צרי</w:t>
            </w:r>
            <w:r>
              <w:rPr>
                <w:rFonts w:hint="cs"/>
                <w:sz w:val="22"/>
                <w:szCs w:val="22"/>
                <w:rtl/>
              </w:rPr>
              <w:t>כה</w:t>
            </w:r>
            <w:r w:rsidRPr="00AA0680">
              <w:rPr>
                <w:rFonts w:hint="cs"/>
                <w:sz w:val="22"/>
                <w:szCs w:val="22"/>
                <w:rtl/>
              </w:rPr>
              <w:t xml:space="preserve"> להיות ס"ק 3.2.3.2</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9647E1B" w14:textId="77777777" w:rsidR="0051243B" w:rsidRPr="00946428" w:rsidRDefault="0051243B" w:rsidP="0051243B">
            <w:pPr>
              <w:spacing w:after="0"/>
              <w:rPr>
                <w:sz w:val="22"/>
                <w:szCs w:val="22"/>
                <w:rtl/>
              </w:rPr>
            </w:pPr>
            <w:r>
              <w:rPr>
                <w:rFonts w:hint="cs"/>
                <w:sz w:val="22"/>
                <w:szCs w:val="22"/>
                <w:rtl/>
              </w:rPr>
              <w:t>נספח 0.3.8</w:t>
            </w:r>
          </w:p>
        </w:tc>
        <w:tc>
          <w:tcPr>
            <w:tcW w:w="851" w:type="dxa"/>
            <w:tcBorders>
              <w:top w:val="single" w:sz="4" w:space="0" w:color="auto"/>
              <w:left w:val="single" w:sz="4" w:space="0" w:color="auto"/>
              <w:bottom w:val="single" w:sz="4" w:space="0" w:color="auto"/>
              <w:right w:val="single" w:sz="4" w:space="0" w:color="auto"/>
            </w:tcBorders>
          </w:tcPr>
          <w:p w14:paraId="2F46A31B" w14:textId="77777777" w:rsidR="0051243B" w:rsidRPr="00946428" w:rsidRDefault="0051243B" w:rsidP="0051243B">
            <w:pPr>
              <w:numPr>
                <w:ilvl w:val="0"/>
                <w:numId w:val="22"/>
              </w:numPr>
              <w:spacing w:after="0"/>
              <w:ind w:left="57" w:right="227" w:firstLine="0"/>
              <w:rPr>
                <w:sz w:val="22"/>
                <w:szCs w:val="22"/>
                <w:rtl/>
              </w:rPr>
            </w:pPr>
          </w:p>
        </w:tc>
      </w:tr>
      <w:tr w:rsidR="0051243B" w:rsidRPr="00946428" w14:paraId="5B3119D9" w14:textId="77777777" w:rsidTr="00375BAA">
        <w:trPr>
          <w:trHeight w:val="555"/>
        </w:trPr>
        <w:tc>
          <w:tcPr>
            <w:tcW w:w="3741" w:type="dxa"/>
            <w:gridSpan w:val="3"/>
            <w:tcBorders>
              <w:top w:val="single" w:sz="4" w:space="0" w:color="auto"/>
              <w:left w:val="single" w:sz="4" w:space="0" w:color="auto"/>
              <w:bottom w:val="single" w:sz="4" w:space="0" w:color="auto"/>
              <w:right w:val="single" w:sz="4" w:space="0" w:color="auto"/>
            </w:tcBorders>
          </w:tcPr>
          <w:p w14:paraId="5489B8AC" w14:textId="477F6663" w:rsidR="0051243B" w:rsidRPr="00625EC1" w:rsidRDefault="0051243B" w:rsidP="0051243B">
            <w:pPr>
              <w:spacing w:after="0"/>
              <w:rPr>
                <w:sz w:val="22"/>
                <w:szCs w:val="22"/>
                <w:rtl/>
              </w:rPr>
            </w:pPr>
            <w:r w:rsidRPr="00625EC1">
              <w:rPr>
                <w:rFonts w:hint="cs"/>
                <w:sz w:val="22"/>
                <w:szCs w:val="22"/>
                <w:rtl/>
              </w:rPr>
              <w:t>לא מתקבל</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427E8EBA" w14:textId="77777777" w:rsidR="0051243B" w:rsidRDefault="0051243B" w:rsidP="0051243B">
            <w:pPr>
              <w:spacing w:after="0"/>
              <w:rPr>
                <w:sz w:val="22"/>
                <w:szCs w:val="22"/>
                <w:rtl/>
              </w:rPr>
            </w:pPr>
            <w:r w:rsidRPr="00375BAA">
              <w:rPr>
                <w:rFonts w:hint="cs"/>
                <w:sz w:val="22"/>
                <w:szCs w:val="22"/>
                <w:rtl/>
              </w:rPr>
              <w:t>נבקשכם לשנות את מניי</w:t>
            </w:r>
            <w:r>
              <w:rPr>
                <w:rFonts w:hint="cs"/>
                <w:sz w:val="22"/>
                <w:szCs w:val="22"/>
                <w:rtl/>
              </w:rPr>
              <w:t>ן ימי התשלום מ 3 ימים ל 7  ימים</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C365329" w14:textId="77777777" w:rsidR="0051243B" w:rsidRDefault="0051243B" w:rsidP="0051243B">
            <w:pPr>
              <w:spacing w:after="0"/>
              <w:rPr>
                <w:sz w:val="22"/>
                <w:szCs w:val="22"/>
                <w:rtl/>
              </w:rPr>
            </w:pPr>
            <w:r>
              <w:rPr>
                <w:rFonts w:hint="cs"/>
                <w:sz w:val="22"/>
                <w:szCs w:val="22"/>
                <w:rtl/>
              </w:rPr>
              <w:t>נספח 0.6.1 ערבות הצעה</w:t>
            </w:r>
          </w:p>
        </w:tc>
        <w:tc>
          <w:tcPr>
            <w:tcW w:w="851" w:type="dxa"/>
            <w:tcBorders>
              <w:top w:val="single" w:sz="4" w:space="0" w:color="auto"/>
              <w:left w:val="single" w:sz="4" w:space="0" w:color="auto"/>
              <w:bottom w:val="single" w:sz="4" w:space="0" w:color="auto"/>
              <w:right w:val="single" w:sz="4" w:space="0" w:color="auto"/>
            </w:tcBorders>
          </w:tcPr>
          <w:p w14:paraId="1B20FA5A" w14:textId="77777777" w:rsidR="0051243B" w:rsidRPr="00946428" w:rsidRDefault="0051243B" w:rsidP="0051243B">
            <w:pPr>
              <w:numPr>
                <w:ilvl w:val="0"/>
                <w:numId w:val="22"/>
              </w:numPr>
              <w:spacing w:after="0"/>
              <w:ind w:left="57" w:right="227" w:firstLine="0"/>
              <w:rPr>
                <w:sz w:val="22"/>
                <w:szCs w:val="22"/>
                <w:rtl/>
              </w:rPr>
            </w:pPr>
          </w:p>
        </w:tc>
      </w:tr>
    </w:tbl>
    <w:p w14:paraId="05B97ACB" w14:textId="77777777" w:rsidR="00AE302A" w:rsidRDefault="00AE302A">
      <w:pPr>
        <w:rPr>
          <w:rtl/>
        </w:rPr>
      </w:pPr>
    </w:p>
    <w:p w14:paraId="37A872DF" w14:textId="77777777" w:rsidR="00F249E9" w:rsidRDefault="00F249E9">
      <w:pPr>
        <w:spacing w:after="0"/>
        <w:rPr>
          <w:rtl/>
        </w:rPr>
      </w:pPr>
      <w:r>
        <w:rPr>
          <w:rtl/>
        </w:rPr>
        <w:br w:type="page"/>
      </w:r>
    </w:p>
    <w:p w14:paraId="544BA688" w14:textId="77777777" w:rsidR="00973941" w:rsidRPr="005C133F" w:rsidRDefault="00F249E9" w:rsidP="005C133F">
      <w:pPr>
        <w:pStyle w:val="1"/>
        <w:numPr>
          <w:ilvl w:val="0"/>
          <w:numId w:val="0"/>
        </w:numPr>
        <w:rPr>
          <w:sz w:val="24"/>
          <w:szCs w:val="24"/>
          <w:u w:val="single"/>
          <w:rtl/>
        </w:rPr>
      </w:pPr>
      <w:r w:rsidRPr="005C133F">
        <w:rPr>
          <w:rFonts w:hint="cs"/>
          <w:sz w:val="24"/>
          <w:szCs w:val="24"/>
          <w:u w:val="single"/>
          <w:rtl/>
        </w:rPr>
        <w:lastRenderedPageBreak/>
        <w:t xml:space="preserve">נספח א' </w:t>
      </w:r>
      <w:r w:rsidRPr="005C133F">
        <w:rPr>
          <w:sz w:val="24"/>
          <w:szCs w:val="24"/>
          <w:u w:val="single"/>
          <w:rtl/>
        </w:rPr>
        <w:t>–</w:t>
      </w:r>
      <w:r w:rsidRPr="005C133F">
        <w:rPr>
          <w:rFonts w:hint="cs"/>
          <w:sz w:val="24"/>
          <w:szCs w:val="24"/>
          <w:u w:val="single"/>
          <w:rtl/>
        </w:rPr>
        <w:t xml:space="preserve"> מפ"ל מעודכן</w:t>
      </w:r>
    </w:p>
    <w:tbl>
      <w:tblPr>
        <w:bidiVisual/>
        <w:tblW w:w="9332" w:type="dxa"/>
        <w:tblInd w:w="-20" w:type="dxa"/>
        <w:tblLook w:val="04A0" w:firstRow="1" w:lastRow="0" w:firstColumn="1" w:lastColumn="0" w:noHBand="0" w:noVBand="1"/>
      </w:tblPr>
      <w:tblGrid>
        <w:gridCol w:w="661"/>
        <w:gridCol w:w="805"/>
        <w:gridCol w:w="1100"/>
        <w:gridCol w:w="1280"/>
        <w:gridCol w:w="3501"/>
        <w:gridCol w:w="992"/>
        <w:gridCol w:w="993"/>
      </w:tblGrid>
      <w:tr w:rsidR="00F249E9" w:rsidRPr="00F249E9" w14:paraId="3E002275" w14:textId="77777777" w:rsidTr="00F249E9">
        <w:trPr>
          <w:trHeight w:val="642"/>
          <w:tblHeader/>
        </w:trPr>
        <w:tc>
          <w:tcPr>
            <w:tcW w:w="7347" w:type="dxa"/>
            <w:gridSpan w:val="5"/>
            <w:tcBorders>
              <w:top w:val="single" w:sz="8" w:space="0" w:color="auto"/>
              <w:left w:val="single" w:sz="8" w:space="0" w:color="auto"/>
              <w:bottom w:val="single" w:sz="8" w:space="0" w:color="auto"/>
              <w:right w:val="single" w:sz="8" w:space="0" w:color="000000"/>
            </w:tcBorders>
            <w:shd w:val="clear" w:color="000000" w:fill="C0C0C0"/>
            <w:vAlign w:val="center"/>
            <w:hideMark/>
          </w:tcPr>
          <w:p w14:paraId="7540A138" w14:textId="77777777" w:rsidR="00F249E9" w:rsidRPr="00F249E9" w:rsidRDefault="00F249E9" w:rsidP="00F249E9">
            <w:pPr>
              <w:spacing w:after="0" w:line="240" w:lineRule="auto"/>
              <w:jc w:val="center"/>
              <w:rPr>
                <w:rFonts w:ascii="Arial" w:eastAsia="Times New Roman" w:hAnsi="Arial" w:cs="Arial"/>
                <w:b/>
                <w:bCs/>
                <w:sz w:val="20"/>
                <w:szCs w:val="20"/>
              </w:rPr>
            </w:pPr>
            <w:r w:rsidRPr="00F249E9">
              <w:rPr>
                <w:rFonts w:ascii="Arial" w:eastAsia="Times New Roman" w:hAnsi="Arial" w:cs="Arial"/>
                <w:b/>
                <w:bCs/>
                <w:sz w:val="20"/>
                <w:szCs w:val="20"/>
                <w:rtl/>
              </w:rPr>
              <w:t>קריטריונים להערכה</w:t>
            </w:r>
          </w:p>
        </w:tc>
        <w:tc>
          <w:tcPr>
            <w:tcW w:w="992" w:type="dxa"/>
            <w:tcBorders>
              <w:top w:val="single" w:sz="8" w:space="0" w:color="auto"/>
              <w:left w:val="single" w:sz="8" w:space="0" w:color="auto"/>
              <w:bottom w:val="single" w:sz="8" w:space="0" w:color="auto"/>
              <w:right w:val="single" w:sz="8" w:space="0" w:color="auto"/>
            </w:tcBorders>
            <w:shd w:val="clear" w:color="000000" w:fill="C0C0C0"/>
            <w:vAlign w:val="center"/>
            <w:hideMark/>
          </w:tcPr>
          <w:p w14:paraId="4B75DE2D" w14:textId="77777777" w:rsidR="00F249E9" w:rsidRPr="00F249E9" w:rsidRDefault="00F249E9" w:rsidP="00F249E9">
            <w:pPr>
              <w:spacing w:after="0" w:line="240" w:lineRule="auto"/>
              <w:jc w:val="center"/>
              <w:rPr>
                <w:rFonts w:ascii="Arial" w:eastAsia="Times New Roman" w:hAnsi="Arial" w:cs="Arial"/>
                <w:b/>
                <w:bCs/>
                <w:sz w:val="20"/>
                <w:szCs w:val="20"/>
                <w:rtl/>
              </w:rPr>
            </w:pPr>
            <w:r w:rsidRPr="00F249E9">
              <w:rPr>
                <w:rFonts w:ascii="Arial" w:eastAsia="Times New Roman" w:hAnsi="Arial" w:cs="Arial"/>
                <w:b/>
                <w:bCs/>
                <w:sz w:val="20"/>
                <w:szCs w:val="20"/>
                <w:rtl/>
              </w:rPr>
              <w:t>משקל יחסי</w:t>
            </w:r>
          </w:p>
        </w:tc>
        <w:tc>
          <w:tcPr>
            <w:tcW w:w="993" w:type="dxa"/>
            <w:tcBorders>
              <w:top w:val="single" w:sz="8" w:space="0" w:color="auto"/>
              <w:left w:val="single" w:sz="8" w:space="0" w:color="auto"/>
              <w:bottom w:val="single" w:sz="8" w:space="0" w:color="auto"/>
              <w:right w:val="single" w:sz="8" w:space="0" w:color="auto"/>
            </w:tcBorders>
            <w:shd w:val="clear" w:color="000000" w:fill="C0C0C0"/>
            <w:vAlign w:val="center"/>
            <w:hideMark/>
          </w:tcPr>
          <w:p w14:paraId="03D92F81" w14:textId="77777777" w:rsidR="00F249E9" w:rsidRPr="00F249E9" w:rsidRDefault="00F249E9" w:rsidP="00F249E9">
            <w:pPr>
              <w:spacing w:after="0" w:line="240" w:lineRule="auto"/>
              <w:jc w:val="center"/>
              <w:rPr>
                <w:rFonts w:ascii="Arial" w:eastAsia="Times New Roman" w:hAnsi="Arial" w:cs="Arial"/>
                <w:b/>
                <w:bCs/>
                <w:sz w:val="20"/>
                <w:szCs w:val="20"/>
                <w:rtl/>
              </w:rPr>
            </w:pPr>
            <w:r w:rsidRPr="00F249E9">
              <w:rPr>
                <w:rFonts w:ascii="Arial" w:eastAsia="Times New Roman" w:hAnsi="Arial" w:cs="Arial"/>
                <w:b/>
                <w:bCs/>
                <w:sz w:val="20"/>
                <w:szCs w:val="20"/>
                <w:rtl/>
              </w:rPr>
              <w:t>משקל מוחלט</w:t>
            </w:r>
          </w:p>
        </w:tc>
      </w:tr>
      <w:tr w:rsidR="00F249E9" w:rsidRPr="00F249E9" w14:paraId="7D7A8DC7" w14:textId="77777777" w:rsidTr="00F249E9">
        <w:trPr>
          <w:trHeight w:val="276"/>
        </w:trPr>
        <w:tc>
          <w:tcPr>
            <w:tcW w:w="7347" w:type="dxa"/>
            <w:gridSpan w:val="5"/>
            <w:vMerge w:val="restart"/>
            <w:tcBorders>
              <w:top w:val="single" w:sz="8" w:space="0" w:color="auto"/>
              <w:left w:val="single" w:sz="8" w:space="0" w:color="auto"/>
              <w:bottom w:val="single" w:sz="12" w:space="0" w:color="000000"/>
              <w:right w:val="single" w:sz="12" w:space="0" w:color="000000"/>
            </w:tcBorders>
            <w:shd w:val="clear" w:color="000000" w:fill="1F4E78"/>
            <w:noWrap/>
            <w:vAlign w:val="center"/>
            <w:hideMark/>
          </w:tcPr>
          <w:p w14:paraId="2636BDFE"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משקל כולל - איכות</w:t>
            </w:r>
          </w:p>
        </w:tc>
        <w:tc>
          <w:tcPr>
            <w:tcW w:w="992" w:type="dxa"/>
            <w:vMerge w:val="restart"/>
            <w:tcBorders>
              <w:top w:val="nil"/>
              <w:left w:val="single" w:sz="12" w:space="0" w:color="auto"/>
              <w:bottom w:val="single" w:sz="12" w:space="0" w:color="000000"/>
              <w:right w:val="single" w:sz="8" w:space="0" w:color="auto"/>
            </w:tcBorders>
            <w:shd w:val="clear" w:color="000000" w:fill="1F4E78"/>
            <w:noWrap/>
            <w:vAlign w:val="center"/>
            <w:hideMark/>
          </w:tcPr>
          <w:p w14:paraId="1D238ACC"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100%</w:t>
            </w:r>
          </w:p>
        </w:tc>
        <w:tc>
          <w:tcPr>
            <w:tcW w:w="993" w:type="dxa"/>
            <w:vMerge w:val="restart"/>
            <w:tcBorders>
              <w:top w:val="nil"/>
              <w:left w:val="single" w:sz="8" w:space="0" w:color="auto"/>
              <w:bottom w:val="single" w:sz="12" w:space="0" w:color="000000"/>
              <w:right w:val="single" w:sz="8" w:space="0" w:color="auto"/>
            </w:tcBorders>
            <w:shd w:val="clear" w:color="000000" w:fill="1F4E78"/>
            <w:noWrap/>
            <w:vAlign w:val="center"/>
            <w:hideMark/>
          </w:tcPr>
          <w:p w14:paraId="77907F8F"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80.00%</w:t>
            </w:r>
          </w:p>
        </w:tc>
      </w:tr>
      <w:tr w:rsidR="00F249E9" w:rsidRPr="00F249E9" w14:paraId="0CC4AF3C" w14:textId="77777777" w:rsidTr="00F249E9">
        <w:trPr>
          <w:trHeight w:val="422"/>
        </w:trPr>
        <w:tc>
          <w:tcPr>
            <w:tcW w:w="7347" w:type="dxa"/>
            <w:gridSpan w:val="5"/>
            <w:vMerge/>
            <w:tcBorders>
              <w:top w:val="single" w:sz="8" w:space="0" w:color="auto"/>
              <w:left w:val="single" w:sz="8" w:space="0" w:color="auto"/>
              <w:bottom w:val="single" w:sz="12" w:space="0" w:color="000000"/>
              <w:right w:val="single" w:sz="12" w:space="0" w:color="000000"/>
            </w:tcBorders>
            <w:vAlign w:val="center"/>
            <w:hideMark/>
          </w:tcPr>
          <w:p w14:paraId="619DFCCF" w14:textId="77777777" w:rsidR="00F249E9" w:rsidRPr="00F249E9" w:rsidRDefault="00F249E9" w:rsidP="00F249E9">
            <w:pPr>
              <w:spacing w:after="0" w:line="240" w:lineRule="auto"/>
              <w:jc w:val="left"/>
              <w:rPr>
                <w:rFonts w:ascii="Arial" w:eastAsia="Times New Roman" w:hAnsi="Arial" w:cs="Arial"/>
                <w:b/>
                <w:bCs/>
                <w:color w:val="FFFFFF"/>
                <w:sz w:val="20"/>
                <w:szCs w:val="20"/>
              </w:rPr>
            </w:pPr>
          </w:p>
        </w:tc>
        <w:tc>
          <w:tcPr>
            <w:tcW w:w="992" w:type="dxa"/>
            <w:vMerge/>
            <w:tcBorders>
              <w:top w:val="nil"/>
              <w:left w:val="single" w:sz="12" w:space="0" w:color="auto"/>
              <w:bottom w:val="single" w:sz="12" w:space="0" w:color="000000"/>
              <w:right w:val="single" w:sz="8" w:space="0" w:color="auto"/>
            </w:tcBorders>
            <w:vAlign w:val="center"/>
            <w:hideMark/>
          </w:tcPr>
          <w:p w14:paraId="04F8723C" w14:textId="77777777" w:rsidR="00F249E9" w:rsidRPr="00F249E9" w:rsidRDefault="00F249E9" w:rsidP="00F249E9">
            <w:pPr>
              <w:spacing w:after="0" w:line="240" w:lineRule="auto"/>
              <w:jc w:val="left"/>
              <w:rPr>
                <w:rFonts w:ascii="Arial" w:eastAsia="Times New Roman" w:hAnsi="Arial" w:cs="Arial"/>
                <w:b/>
                <w:bCs/>
                <w:color w:val="FFFFFF"/>
                <w:sz w:val="20"/>
                <w:szCs w:val="20"/>
              </w:rPr>
            </w:pPr>
          </w:p>
        </w:tc>
        <w:tc>
          <w:tcPr>
            <w:tcW w:w="993" w:type="dxa"/>
            <w:vMerge/>
            <w:tcBorders>
              <w:top w:val="nil"/>
              <w:left w:val="single" w:sz="8" w:space="0" w:color="auto"/>
              <w:bottom w:val="single" w:sz="12" w:space="0" w:color="000000"/>
              <w:right w:val="single" w:sz="8" w:space="0" w:color="auto"/>
            </w:tcBorders>
            <w:vAlign w:val="center"/>
            <w:hideMark/>
          </w:tcPr>
          <w:p w14:paraId="4A4323E4" w14:textId="77777777" w:rsidR="00F249E9" w:rsidRPr="00F249E9" w:rsidRDefault="00F249E9" w:rsidP="00F249E9">
            <w:pPr>
              <w:spacing w:after="0" w:line="240" w:lineRule="auto"/>
              <w:jc w:val="left"/>
              <w:rPr>
                <w:rFonts w:ascii="Arial" w:eastAsia="Times New Roman" w:hAnsi="Arial" w:cs="Arial"/>
                <w:b/>
                <w:bCs/>
                <w:color w:val="FFFFFF"/>
                <w:sz w:val="20"/>
                <w:szCs w:val="20"/>
              </w:rPr>
            </w:pPr>
          </w:p>
        </w:tc>
      </w:tr>
      <w:tr w:rsidR="00F249E9" w:rsidRPr="00F249E9" w14:paraId="3B0A8AFF" w14:textId="77777777" w:rsidTr="00F249E9">
        <w:trPr>
          <w:trHeight w:val="288"/>
        </w:trPr>
        <w:tc>
          <w:tcPr>
            <w:tcW w:w="7347" w:type="dxa"/>
            <w:gridSpan w:val="5"/>
            <w:tcBorders>
              <w:top w:val="single" w:sz="12" w:space="0" w:color="auto"/>
              <w:left w:val="single" w:sz="8" w:space="0" w:color="auto"/>
              <w:bottom w:val="single" w:sz="8" w:space="0" w:color="auto"/>
              <w:right w:val="single" w:sz="8" w:space="0" w:color="000000"/>
            </w:tcBorders>
            <w:shd w:val="clear" w:color="000000" w:fill="4F6228"/>
            <w:noWrap/>
            <w:vAlign w:val="center"/>
            <w:hideMark/>
          </w:tcPr>
          <w:p w14:paraId="70833642"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הספק</w:t>
            </w:r>
          </w:p>
        </w:tc>
        <w:tc>
          <w:tcPr>
            <w:tcW w:w="992" w:type="dxa"/>
            <w:tcBorders>
              <w:top w:val="nil"/>
              <w:left w:val="single" w:sz="8" w:space="0" w:color="auto"/>
              <w:bottom w:val="nil"/>
              <w:right w:val="nil"/>
            </w:tcBorders>
            <w:shd w:val="clear" w:color="000000" w:fill="4F6228"/>
            <w:noWrap/>
            <w:vAlign w:val="center"/>
            <w:hideMark/>
          </w:tcPr>
          <w:p w14:paraId="74C57B48"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43%</w:t>
            </w:r>
          </w:p>
        </w:tc>
        <w:tc>
          <w:tcPr>
            <w:tcW w:w="993" w:type="dxa"/>
            <w:tcBorders>
              <w:top w:val="nil"/>
              <w:left w:val="single" w:sz="8" w:space="0" w:color="auto"/>
              <w:bottom w:val="nil"/>
              <w:right w:val="single" w:sz="8" w:space="0" w:color="auto"/>
            </w:tcBorders>
            <w:shd w:val="clear" w:color="000000" w:fill="4F6228"/>
            <w:noWrap/>
            <w:vAlign w:val="center"/>
            <w:hideMark/>
          </w:tcPr>
          <w:p w14:paraId="57177C5B"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34.40%</w:t>
            </w:r>
          </w:p>
        </w:tc>
      </w:tr>
      <w:tr w:rsidR="00F249E9" w:rsidRPr="00F249E9" w14:paraId="0F4C0F6A" w14:textId="77777777" w:rsidTr="00F249E9">
        <w:trPr>
          <w:trHeight w:val="282"/>
        </w:trPr>
        <w:tc>
          <w:tcPr>
            <w:tcW w:w="661" w:type="dxa"/>
            <w:tcBorders>
              <w:top w:val="nil"/>
              <w:left w:val="single" w:sz="8" w:space="0" w:color="auto"/>
              <w:bottom w:val="single" w:sz="8" w:space="0" w:color="auto"/>
              <w:right w:val="single" w:sz="8" w:space="0" w:color="auto"/>
            </w:tcBorders>
            <w:shd w:val="clear" w:color="000000" w:fill="C4D79B"/>
            <w:noWrap/>
            <w:vAlign w:val="center"/>
            <w:hideMark/>
          </w:tcPr>
          <w:p w14:paraId="1E832D9C" w14:textId="77777777" w:rsidR="00F249E9" w:rsidRPr="00F249E9" w:rsidRDefault="00F249E9" w:rsidP="00F249E9">
            <w:pPr>
              <w:spacing w:after="0" w:line="240" w:lineRule="auto"/>
              <w:jc w:val="center"/>
              <w:rPr>
                <w:rFonts w:ascii="Arial" w:eastAsia="Times New Roman" w:hAnsi="Arial" w:cs="Arial"/>
                <w:b/>
                <w:bCs/>
                <w:sz w:val="20"/>
                <w:szCs w:val="20"/>
                <w:rtl/>
              </w:rPr>
            </w:pPr>
            <w:r w:rsidRPr="00F249E9">
              <w:rPr>
                <w:rFonts w:ascii="Arial" w:eastAsia="Times New Roman" w:hAnsi="Arial" w:cs="Arial"/>
                <w:b/>
                <w:bCs/>
                <w:sz w:val="20"/>
                <w:szCs w:val="20"/>
                <w:rtl/>
              </w:rPr>
              <w:t>4.1.1</w:t>
            </w:r>
          </w:p>
        </w:tc>
        <w:tc>
          <w:tcPr>
            <w:tcW w:w="805" w:type="dxa"/>
            <w:tcBorders>
              <w:top w:val="nil"/>
              <w:left w:val="single" w:sz="8" w:space="0" w:color="auto"/>
              <w:bottom w:val="single" w:sz="8" w:space="0" w:color="auto"/>
              <w:right w:val="nil"/>
            </w:tcBorders>
            <w:shd w:val="clear" w:color="000000" w:fill="C4D79B"/>
            <w:noWrap/>
            <w:vAlign w:val="center"/>
            <w:hideMark/>
          </w:tcPr>
          <w:p w14:paraId="29796C66" w14:textId="77777777" w:rsidR="00F249E9" w:rsidRPr="00F249E9" w:rsidRDefault="00F249E9" w:rsidP="00F249E9">
            <w:pPr>
              <w:spacing w:after="0" w:line="240" w:lineRule="auto"/>
              <w:jc w:val="left"/>
              <w:rPr>
                <w:rFonts w:ascii="Arial" w:eastAsia="Times New Roman" w:hAnsi="Arial" w:cs="Arial"/>
                <w:b/>
                <w:bCs/>
                <w:sz w:val="20"/>
                <w:szCs w:val="20"/>
                <w:rtl/>
              </w:rPr>
            </w:pPr>
            <w:r w:rsidRPr="00F249E9">
              <w:rPr>
                <w:rFonts w:ascii="Arial" w:eastAsia="Times New Roman" w:hAnsi="Arial" w:cs="Arial"/>
                <w:b/>
                <w:bCs/>
                <w:sz w:val="20"/>
                <w:szCs w:val="20"/>
                <w:rtl/>
              </w:rPr>
              <w:t>המציע</w:t>
            </w:r>
          </w:p>
        </w:tc>
        <w:tc>
          <w:tcPr>
            <w:tcW w:w="1100" w:type="dxa"/>
            <w:tcBorders>
              <w:top w:val="nil"/>
              <w:left w:val="single" w:sz="8" w:space="0" w:color="auto"/>
              <w:bottom w:val="single" w:sz="8" w:space="0" w:color="auto"/>
              <w:right w:val="nil"/>
            </w:tcBorders>
            <w:shd w:val="clear" w:color="000000" w:fill="C4D79B"/>
            <w:noWrap/>
            <w:vAlign w:val="center"/>
            <w:hideMark/>
          </w:tcPr>
          <w:p w14:paraId="32405DC5" w14:textId="77777777" w:rsidR="00F249E9" w:rsidRPr="00F249E9" w:rsidRDefault="00F249E9" w:rsidP="00F249E9">
            <w:pPr>
              <w:spacing w:after="0" w:line="240" w:lineRule="auto"/>
              <w:jc w:val="left"/>
              <w:rPr>
                <w:rFonts w:ascii="Arial" w:eastAsia="Times New Roman" w:hAnsi="Arial" w:cs="Arial"/>
                <w:b/>
                <w:bCs/>
                <w:sz w:val="20"/>
                <w:szCs w:val="20"/>
                <w:rtl/>
              </w:rPr>
            </w:pPr>
            <w:r w:rsidRPr="00F249E9">
              <w:rPr>
                <w:rFonts w:ascii="Arial" w:eastAsia="Times New Roman" w:hAnsi="Arial" w:cs="Arial"/>
                <w:b/>
                <w:bCs/>
                <w:sz w:val="20"/>
                <w:szCs w:val="20"/>
                <w:rtl/>
              </w:rPr>
              <w:t>המציע</w:t>
            </w:r>
          </w:p>
        </w:tc>
        <w:tc>
          <w:tcPr>
            <w:tcW w:w="1280" w:type="dxa"/>
            <w:tcBorders>
              <w:top w:val="nil"/>
              <w:left w:val="single" w:sz="8" w:space="0" w:color="auto"/>
              <w:bottom w:val="single" w:sz="8" w:space="0" w:color="auto"/>
              <w:right w:val="nil"/>
            </w:tcBorders>
            <w:shd w:val="clear" w:color="000000" w:fill="C4D79B"/>
            <w:noWrap/>
            <w:vAlign w:val="center"/>
            <w:hideMark/>
          </w:tcPr>
          <w:p w14:paraId="6A5A2ACD" w14:textId="77777777" w:rsidR="00F249E9" w:rsidRPr="00F249E9" w:rsidRDefault="00F249E9" w:rsidP="00F249E9">
            <w:pPr>
              <w:spacing w:after="0" w:line="240" w:lineRule="auto"/>
              <w:jc w:val="left"/>
              <w:rPr>
                <w:rFonts w:ascii="Arial" w:eastAsia="Times New Roman" w:hAnsi="Arial" w:cs="Arial"/>
                <w:b/>
                <w:bCs/>
                <w:sz w:val="20"/>
                <w:szCs w:val="20"/>
                <w:rtl/>
              </w:rPr>
            </w:pPr>
            <w:r w:rsidRPr="00F249E9">
              <w:rPr>
                <w:rFonts w:ascii="Arial" w:eastAsia="Times New Roman" w:hAnsi="Arial" w:cs="Arial"/>
                <w:b/>
                <w:bCs/>
                <w:sz w:val="20"/>
                <w:szCs w:val="20"/>
                <w:rtl/>
              </w:rPr>
              <w:t> </w:t>
            </w:r>
          </w:p>
        </w:tc>
        <w:tc>
          <w:tcPr>
            <w:tcW w:w="3501" w:type="dxa"/>
            <w:tcBorders>
              <w:top w:val="nil"/>
              <w:left w:val="nil"/>
              <w:bottom w:val="single" w:sz="8" w:space="0" w:color="auto"/>
              <w:right w:val="nil"/>
            </w:tcBorders>
            <w:shd w:val="clear" w:color="000000" w:fill="C4D79B"/>
            <w:noWrap/>
            <w:vAlign w:val="center"/>
            <w:hideMark/>
          </w:tcPr>
          <w:p w14:paraId="2028EB51" w14:textId="77777777" w:rsidR="00F249E9" w:rsidRPr="00F249E9" w:rsidRDefault="00F249E9" w:rsidP="00F249E9">
            <w:pPr>
              <w:spacing w:after="0" w:line="240" w:lineRule="auto"/>
              <w:jc w:val="left"/>
              <w:rPr>
                <w:rFonts w:ascii="Arial" w:eastAsia="Times New Roman" w:hAnsi="Arial" w:cs="Arial"/>
                <w:b/>
                <w:bCs/>
                <w:sz w:val="20"/>
                <w:szCs w:val="20"/>
                <w:rtl/>
              </w:rPr>
            </w:pPr>
            <w:r w:rsidRPr="00F249E9">
              <w:rPr>
                <w:rFonts w:ascii="Arial" w:eastAsia="Times New Roman" w:hAnsi="Arial" w:cs="Arial"/>
                <w:b/>
                <w:bCs/>
                <w:sz w:val="20"/>
                <w:szCs w:val="20"/>
                <w:rtl/>
              </w:rPr>
              <w:t> </w:t>
            </w:r>
          </w:p>
        </w:tc>
        <w:tc>
          <w:tcPr>
            <w:tcW w:w="992" w:type="dxa"/>
            <w:tcBorders>
              <w:top w:val="single" w:sz="8" w:space="0" w:color="auto"/>
              <w:left w:val="single" w:sz="8" w:space="0" w:color="auto"/>
              <w:bottom w:val="single" w:sz="8" w:space="0" w:color="auto"/>
              <w:right w:val="single" w:sz="8" w:space="0" w:color="auto"/>
            </w:tcBorders>
            <w:shd w:val="clear" w:color="000000" w:fill="C4D79B"/>
            <w:noWrap/>
            <w:vAlign w:val="center"/>
            <w:hideMark/>
          </w:tcPr>
          <w:p w14:paraId="5CD84B08" w14:textId="77777777" w:rsidR="00F249E9" w:rsidRPr="00F249E9" w:rsidRDefault="00F249E9" w:rsidP="00F249E9">
            <w:pPr>
              <w:spacing w:after="0" w:line="240" w:lineRule="auto"/>
              <w:jc w:val="center"/>
              <w:rPr>
                <w:rFonts w:ascii="Arial" w:eastAsia="Times New Roman" w:hAnsi="Arial" w:cs="Arial"/>
                <w:b/>
                <w:bCs/>
                <w:sz w:val="20"/>
                <w:szCs w:val="20"/>
                <w:rtl/>
              </w:rPr>
            </w:pPr>
            <w:r w:rsidRPr="00F249E9">
              <w:rPr>
                <w:rFonts w:ascii="Arial" w:eastAsia="Times New Roman" w:hAnsi="Arial" w:cs="Arial"/>
                <w:b/>
                <w:bCs/>
                <w:sz w:val="20"/>
                <w:szCs w:val="20"/>
                <w:rtl/>
              </w:rPr>
              <w:t>40%</w:t>
            </w:r>
          </w:p>
        </w:tc>
        <w:tc>
          <w:tcPr>
            <w:tcW w:w="993" w:type="dxa"/>
            <w:tcBorders>
              <w:top w:val="single" w:sz="8" w:space="0" w:color="auto"/>
              <w:left w:val="single" w:sz="8" w:space="0" w:color="auto"/>
              <w:bottom w:val="single" w:sz="8" w:space="0" w:color="auto"/>
              <w:right w:val="single" w:sz="8" w:space="0" w:color="auto"/>
            </w:tcBorders>
            <w:shd w:val="clear" w:color="000000" w:fill="C4D79B"/>
            <w:noWrap/>
            <w:vAlign w:val="center"/>
            <w:hideMark/>
          </w:tcPr>
          <w:p w14:paraId="70C34C1E" w14:textId="77777777" w:rsidR="00F249E9" w:rsidRPr="00F249E9" w:rsidRDefault="00F249E9" w:rsidP="00F249E9">
            <w:pPr>
              <w:spacing w:after="0" w:line="240" w:lineRule="auto"/>
              <w:jc w:val="center"/>
              <w:rPr>
                <w:rFonts w:ascii="Arial" w:eastAsia="Times New Roman" w:hAnsi="Arial" w:cs="Arial"/>
                <w:b/>
                <w:bCs/>
                <w:sz w:val="20"/>
                <w:szCs w:val="20"/>
                <w:rtl/>
              </w:rPr>
            </w:pPr>
            <w:r w:rsidRPr="00F249E9">
              <w:rPr>
                <w:rFonts w:ascii="Arial" w:eastAsia="Times New Roman" w:hAnsi="Arial" w:cs="Arial"/>
                <w:b/>
                <w:bCs/>
                <w:sz w:val="20"/>
                <w:szCs w:val="20"/>
                <w:rtl/>
              </w:rPr>
              <w:t>13.76%</w:t>
            </w:r>
          </w:p>
        </w:tc>
      </w:tr>
      <w:tr w:rsidR="00F249E9" w:rsidRPr="00F249E9" w14:paraId="590FEA0D" w14:textId="77777777" w:rsidTr="00F249E9">
        <w:trPr>
          <w:trHeight w:val="834"/>
        </w:trPr>
        <w:tc>
          <w:tcPr>
            <w:tcW w:w="661" w:type="dxa"/>
            <w:tcBorders>
              <w:top w:val="nil"/>
              <w:left w:val="single" w:sz="8" w:space="0" w:color="auto"/>
              <w:bottom w:val="nil"/>
              <w:right w:val="single" w:sz="8" w:space="0" w:color="auto"/>
            </w:tcBorders>
            <w:shd w:val="clear" w:color="auto" w:fill="auto"/>
            <w:noWrap/>
            <w:vAlign w:val="center"/>
            <w:hideMark/>
          </w:tcPr>
          <w:p w14:paraId="73F81A5D" w14:textId="77777777" w:rsidR="00F249E9" w:rsidRPr="00F249E9" w:rsidRDefault="00F249E9" w:rsidP="00F249E9">
            <w:pPr>
              <w:spacing w:after="0" w:line="240" w:lineRule="auto"/>
              <w:jc w:val="center"/>
              <w:rPr>
                <w:rFonts w:ascii="Arial" w:eastAsia="Times New Roman" w:hAnsi="Arial" w:cs="Arial"/>
                <w:b/>
                <w:bCs/>
                <w:sz w:val="20"/>
                <w:szCs w:val="20"/>
                <w:rtl/>
              </w:rPr>
            </w:pPr>
            <w:r w:rsidRPr="00F249E9">
              <w:rPr>
                <w:rFonts w:ascii="Arial" w:eastAsia="Times New Roman" w:hAnsi="Arial" w:cs="Arial"/>
                <w:b/>
                <w:bCs/>
                <w:sz w:val="20"/>
                <w:szCs w:val="20"/>
                <w:rtl/>
              </w:rPr>
              <w:t> </w:t>
            </w:r>
          </w:p>
        </w:tc>
        <w:tc>
          <w:tcPr>
            <w:tcW w:w="805" w:type="dxa"/>
            <w:tcBorders>
              <w:top w:val="nil"/>
              <w:left w:val="single" w:sz="8" w:space="0" w:color="auto"/>
              <w:bottom w:val="nil"/>
              <w:right w:val="single" w:sz="4" w:space="0" w:color="auto"/>
            </w:tcBorders>
            <w:shd w:val="clear" w:color="auto" w:fill="auto"/>
            <w:noWrap/>
            <w:vAlign w:val="center"/>
            <w:hideMark/>
          </w:tcPr>
          <w:p w14:paraId="10185F38" w14:textId="77777777" w:rsidR="00F249E9" w:rsidRPr="00F249E9" w:rsidRDefault="00F249E9" w:rsidP="00F249E9">
            <w:pPr>
              <w:spacing w:after="0" w:line="240" w:lineRule="auto"/>
              <w:jc w:val="left"/>
              <w:rPr>
                <w:rFonts w:ascii="Arial" w:eastAsia="Times New Roman" w:hAnsi="Arial" w:cs="Arial"/>
                <w:b/>
                <w:bCs/>
                <w:sz w:val="20"/>
                <w:szCs w:val="20"/>
                <w:rtl/>
              </w:rPr>
            </w:pPr>
            <w:r w:rsidRPr="00F249E9">
              <w:rPr>
                <w:rFonts w:ascii="Arial" w:eastAsia="Times New Roman" w:hAnsi="Arial" w:cs="Arial"/>
                <w:b/>
                <w:bCs/>
                <w:sz w:val="20"/>
                <w:szCs w:val="20"/>
                <w:rtl/>
              </w:rPr>
              <w:t> </w:t>
            </w:r>
          </w:p>
        </w:tc>
        <w:tc>
          <w:tcPr>
            <w:tcW w:w="1100" w:type="dxa"/>
            <w:tcBorders>
              <w:top w:val="single" w:sz="8" w:space="0" w:color="auto"/>
              <w:left w:val="single" w:sz="4" w:space="0" w:color="auto"/>
              <w:bottom w:val="single" w:sz="8" w:space="0" w:color="auto"/>
              <w:right w:val="nil"/>
            </w:tcBorders>
            <w:shd w:val="clear" w:color="000000" w:fill="EBF1DE"/>
            <w:vAlign w:val="center"/>
            <w:hideMark/>
          </w:tcPr>
          <w:p w14:paraId="12099D85"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4.1.2</w:t>
            </w:r>
          </w:p>
        </w:tc>
        <w:tc>
          <w:tcPr>
            <w:tcW w:w="1280" w:type="dxa"/>
            <w:tcBorders>
              <w:top w:val="nil"/>
              <w:left w:val="single" w:sz="8" w:space="0" w:color="auto"/>
              <w:bottom w:val="single" w:sz="8" w:space="0" w:color="auto"/>
              <w:right w:val="nil"/>
            </w:tcBorders>
            <w:shd w:val="clear" w:color="000000" w:fill="EBF1DE"/>
            <w:vAlign w:val="center"/>
            <w:hideMark/>
          </w:tcPr>
          <w:p w14:paraId="15ECB74F"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קבלני משנה</w:t>
            </w:r>
          </w:p>
        </w:tc>
        <w:tc>
          <w:tcPr>
            <w:tcW w:w="3501" w:type="dxa"/>
            <w:tcBorders>
              <w:top w:val="nil"/>
              <w:left w:val="single" w:sz="4" w:space="0" w:color="auto"/>
              <w:bottom w:val="single" w:sz="8" w:space="0" w:color="auto"/>
              <w:right w:val="single" w:sz="8" w:space="0" w:color="auto"/>
            </w:tcBorders>
            <w:shd w:val="clear" w:color="000000" w:fill="EBF1DE"/>
            <w:vAlign w:val="center"/>
            <w:hideMark/>
          </w:tcPr>
          <w:p w14:paraId="354109D2"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האם הספק ניגש עם קבלני משנה? אם לא - יקבל 100% מהציון. אם כן, 50%</w:t>
            </w:r>
          </w:p>
        </w:tc>
        <w:tc>
          <w:tcPr>
            <w:tcW w:w="992" w:type="dxa"/>
            <w:tcBorders>
              <w:top w:val="nil"/>
              <w:left w:val="single" w:sz="8" w:space="0" w:color="auto"/>
              <w:bottom w:val="single" w:sz="8" w:space="0" w:color="auto"/>
              <w:right w:val="single" w:sz="8" w:space="0" w:color="auto"/>
            </w:tcBorders>
            <w:shd w:val="clear" w:color="000000" w:fill="EBF1DE"/>
            <w:noWrap/>
            <w:vAlign w:val="center"/>
            <w:hideMark/>
          </w:tcPr>
          <w:p w14:paraId="1B229901"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10%</w:t>
            </w:r>
          </w:p>
        </w:tc>
        <w:tc>
          <w:tcPr>
            <w:tcW w:w="993" w:type="dxa"/>
            <w:tcBorders>
              <w:top w:val="nil"/>
              <w:left w:val="single" w:sz="8" w:space="0" w:color="auto"/>
              <w:bottom w:val="single" w:sz="8" w:space="0" w:color="auto"/>
              <w:right w:val="single" w:sz="8" w:space="0" w:color="auto"/>
            </w:tcBorders>
            <w:shd w:val="clear" w:color="000000" w:fill="EBF1DE"/>
            <w:vAlign w:val="center"/>
            <w:hideMark/>
          </w:tcPr>
          <w:p w14:paraId="19547B6E"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1.38%</w:t>
            </w:r>
          </w:p>
        </w:tc>
      </w:tr>
      <w:tr w:rsidR="00F249E9" w:rsidRPr="00F249E9" w14:paraId="79E34B86" w14:textId="77777777" w:rsidTr="00F249E9">
        <w:trPr>
          <w:trHeight w:val="282"/>
        </w:trPr>
        <w:tc>
          <w:tcPr>
            <w:tcW w:w="661" w:type="dxa"/>
            <w:tcBorders>
              <w:top w:val="nil"/>
              <w:left w:val="single" w:sz="8" w:space="0" w:color="auto"/>
              <w:bottom w:val="nil"/>
              <w:right w:val="single" w:sz="8" w:space="0" w:color="auto"/>
            </w:tcBorders>
            <w:shd w:val="clear" w:color="auto" w:fill="auto"/>
            <w:noWrap/>
            <w:vAlign w:val="center"/>
            <w:hideMark/>
          </w:tcPr>
          <w:p w14:paraId="5292CC50" w14:textId="77777777" w:rsidR="00F249E9" w:rsidRPr="00F249E9" w:rsidRDefault="00F249E9" w:rsidP="00F249E9">
            <w:pPr>
              <w:spacing w:after="0" w:line="240" w:lineRule="auto"/>
              <w:jc w:val="center"/>
              <w:rPr>
                <w:rFonts w:ascii="Arial" w:eastAsia="Times New Roman" w:hAnsi="Arial" w:cs="Arial"/>
                <w:b/>
                <w:bCs/>
                <w:sz w:val="20"/>
                <w:szCs w:val="20"/>
                <w:rtl/>
              </w:rPr>
            </w:pPr>
            <w:r w:rsidRPr="00F249E9">
              <w:rPr>
                <w:rFonts w:ascii="Arial" w:eastAsia="Times New Roman" w:hAnsi="Arial" w:cs="Arial"/>
                <w:b/>
                <w:bCs/>
                <w:sz w:val="20"/>
                <w:szCs w:val="20"/>
                <w:rtl/>
              </w:rPr>
              <w:t> </w:t>
            </w:r>
          </w:p>
        </w:tc>
        <w:tc>
          <w:tcPr>
            <w:tcW w:w="805" w:type="dxa"/>
            <w:tcBorders>
              <w:top w:val="nil"/>
              <w:left w:val="single" w:sz="8" w:space="0" w:color="auto"/>
              <w:bottom w:val="nil"/>
              <w:right w:val="single" w:sz="4" w:space="0" w:color="auto"/>
            </w:tcBorders>
            <w:shd w:val="clear" w:color="auto" w:fill="auto"/>
            <w:noWrap/>
            <w:vAlign w:val="center"/>
            <w:hideMark/>
          </w:tcPr>
          <w:p w14:paraId="64B4FFDD" w14:textId="77777777" w:rsidR="00F249E9" w:rsidRPr="00F249E9" w:rsidRDefault="00F249E9" w:rsidP="00F249E9">
            <w:pPr>
              <w:spacing w:after="0" w:line="240" w:lineRule="auto"/>
              <w:jc w:val="left"/>
              <w:rPr>
                <w:rFonts w:ascii="Arial" w:eastAsia="Times New Roman" w:hAnsi="Arial" w:cs="Arial"/>
                <w:b/>
                <w:bCs/>
                <w:sz w:val="20"/>
                <w:szCs w:val="20"/>
                <w:rtl/>
              </w:rPr>
            </w:pPr>
            <w:r w:rsidRPr="00F249E9">
              <w:rPr>
                <w:rFonts w:ascii="Arial" w:eastAsia="Times New Roman" w:hAnsi="Arial" w:cs="Arial"/>
                <w:b/>
                <w:bCs/>
                <w:sz w:val="20"/>
                <w:szCs w:val="20"/>
                <w:rtl/>
              </w:rPr>
              <w:t> </w:t>
            </w:r>
          </w:p>
        </w:tc>
        <w:tc>
          <w:tcPr>
            <w:tcW w:w="1100" w:type="dxa"/>
            <w:tcBorders>
              <w:top w:val="single" w:sz="8" w:space="0" w:color="auto"/>
              <w:left w:val="single" w:sz="4" w:space="0" w:color="auto"/>
              <w:bottom w:val="single" w:sz="8" w:space="0" w:color="auto"/>
              <w:right w:val="nil"/>
            </w:tcBorders>
            <w:shd w:val="clear" w:color="000000" w:fill="EBF1DE"/>
            <w:vAlign w:val="center"/>
            <w:hideMark/>
          </w:tcPr>
          <w:p w14:paraId="0EC8A338"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4.1.2</w:t>
            </w:r>
          </w:p>
        </w:tc>
        <w:tc>
          <w:tcPr>
            <w:tcW w:w="1280" w:type="dxa"/>
            <w:tcBorders>
              <w:top w:val="nil"/>
              <w:left w:val="single" w:sz="8" w:space="0" w:color="auto"/>
              <w:bottom w:val="single" w:sz="8" w:space="0" w:color="auto"/>
              <w:right w:val="nil"/>
            </w:tcBorders>
            <w:shd w:val="clear" w:color="000000" w:fill="EBF1DE"/>
            <w:vAlign w:val="center"/>
            <w:hideMark/>
          </w:tcPr>
          <w:p w14:paraId="422A5E54"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קבלני משנה</w:t>
            </w:r>
          </w:p>
        </w:tc>
        <w:tc>
          <w:tcPr>
            <w:tcW w:w="3501" w:type="dxa"/>
            <w:tcBorders>
              <w:top w:val="nil"/>
              <w:left w:val="single" w:sz="4" w:space="0" w:color="auto"/>
              <w:bottom w:val="single" w:sz="8" w:space="0" w:color="auto"/>
              <w:right w:val="single" w:sz="8" w:space="0" w:color="auto"/>
            </w:tcBorders>
            <w:shd w:val="clear" w:color="000000" w:fill="EBF1DE"/>
            <w:vAlign w:val="center"/>
            <w:hideMark/>
          </w:tcPr>
          <w:p w14:paraId="6E71A530"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ניסיון קבלני משנה</w:t>
            </w:r>
          </w:p>
        </w:tc>
        <w:tc>
          <w:tcPr>
            <w:tcW w:w="992" w:type="dxa"/>
            <w:tcBorders>
              <w:top w:val="nil"/>
              <w:left w:val="single" w:sz="8" w:space="0" w:color="auto"/>
              <w:bottom w:val="single" w:sz="8" w:space="0" w:color="auto"/>
              <w:right w:val="single" w:sz="8" w:space="0" w:color="auto"/>
            </w:tcBorders>
            <w:shd w:val="clear" w:color="000000" w:fill="EBF1DE"/>
            <w:noWrap/>
            <w:vAlign w:val="center"/>
            <w:hideMark/>
          </w:tcPr>
          <w:p w14:paraId="18DB1920"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15%</w:t>
            </w:r>
          </w:p>
        </w:tc>
        <w:tc>
          <w:tcPr>
            <w:tcW w:w="993" w:type="dxa"/>
            <w:tcBorders>
              <w:top w:val="nil"/>
              <w:left w:val="single" w:sz="8" w:space="0" w:color="auto"/>
              <w:bottom w:val="single" w:sz="8" w:space="0" w:color="auto"/>
              <w:right w:val="single" w:sz="8" w:space="0" w:color="auto"/>
            </w:tcBorders>
            <w:shd w:val="clear" w:color="000000" w:fill="EBF1DE"/>
            <w:vAlign w:val="center"/>
            <w:hideMark/>
          </w:tcPr>
          <w:p w14:paraId="285FAFAD"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2.06%</w:t>
            </w:r>
          </w:p>
        </w:tc>
      </w:tr>
      <w:tr w:rsidR="00F249E9" w:rsidRPr="00F249E9" w14:paraId="6661C479" w14:textId="77777777" w:rsidTr="00F249E9">
        <w:trPr>
          <w:trHeight w:val="1356"/>
        </w:trPr>
        <w:tc>
          <w:tcPr>
            <w:tcW w:w="661" w:type="dxa"/>
            <w:tcBorders>
              <w:top w:val="nil"/>
              <w:left w:val="single" w:sz="8" w:space="0" w:color="auto"/>
              <w:bottom w:val="nil"/>
              <w:right w:val="single" w:sz="8" w:space="0" w:color="auto"/>
            </w:tcBorders>
            <w:shd w:val="clear" w:color="auto" w:fill="auto"/>
            <w:noWrap/>
            <w:vAlign w:val="center"/>
            <w:hideMark/>
          </w:tcPr>
          <w:p w14:paraId="1FD53F0E" w14:textId="77777777" w:rsidR="00F249E9" w:rsidRPr="00F249E9" w:rsidRDefault="00F249E9" w:rsidP="00F249E9">
            <w:pPr>
              <w:spacing w:after="0" w:line="240" w:lineRule="auto"/>
              <w:jc w:val="center"/>
              <w:rPr>
                <w:rFonts w:ascii="Arial" w:eastAsia="Times New Roman" w:hAnsi="Arial" w:cs="Arial"/>
                <w:b/>
                <w:bCs/>
                <w:sz w:val="20"/>
                <w:szCs w:val="20"/>
                <w:rtl/>
              </w:rPr>
            </w:pPr>
            <w:r w:rsidRPr="00F249E9">
              <w:rPr>
                <w:rFonts w:ascii="Arial" w:eastAsia="Times New Roman" w:hAnsi="Arial" w:cs="Arial"/>
                <w:b/>
                <w:bCs/>
                <w:sz w:val="20"/>
                <w:szCs w:val="20"/>
                <w:rtl/>
              </w:rPr>
              <w:t> </w:t>
            </w:r>
          </w:p>
        </w:tc>
        <w:tc>
          <w:tcPr>
            <w:tcW w:w="805" w:type="dxa"/>
            <w:tcBorders>
              <w:top w:val="nil"/>
              <w:left w:val="single" w:sz="8" w:space="0" w:color="auto"/>
              <w:bottom w:val="nil"/>
              <w:right w:val="single" w:sz="4" w:space="0" w:color="auto"/>
            </w:tcBorders>
            <w:shd w:val="clear" w:color="auto" w:fill="auto"/>
            <w:noWrap/>
            <w:vAlign w:val="center"/>
            <w:hideMark/>
          </w:tcPr>
          <w:p w14:paraId="52E0BACD" w14:textId="77777777" w:rsidR="00F249E9" w:rsidRPr="00F249E9" w:rsidRDefault="00F249E9" w:rsidP="00F249E9">
            <w:pPr>
              <w:spacing w:after="0" w:line="240" w:lineRule="auto"/>
              <w:jc w:val="left"/>
              <w:rPr>
                <w:rFonts w:ascii="Arial" w:eastAsia="Times New Roman" w:hAnsi="Arial" w:cs="Arial"/>
                <w:b/>
                <w:bCs/>
                <w:sz w:val="20"/>
                <w:szCs w:val="20"/>
                <w:rtl/>
              </w:rPr>
            </w:pPr>
            <w:r w:rsidRPr="00F249E9">
              <w:rPr>
                <w:rFonts w:ascii="Arial" w:eastAsia="Times New Roman" w:hAnsi="Arial" w:cs="Arial"/>
                <w:b/>
                <w:bCs/>
                <w:sz w:val="20"/>
                <w:szCs w:val="20"/>
                <w:rtl/>
              </w:rPr>
              <w:t> </w:t>
            </w:r>
          </w:p>
        </w:tc>
        <w:tc>
          <w:tcPr>
            <w:tcW w:w="1100" w:type="dxa"/>
            <w:tcBorders>
              <w:top w:val="single" w:sz="8" w:space="0" w:color="auto"/>
              <w:left w:val="single" w:sz="4" w:space="0" w:color="auto"/>
              <w:bottom w:val="single" w:sz="4" w:space="0" w:color="auto"/>
              <w:right w:val="single" w:sz="8" w:space="0" w:color="auto"/>
            </w:tcBorders>
            <w:shd w:val="clear" w:color="000000" w:fill="EBF1DE"/>
            <w:vAlign w:val="center"/>
            <w:hideMark/>
          </w:tcPr>
          <w:p w14:paraId="126B2597"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4.1.3.2</w:t>
            </w:r>
          </w:p>
        </w:tc>
        <w:tc>
          <w:tcPr>
            <w:tcW w:w="1280" w:type="dxa"/>
            <w:tcBorders>
              <w:top w:val="nil"/>
              <w:left w:val="single" w:sz="8" w:space="0" w:color="auto"/>
              <w:bottom w:val="single" w:sz="8" w:space="0" w:color="auto"/>
              <w:right w:val="nil"/>
            </w:tcBorders>
            <w:shd w:val="clear" w:color="000000" w:fill="EBF1DE"/>
            <w:vAlign w:val="center"/>
            <w:hideMark/>
          </w:tcPr>
          <w:p w14:paraId="338DC089"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ניקוד איכותי נוסף לניסיון מציע-מתקני מחשוב</w:t>
            </w:r>
          </w:p>
        </w:tc>
        <w:tc>
          <w:tcPr>
            <w:tcW w:w="3501" w:type="dxa"/>
            <w:tcBorders>
              <w:top w:val="nil"/>
              <w:left w:val="single" w:sz="4" w:space="0" w:color="auto"/>
              <w:bottom w:val="single" w:sz="8" w:space="0" w:color="auto"/>
              <w:right w:val="single" w:sz="8" w:space="0" w:color="auto"/>
            </w:tcBorders>
            <w:shd w:val="clear" w:color="000000" w:fill="EBF1DE"/>
            <w:vAlign w:val="center"/>
            <w:hideMark/>
          </w:tcPr>
          <w:p w14:paraId="602027D3"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על כל לקוח רלבנטי נוסף יקבל המציע 20% עד לציון מקסימאלי של 100% בסעיף זה בהתאם לפירוט בסעיף 4.1.3.2 ס"ק 3.1</w:t>
            </w:r>
            <w:r w:rsidRPr="00F249E9">
              <w:rPr>
                <w:rFonts w:ascii="Arial" w:eastAsia="Times New Roman" w:hAnsi="Arial" w:cs="Arial"/>
                <w:sz w:val="20"/>
                <w:szCs w:val="20"/>
                <w:rtl/>
              </w:rPr>
              <w:br/>
              <w:t>הסבר לאופן הניקוד בתחתית טבלת המפ"ל</w:t>
            </w:r>
          </w:p>
        </w:tc>
        <w:tc>
          <w:tcPr>
            <w:tcW w:w="992" w:type="dxa"/>
            <w:tcBorders>
              <w:top w:val="nil"/>
              <w:left w:val="single" w:sz="8" w:space="0" w:color="auto"/>
              <w:bottom w:val="single" w:sz="8" w:space="0" w:color="auto"/>
              <w:right w:val="single" w:sz="8" w:space="0" w:color="auto"/>
            </w:tcBorders>
            <w:shd w:val="clear" w:color="000000" w:fill="EBF1DE"/>
            <w:noWrap/>
            <w:vAlign w:val="center"/>
            <w:hideMark/>
          </w:tcPr>
          <w:p w14:paraId="4CA4C49C"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40%</w:t>
            </w:r>
          </w:p>
        </w:tc>
        <w:tc>
          <w:tcPr>
            <w:tcW w:w="993" w:type="dxa"/>
            <w:tcBorders>
              <w:top w:val="nil"/>
              <w:left w:val="single" w:sz="8" w:space="0" w:color="auto"/>
              <w:bottom w:val="single" w:sz="8" w:space="0" w:color="auto"/>
              <w:right w:val="single" w:sz="8" w:space="0" w:color="auto"/>
            </w:tcBorders>
            <w:shd w:val="clear" w:color="000000" w:fill="EBF1DE"/>
            <w:vAlign w:val="center"/>
            <w:hideMark/>
          </w:tcPr>
          <w:p w14:paraId="68177148"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5.50%</w:t>
            </w:r>
          </w:p>
        </w:tc>
      </w:tr>
      <w:tr w:rsidR="00F249E9" w:rsidRPr="00F249E9" w14:paraId="66D58019" w14:textId="77777777" w:rsidTr="00A86308">
        <w:trPr>
          <w:trHeight w:val="834"/>
        </w:trPr>
        <w:tc>
          <w:tcPr>
            <w:tcW w:w="661" w:type="dxa"/>
            <w:tcBorders>
              <w:top w:val="nil"/>
              <w:left w:val="single" w:sz="8" w:space="0" w:color="auto"/>
              <w:bottom w:val="single" w:sz="8" w:space="0" w:color="auto"/>
              <w:right w:val="single" w:sz="8" w:space="0" w:color="auto"/>
            </w:tcBorders>
            <w:shd w:val="clear" w:color="auto" w:fill="auto"/>
            <w:noWrap/>
            <w:vAlign w:val="center"/>
            <w:hideMark/>
          </w:tcPr>
          <w:p w14:paraId="4FBB56AF" w14:textId="77777777" w:rsidR="00F249E9" w:rsidRPr="00F249E9" w:rsidRDefault="00F249E9" w:rsidP="00F249E9">
            <w:pPr>
              <w:spacing w:after="0" w:line="240" w:lineRule="auto"/>
              <w:jc w:val="center"/>
              <w:rPr>
                <w:rFonts w:ascii="Arial" w:eastAsia="Times New Roman" w:hAnsi="Arial" w:cs="Arial"/>
                <w:b/>
                <w:bCs/>
                <w:sz w:val="20"/>
                <w:szCs w:val="20"/>
                <w:rtl/>
              </w:rPr>
            </w:pPr>
            <w:r w:rsidRPr="00F249E9">
              <w:rPr>
                <w:rFonts w:ascii="Arial" w:eastAsia="Times New Roman" w:hAnsi="Arial" w:cs="Arial"/>
                <w:b/>
                <w:bCs/>
                <w:sz w:val="20"/>
                <w:szCs w:val="20"/>
                <w:rtl/>
              </w:rPr>
              <w:t> </w:t>
            </w:r>
          </w:p>
        </w:tc>
        <w:tc>
          <w:tcPr>
            <w:tcW w:w="805" w:type="dxa"/>
            <w:tcBorders>
              <w:top w:val="nil"/>
              <w:left w:val="single" w:sz="8" w:space="0" w:color="auto"/>
              <w:bottom w:val="single" w:sz="8" w:space="0" w:color="auto"/>
              <w:right w:val="single" w:sz="4" w:space="0" w:color="auto"/>
            </w:tcBorders>
            <w:shd w:val="clear" w:color="auto" w:fill="auto"/>
            <w:noWrap/>
            <w:vAlign w:val="center"/>
            <w:hideMark/>
          </w:tcPr>
          <w:p w14:paraId="60F953A9" w14:textId="77777777" w:rsidR="00F249E9" w:rsidRPr="00F249E9" w:rsidRDefault="00F249E9" w:rsidP="00F249E9">
            <w:pPr>
              <w:spacing w:after="0" w:line="240" w:lineRule="auto"/>
              <w:jc w:val="left"/>
              <w:rPr>
                <w:rFonts w:ascii="Arial" w:eastAsia="Times New Roman" w:hAnsi="Arial" w:cs="Arial"/>
                <w:b/>
                <w:bCs/>
                <w:sz w:val="20"/>
                <w:szCs w:val="20"/>
                <w:rtl/>
              </w:rPr>
            </w:pPr>
            <w:r w:rsidRPr="00F249E9">
              <w:rPr>
                <w:rFonts w:ascii="Arial" w:eastAsia="Times New Roman" w:hAnsi="Arial" w:cs="Arial"/>
                <w:b/>
                <w:bCs/>
                <w:sz w:val="20"/>
                <w:szCs w:val="20"/>
                <w:rtl/>
              </w:rPr>
              <w:t> </w:t>
            </w:r>
          </w:p>
        </w:tc>
        <w:tc>
          <w:tcPr>
            <w:tcW w:w="1100" w:type="dxa"/>
            <w:tcBorders>
              <w:top w:val="single" w:sz="8" w:space="0" w:color="auto"/>
              <w:left w:val="single" w:sz="4" w:space="0" w:color="auto"/>
              <w:bottom w:val="single" w:sz="8" w:space="0" w:color="auto"/>
              <w:right w:val="single" w:sz="8" w:space="0" w:color="auto"/>
            </w:tcBorders>
            <w:shd w:val="clear" w:color="000000" w:fill="EBF1DE"/>
            <w:vAlign w:val="center"/>
            <w:hideMark/>
          </w:tcPr>
          <w:p w14:paraId="580B5D4C"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4.1.4</w:t>
            </w:r>
          </w:p>
        </w:tc>
        <w:tc>
          <w:tcPr>
            <w:tcW w:w="1280" w:type="dxa"/>
            <w:tcBorders>
              <w:top w:val="nil"/>
              <w:left w:val="single" w:sz="8" w:space="0" w:color="auto"/>
              <w:bottom w:val="single" w:sz="8" w:space="0" w:color="auto"/>
              <w:right w:val="nil"/>
            </w:tcBorders>
            <w:shd w:val="clear" w:color="000000" w:fill="EBF1DE"/>
            <w:vAlign w:val="center"/>
            <w:hideMark/>
          </w:tcPr>
          <w:p w14:paraId="470723D2"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שביעות רצון של לקוחות המציע</w:t>
            </w:r>
          </w:p>
        </w:tc>
        <w:tc>
          <w:tcPr>
            <w:tcW w:w="3501" w:type="dxa"/>
            <w:tcBorders>
              <w:top w:val="nil"/>
              <w:left w:val="single" w:sz="4" w:space="0" w:color="auto"/>
              <w:bottom w:val="single" w:sz="8" w:space="0" w:color="auto"/>
              <w:right w:val="single" w:sz="8" w:space="0" w:color="auto"/>
            </w:tcBorders>
            <w:shd w:val="clear" w:color="000000" w:fill="EBF1DE"/>
            <w:vAlign w:val="center"/>
            <w:hideMark/>
          </w:tcPr>
          <w:p w14:paraId="77F608C0"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שביעות רצון של שני לקוחות לדוגמה. שיטת החישוב מפורטת להלן</w:t>
            </w:r>
          </w:p>
        </w:tc>
        <w:tc>
          <w:tcPr>
            <w:tcW w:w="992" w:type="dxa"/>
            <w:tcBorders>
              <w:top w:val="nil"/>
              <w:left w:val="single" w:sz="8" w:space="0" w:color="auto"/>
              <w:bottom w:val="single" w:sz="8" w:space="0" w:color="auto"/>
              <w:right w:val="single" w:sz="8" w:space="0" w:color="auto"/>
            </w:tcBorders>
            <w:shd w:val="clear" w:color="000000" w:fill="EBF1DE"/>
            <w:noWrap/>
            <w:vAlign w:val="center"/>
            <w:hideMark/>
          </w:tcPr>
          <w:p w14:paraId="34BAA94F"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35%</w:t>
            </w:r>
          </w:p>
        </w:tc>
        <w:tc>
          <w:tcPr>
            <w:tcW w:w="993" w:type="dxa"/>
            <w:tcBorders>
              <w:top w:val="nil"/>
              <w:left w:val="single" w:sz="8" w:space="0" w:color="auto"/>
              <w:bottom w:val="single" w:sz="8" w:space="0" w:color="auto"/>
              <w:right w:val="single" w:sz="8" w:space="0" w:color="auto"/>
            </w:tcBorders>
            <w:shd w:val="clear" w:color="000000" w:fill="EBF1DE"/>
            <w:vAlign w:val="center"/>
            <w:hideMark/>
          </w:tcPr>
          <w:p w14:paraId="77FE0367"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4.82%</w:t>
            </w:r>
          </w:p>
        </w:tc>
      </w:tr>
      <w:tr w:rsidR="00F249E9" w:rsidRPr="00F249E9" w14:paraId="049C1057" w14:textId="77777777" w:rsidTr="00A86308">
        <w:trPr>
          <w:trHeight w:val="282"/>
        </w:trPr>
        <w:tc>
          <w:tcPr>
            <w:tcW w:w="661" w:type="dxa"/>
            <w:tcBorders>
              <w:top w:val="single" w:sz="8" w:space="0" w:color="auto"/>
              <w:left w:val="single" w:sz="8" w:space="0" w:color="auto"/>
              <w:bottom w:val="single" w:sz="8" w:space="0" w:color="auto"/>
              <w:right w:val="single" w:sz="4" w:space="0" w:color="auto"/>
            </w:tcBorders>
            <w:shd w:val="clear" w:color="000000" w:fill="C4D79B"/>
            <w:noWrap/>
            <w:vAlign w:val="center"/>
            <w:hideMark/>
          </w:tcPr>
          <w:p w14:paraId="27A03EB0" w14:textId="77777777" w:rsidR="00F249E9" w:rsidRPr="00F249E9" w:rsidRDefault="00F249E9" w:rsidP="00F249E9">
            <w:pPr>
              <w:spacing w:after="0" w:line="240" w:lineRule="auto"/>
              <w:jc w:val="center"/>
              <w:rPr>
                <w:rFonts w:ascii="Arial" w:eastAsia="Times New Roman" w:hAnsi="Arial" w:cs="Arial"/>
                <w:b/>
                <w:bCs/>
                <w:sz w:val="20"/>
                <w:szCs w:val="20"/>
                <w:rtl/>
              </w:rPr>
            </w:pPr>
            <w:r w:rsidRPr="00F249E9">
              <w:rPr>
                <w:rFonts w:ascii="Arial" w:eastAsia="Times New Roman" w:hAnsi="Arial" w:cs="Arial"/>
                <w:b/>
                <w:bCs/>
                <w:sz w:val="20"/>
                <w:szCs w:val="20"/>
                <w:rtl/>
              </w:rPr>
              <w:t>4.2.2</w:t>
            </w:r>
          </w:p>
        </w:tc>
        <w:tc>
          <w:tcPr>
            <w:tcW w:w="3185" w:type="dxa"/>
            <w:gridSpan w:val="3"/>
            <w:tcBorders>
              <w:top w:val="single" w:sz="8" w:space="0" w:color="auto"/>
              <w:left w:val="single" w:sz="4" w:space="0" w:color="auto"/>
              <w:bottom w:val="single" w:sz="8" w:space="0" w:color="auto"/>
              <w:right w:val="nil"/>
            </w:tcBorders>
            <w:shd w:val="clear" w:color="000000" w:fill="C4D79B"/>
            <w:noWrap/>
            <w:vAlign w:val="center"/>
            <w:hideMark/>
          </w:tcPr>
          <w:p w14:paraId="4991A63A" w14:textId="77777777" w:rsidR="00F249E9" w:rsidRPr="00F249E9" w:rsidRDefault="00F249E9" w:rsidP="00F249E9">
            <w:pPr>
              <w:spacing w:after="0" w:line="240" w:lineRule="auto"/>
              <w:jc w:val="left"/>
              <w:rPr>
                <w:rFonts w:ascii="Arial" w:eastAsia="Times New Roman" w:hAnsi="Arial" w:cs="Arial"/>
                <w:b/>
                <w:bCs/>
                <w:sz w:val="20"/>
                <w:szCs w:val="20"/>
                <w:rtl/>
              </w:rPr>
            </w:pPr>
            <w:r w:rsidRPr="00F249E9">
              <w:rPr>
                <w:rFonts w:ascii="Arial" w:eastAsia="Times New Roman" w:hAnsi="Arial" w:cs="Arial"/>
                <w:b/>
                <w:bCs/>
                <w:sz w:val="20"/>
                <w:szCs w:val="20"/>
                <w:rtl/>
              </w:rPr>
              <w:t>צוות הפרוייקט</w:t>
            </w:r>
          </w:p>
        </w:tc>
        <w:tc>
          <w:tcPr>
            <w:tcW w:w="3501" w:type="dxa"/>
            <w:tcBorders>
              <w:top w:val="nil"/>
              <w:left w:val="nil"/>
              <w:bottom w:val="single" w:sz="8" w:space="0" w:color="auto"/>
              <w:right w:val="nil"/>
            </w:tcBorders>
            <w:shd w:val="clear" w:color="000000" w:fill="C4D79B"/>
            <w:noWrap/>
            <w:vAlign w:val="center"/>
            <w:hideMark/>
          </w:tcPr>
          <w:p w14:paraId="73A2D310" w14:textId="77777777" w:rsidR="00F249E9" w:rsidRPr="00F249E9" w:rsidRDefault="00F249E9" w:rsidP="00F249E9">
            <w:pPr>
              <w:spacing w:after="0" w:line="240" w:lineRule="auto"/>
              <w:jc w:val="left"/>
              <w:rPr>
                <w:rFonts w:ascii="Arial" w:eastAsia="Times New Roman" w:hAnsi="Arial" w:cs="Arial"/>
                <w:b/>
                <w:bCs/>
                <w:sz w:val="20"/>
                <w:szCs w:val="20"/>
                <w:rtl/>
              </w:rPr>
            </w:pPr>
            <w:r w:rsidRPr="00F249E9">
              <w:rPr>
                <w:rFonts w:ascii="Arial" w:eastAsia="Times New Roman" w:hAnsi="Arial" w:cs="Arial"/>
                <w:b/>
                <w:bCs/>
                <w:sz w:val="20"/>
                <w:szCs w:val="20"/>
                <w:rtl/>
              </w:rPr>
              <w:t> </w:t>
            </w:r>
          </w:p>
        </w:tc>
        <w:tc>
          <w:tcPr>
            <w:tcW w:w="992" w:type="dxa"/>
            <w:tcBorders>
              <w:top w:val="nil"/>
              <w:left w:val="single" w:sz="8" w:space="0" w:color="auto"/>
              <w:bottom w:val="single" w:sz="8" w:space="0" w:color="auto"/>
              <w:right w:val="single" w:sz="8" w:space="0" w:color="auto"/>
            </w:tcBorders>
            <w:shd w:val="clear" w:color="000000" w:fill="C4D79B"/>
            <w:noWrap/>
            <w:vAlign w:val="center"/>
            <w:hideMark/>
          </w:tcPr>
          <w:p w14:paraId="4887FE67" w14:textId="77777777" w:rsidR="00F249E9" w:rsidRPr="00F249E9" w:rsidRDefault="00F249E9" w:rsidP="00F249E9">
            <w:pPr>
              <w:spacing w:after="0" w:line="240" w:lineRule="auto"/>
              <w:jc w:val="center"/>
              <w:rPr>
                <w:rFonts w:ascii="Arial" w:eastAsia="Times New Roman" w:hAnsi="Arial" w:cs="Arial"/>
                <w:b/>
                <w:bCs/>
                <w:sz w:val="20"/>
                <w:szCs w:val="20"/>
                <w:rtl/>
              </w:rPr>
            </w:pPr>
            <w:r w:rsidRPr="00F249E9">
              <w:rPr>
                <w:rFonts w:ascii="Arial" w:eastAsia="Times New Roman" w:hAnsi="Arial" w:cs="Arial"/>
                <w:b/>
                <w:bCs/>
                <w:sz w:val="20"/>
                <w:szCs w:val="20"/>
                <w:rtl/>
              </w:rPr>
              <w:t>60%</w:t>
            </w:r>
          </w:p>
        </w:tc>
        <w:tc>
          <w:tcPr>
            <w:tcW w:w="993" w:type="dxa"/>
            <w:tcBorders>
              <w:top w:val="nil"/>
              <w:left w:val="single" w:sz="8" w:space="0" w:color="auto"/>
              <w:bottom w:val="single" w:sz="8" w:space="0" w:color="auto"/>
              <w:right w:val="single" w:sz="8" w:space="0" w:color="auto"/>
            </w:tcBorders>
            <w:shd w:val="clear" w:color="000000" w:fill="C4D79B"/>
            <w:noWrap/>
            <w:vAlign w:val="center"/>
            <w:hideMark/>
          </w:tcPr>
          <w:p w14:paraId="24379D58" w14:textId="77777777" w:rsidR="00F249E9" w:rsidRPr="00F249E9" w:rsidRDefault="00F249E9" w:rsidP="00F249E9">
            <w:pPr>
              <w:spacing w:after="0" w:line="240" w:lineRule="auto"/>
              <w:jc w:val="center"/>
              <w:rPr>
                <w:rFonts w:ascii="Arial" w:eastAsia="Times New Roman" w:hAnsi="Arial" w:cs="Arial"/>
                <w:b/>
                <w:bCs/>
                <w:sz w:val="20"/>
                <w:szCs w:val="20"/>
                <w:rtl/>
              </w:rPr>
            </w:pPr>
            <w:r w:rsidRPr="00F249E9">
              <w:rPr>
                <w:rFonts w:ascii="Arial" w:eastAsia="Times New Roman" w:hAnsi="Arial" w:cs="Arial"/>
                <w:b/>
                <w:bCs/>
                <w:sz w:val="20"/>
                <w:szCs w:val="20"/>
                <w:rtl/>
              </w:rPr>
              <w:t>20.64%</w:t>
            </w:r>
          </w:p>
        </w:tc>
      </w:tr>
      <w:tr w:rsidR="00F249E9" w:rsidRPr="00F249E9" w14:paraId="69550B2B" w14:textId="77777777" w:rsidTr="00A86308">
        <w:trPr>
          <w:trHeight w:val="1200"/>
        </w:trPr>
        <w:tc>
          <w:tcPr>
            <w:tcW w:w="661" w:type="dxa"/>
            <w:tcBorders>
              <w:top w:val="single" w:sz="8" w:space="0" w:color="auto"/>
              <w:left w:val="single" w:sz="8" w:space="0" w:color="auto"/>
              <w:bottom w:val="nil"/>
              <w:right w:val="single" w:sz="8" w:space="0" w:color="auto"/>
            </w:tcBorders>
            <w:shd w:val="clear" w:color="auto" w:fill="auto"/>
            <w:noWrap/>
            <w:vAlign w:val="center"/>
            <w:hideMark/>
          </w:tcPr>
          <w:p w14:paraId="722B8523"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tcBorders>
              <w:top w:val="single" w:sz="8" w:space="0" w:color="auto"/>
              <w:left w:val="single" w:sz="8" w:space="0" w:color="auto"/>
              <w:bottom w:val="nil"/>
              <w:right w:val="single" w:sz="4" w:space="0" w:color="auto"/>
            </w:tcBorders>
            <w:shd w:val="clear" w:color="auto" w:fill="auto"/>
            <w:noWrap/>
            <w:vAlign w:val="center"/>
            <w:hideMark/>
          </w:tcPr>
          <w:p w14:paraId="0A9F7E03"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tcBorders>
              <w:top w:val="single" w:sz="8" w:space="0" w:color="auto"/>
              <w:left w:val="single" w:sz="4" w:space="0" w:color="auto"/>
              <w:bottom w:val="single" w:sz="8" w:space="0" w:color="auto"/>
              <w:right w:val="nil"/>
            </w:tcBorders>
            <w:shd w:val="clear" w:color="000000" w:fill="EBF1DE"/>
            <w:vAlign w:val="center"/>
            <w:hideMark/>
          </w:tcPr>
          <w:p w14:paraId="23B1FAF4"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4.2.2.2 +</w:t>
            </w:r>
            <w:r w:rsidRPr="00F249E9">
              <w:rPr>
                <w:rFonts w:ascii="Arial" w:eastAsia="Times New Roman" w:hAnsi="Arial" w:cs="Arial"/>
                <w:sz w:val="20"/>
                <w:szCs w:val="20"/>
                <w:rtl/>
              </w:rPr>
              <w:br/>
              <w:t>4.2.2.3</w:t>
            </w:r>
          </w:p>
        </w:tc>
        <w:tc>
          <w:tcPr>
            <w:tcW w:w="1280" w:type="dxa"/>
            <w:tcBorders>
              <w:top w:val="single" w:sz="8" w:space="0" w:color="auto"/>
              <w:left w:val="single" w:sz="8" w:space="0" w:color="auto"/>
              <w:bottom w:val="nil"/>
              <w:right w:val="nil"/>
            </w:tcBorders>
            <w:shd w:val="clear" w:color="000000" w:fill="EBF1DE"/>
            <w:vAlign w:val="center"/>
            <w:hideMark/>
          </w:tcPr>
          <w:p w14:paraId="7DF52F83"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מבנה הצוות</w:t>
            </w:r>
          </w:p>
        </w:tc>
        <w:tc>
          <w:tcPr>
            <w:tcW w:w="3501" w:type="dxa"/>
            <w:tcBorders>
              <w:top w:val="nil"/>
              <w:left w:val="single" w:sz="4" w:space="0" w:color="auto"/>
              <w:bottom w:val="single" w:sz="8" w:space="0" w:color="auto"/>
              <w:right w:val="single" w:sz="8" w:space="0" w:color="auto"/>
            </w:tcBorders>
            <w:shd w:val="clear" w:color="000000" w:fill="EBF1DE"/>
            <w:vAlign w:val="center"/>
            <w:hideMark/>
          </w:tcPr>
          <w:p w14:paraId="422CC2BB"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התאמת הצוות למשימות שבאחריות הספק, יובא בחשבון היקף הצוות בתפקידים השונים, החייבות להיקף מינימלי</w:t>
            </w:r>
          </w:p>
        </w:tc>
        <w:tc>
          <w:tcPr>
            <w:tcW w:w="992" w:type="dxa"/>
            <w:tcBorders>
              <w:top w:val="nil"/>
              <w:left w:val="single" w:sz="8" w:space="0" w:color="auto"/>
              <w:bottom w:val="nil"/>
              <w:right w:val="single" w:sz="8" w:space="0" w:color="auto"/>
            </w:tcBorders>
            <w:shd w:val="clear" w:color="000000" w:fill="EBF1DE"/>
            <w:noWrap/>
            <w:vAlign w:val="center"/>
            <w:hideMark/>
          </w:tcPr>
          <w:p w14:paraId="4A374970"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35%</w:t>
            </w:r>
          </w:p>
        </w:tc>
        <w:tc>
          <w:tcPr>
            <w:tcW w:w="993" w:type="dxa"/>
            <w:tcBorders>
              <w:top w:val="nil"/>
              <w:left w:val="single" w:sz="8" w:space="0" w:color="auto"/>
              <w:bottom w:val="nil"/>
              <w:right w:val="single" w:sz="8" w:space="0" w:color="auto"/>
            </w:tcBorders>
            <w:shd w:val="clear" w:color="000000" w:fill="EBF1DE"/>
            <w:noWrap/>
            <w:vAlign w:val="center"/>
            <w:hideMark/>
          </w:tcPr>
          <w:p w14:paraId="46092ECB"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7.22%</w:t>
            </w:r>
          </w:p>
        </w:tc>
      </w:tr>
      <w:tr w:rsidR="00F249E9" w:rsidRPr="00F249E9" w14:paraId="17F26DCA" w14:textId="77777777" w:rsidTr="00F249E9">
        <w:trPr>
          <w:trHeight w:val="1680"/>
        </w:trPr>
        <w:tc>
          <w:tcPr>
            <w:tcW w:w="661" w:type="dxa"/>
            <w:tcBorders>
              <w:top w:val="nil"/>
              <w:left w:val="single" w:sz="8" w:space="0" w:color="auto"/>
              <w:bottom w:val="nil"/>
              <w:right w:val="single" w:sz="8" w:space="0" w:color="auto"/>
            </w:tcBorders>
            <w:shd w:val="clear" w:color="auto" w:fill="auto"/>
            <w:noWrap/>
            <w:vAlign w:val="center"/>
            <w:hideMark/>
          </w:tcPr>
          <w:p w14:paraId="7E9A6043"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tcBorders>
              <w:top w:val="nil"/>
              <w:left w:val="single" w:sz="8" w:space="0" w:color="auto"/>
              <w:bottom w:val="nil"/>
              <w:right w:val="single" w:sz="4" w:space="0" w:color="auto"/>
            </w:tcBorders>
            <w:shd w:val="clear" w:color="auto" w:fill="auto"/>
            <w:noWrap/>
            <w:vAlign w:val="center"/>
            <w:hideMark/>
          </w:tcPr>
          <w:p w14:paraId="036BDCE9"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tcBorders>
              <w:top w:val="single" w:sz="8" w:space="0" w:color="auto"/>
              <w:left w:val="single" w:sz="4" w:space="0" w:color="auto"/>
              <w:bottom w:val="single" w:sz="8" w:space="0" w:color="auto"/>
              <w:right w:val="nil"/>
            </w:tcBorders>
            <w:shd w:val="clear" w:color="000000" w:fill="EBF1DE"/>
            <w:vAlign w:val="center"/>
            <w:hideMark/>
          </w:tcPr>
          <w:p w14:paraId="5C067FC7"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4.2.2.4</w:t>
            </w:r>
            <w:r w:rsidRPr="00F249E9">
              <w:rPr>
                <w:rFonts w:ascii="Arial" w:eastAsia="Times New Roman" w:hAnsi="Arial" w:cs="Arial"/>
                <w:sz w:val="20"/>
                <w:szCs w:val="20"/>
                <w:rtl/>
              </w:rPr>
              <w:br/>
              <w:t>(1)</w:t>
            </w:r>
          </w:p>
        </w:tc>
        <w:tc>
          <w:tcPr>
            <w:tcW w:w="1280" w:type="dxa"/>
            <w:tcBorders>
              <w:top w:val="single" w:sz="8" w:space="0" w:color="auto"/>
              <w:left w:val="single" w:sz="8" w:space="0" w:color="auto"/>
              <w:bottom w:val="single" w:sz="8" w:space="0" w:color="auto"/>
              <w:right w:val="nil"/>
            </w:tcBorders>
            <w:shd w:val="clear" w:color="000000" w:fill="EBF1DE"/>
            <w:vAlign w:val="center"/>
            <w:hideMark/>
          </w:tcPr>
          <w:p w14:paraId="0060EAC9"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מנהל אתר</w:t>
            </w:r>
          </w:p>
        </w:tc>
        <w:tc>
          <w:tcPr>
            <w:tcW w:w="3501" w:type="dxa"/>
            <w:tcBorders>
              <w:top w:val="nil"/>
              <w:left w:val="single" w:sz="4" w:space="0" w:color="auto"/>
              <w:bottom w:val="single" w:sz="8" w:space="0" w:color="auto"/>
              <w:right w:val="single" w:sz="8" w:space="0" w:color="auto"/>
            </w:tcBorders>
            <w:shd w:val="clear" w:color="000000" w:fill="EBF1DE"/>
            <w:vAlign w:val="center"/>
            <w:hideMark/>
          </w:tcPr>
          <w:p w14:paraId="211BCD4E"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ציון מלא עבור המנהל הקיים</w:t>
            </w:r>
            <w:r w:rsidRPr="00F249E9">
              <w:rPr>
                <w:rFonts w:eastAsia="Times New Roman"/>
                <w:sz w:val="20"/>
                <w:szCs w:val="20"/>
                <w:rtl/>
              </w:rPr>
              <w:br/>
              <w:t>ציון יחסי בהתאמה לדרישות</w:t>
            </w:r>
            <w:r w:rsidRPr="00F249E9">
              <w:rPr>
                <w:rFonts w:eastAsia="Times New Roman"/>
                <w:sz w:val="20"/>
                <w:szCs w:val="20"/>
                <w:rtl/>
              </w:rPr>
              <w:br/>
              <w:t xml:space="preserve">  - שימש בתפקיד דומה - מנמ"ר, מנהל, אתר, מנהל תשתיות בארגון בהיקף הנדרש</w:t>
            </w:r>
            <w:r w:rsidRPr="00F249E9">
              <w:rPr>
                <w:rFonts w:eastAsia="Times New Roman"/>
                <w:sz w:val="20"/>
                <w:szCs w:val="20"/>
                <w:rtl/>
              </w:rPr>
              <w:br/>
              <w:t xml:space="preserve">  - ניסיון בתפקידים אלו העולה על הנדרש</w:t>
            </w:r>
            <w:r w:rsidRPr="00F249E9">
              <w:rPr>
                <w:rFonts w:eastAsia="Times New Roman"/>
                <w:sz w:val="20"/>
                <w:szCs w:val="20"/>
                <w:rtl/>
              </w:rPr>
              <w:br/>
              <w:t xml:space="preserve">  - השכלה נדרשת</w:t>
            </w:r>
          </w:p>
        </w:tc>
        <w:tc>
          <w:tcPr>
            <w:tcW w:w="992" w:type="dxa"/>
            <w:tcBorders>
              <w:top w:val="single" w:sz="8" w:space="0" w:color="auto"/>
              <w:left w:val="single" w:sz="8" w:space="0" w:color="auto"/>
              <w:bottom w:val="single" w:sz="8" w:space="0" w:color="auto"/>
              <w:right w:val="single" w:sz="8" w:space="0" w:color="auto"/>
            </w:tcBorders>
            <w:shd w:val="clear" w:color="000000" w:fill="EBF1DE"/>
            <w:noWrap/>
            <w:vAlign w:val="center"/>
            <w:hideMark/>
          </w:tcPr>
          <w:p w14:paraId="429FEA3A"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35%</w:t>
            </w:r>
          </w:p>
        </w:tc>
        <w:tc>
          <w:tcPr>
            <w:tcW w:w="993" w:type="dxa"/>
            <w:tcBorders>
              <w:top w:val="single" w:sz="8" w:space="0" w:color="auto"/>
              <w:left w:val="single" w:sz="8" w:space="0" w:color="auto"/>
              <w:bottom w:val="nil"/>
              <w:right w:val="single" w:sz="8" w:space="0" w:color="auto"/>
            </w:tcBorders>
            <w:shd w:val="clear" w:color="000000" w:fill="EBF1DE"/>
            <w:noWrap/>
            <w:vAlign w:val="center"/>
            <w:hideMark/>
          </w:tcPr>
          <w:p w14:paraId="0BE9807A"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7.22%</w:t>
            </w:r>
          </w:p>
        </w:tc>
      </w:tr>
      <w:tr w:rsidR="00F249E9" w:rsidRPr="00F249E9" w14:paraId="11FC0B2D" w14:textId="77777777" w:rsidTr="00F249E9">
        <w:trPr>
          <w:trHeight w:val="630"/>
        </w:trPr>
        <w:tc>
          <w:tcPr>
            <w:tcW w:w="661" w:type="dxa"/>
            <w:vMerge w:val="restart"/>
            <w:tcBorders>
              <w:top w:val="nil"/>
              <w:left w:val="single" w:sz="8" w:space="0" w:color="auto"/>
              <w:bottom w:val="nil"/>
              <w:right w:val="single" w:sz="8" w:space="0" w:color="auto"/>
            </w:tcBorders>
            <w:shd w:val="clear" w:color="auto" w:fill="auto"/>
            <w:noWrap/>
            <w:vAlign w:val="center"/>
            <w:hideMark/>
          </w:tcPr>
          <w:p w14:paraId="4A6A8AF7"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vMerge w:val="restart"/>
            <w:tcBorders>
              <w:top w:val="nil"/>
              <w:left w:val="single" w:sz="8" w:space="0" w:color="auto"/>
              <w:bottom w:val="nil"/>
              <w:right w:val="nil"/>
            </w:tcBorders>
            <w:shd w:val="clear" w:color="auto" w:fill="auto"/>
            <w:noWrap/>
            <w:vAlign w:val="center"/>
            <w:hideMark/>
          </w:tcPr>
          <w:p w14:paraId="7462027D"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vMerge w:val="restart"/>
            <w:tcBorders>
              <w:top w:val="single" w:sz="8" w:space="0" w:color="auto"/>
              <w:left w:val="single" w:sz="4" w:space="0" w:color="auto"/>
              <w:bottom w:val="single" w:sz="4" w:space="0" w:color="auto"/>
              <w:right w:val="single" w:sz="8" w:space="0" w:color="auto"/>
            </w:tcBorders>
            <w:shd w:val="clear" w:color="000000" w:fill="EBF1DE"/>
            <w:vAlign w:val="center"/>
            <w:hideMark/>
          </w:tcPr>
          <w:p w14:paraId="6F0670AA"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4.2.2.4</w:t>
            </w:r>
            <w:r w:rsidRPr="00F249E9">
              <w:rPr>
                <w:rFonts w:ascii="Arial" w:eastAsia="Times New Roman" w:hAnsi="Arial" w:cs="Arial"/>
                <w:sz w:val="20"/>
                <w:szCs w:val="20"/>
                <w:rtl/>
              </w:rPr>
              <w:br/>
              <w:t>(1)</w:t>
            </w:r>
          </w:p>
        </w:tc>
        <w:tc>
          <w:tcPr>
            <w:tcW w:w="1280" w:type="dxa"/>
            <w:vMerge w:val="restart"/>
            <w:tcBorders>
              <w:top w:val="single" w:sz="8" w:space="0" w:color="auto"/>
              <w:left w:val="single" w:sz="8" w:space="0" w:color="auto"/>
              <w:bottom w:val="single" w:sz="4" w:space="0" w:color="auto"/>
              <w:right w:val="single" w:sz="4" w:space="0" w:color="auto"/>
            </w:tcBorders>
            <w:shd w:val="clear" w:color="000000" w:fill="EBF1DE"/>
            <w:vAlign w:val="center"/>
            <w:hideMark/>
          </w:tcPr>
          <w:p w14:paraId="651D2251"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מנהל מוקד תמיכה</w:t>
            </w:r>
          </w:p>
        </w:tc>
        <w:tc>
          <w:tcPr>
            <w:tcW w:w="3501" w:type="dxa"/>
            <w:tcBorders>
              <w:top w:val="single" w:sz="8" w:space="0" w:color="auto"/>
              <w:left w:val="single" w:sz="4" w:space="0" w:color="auto"/>
              <w:bottom w:val="single" w:sz="8" w:space="0" w:color="auto"/>
              <w:right w:val="single" w:sz="8" w:space="0" w:color="auto"/>
            </w:tcBorders>
            <w:shd w:val="clear" w:color="000000" w:fill="EBF1DE"/>
            <w:vAlign w:val="center"/>
            <w:hideMark/>
          </w:tcPr>
          <w:p w14:paraId="29BA614F"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ניסיון - יתרון למשך הניסיון</w:t>
            </w:r>
          </w:p>
        </w:tc>
        <w:tc>
          <w:tcPr>
            <w:tcW w:w="992" w:type="dxa"/>
            <w:tcBorders>
              <w:top w:val="single" w:sz="8" w:space="0" w:color="auto"/>
              <w:left w:val="single" w:sz="8" w:space="0" w:color="auto"/>
              <w:bottom w:val="single" w:sz="8" w:space="0" w:color="auto"/>
              <w:right w:val="single" w:sz="4" w:space="0" w:color="auto"/>
            </w:tcBorders>
            <w:shd w:val="clear" w:color="000000" w:fill="EBF1DE"/>
            <w:noWrap/>
            <w:vAlign w:val="center"/>
            <w:hideMark/>
          </w:tcPr>
          <w:p w14:paraId="6E33CC0B"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15%</w:t>
            </w:r>
          </w:p>
        </w:tc>
        <w:tc>
          <w:tcPr>
            <w:tcW w:w="993" w:type="dxa"/>
            <w:tcBorders>
              <w:top w:val="single" w:sz="8" w:space="0" w:color="auto"/>
              <w:left w:val="single" w:sz="8" w:space="0" w:color="auto"/>
              <w:bottom w:val="nil"/>
              <w:right w:val="single" w:sz="8" w:space="0" w:color="auto"/>
            </w:tcBorders>
            <w:shd w:val="clear" w:color="000000" w:fill="EBF1DE"/>
            <w:noWrap/>
            <w:vAlign w:val="center"/>
            <w:hideMark/>
          </w:tcPr>
          <w:p w14:paraId="5427B29D"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3.10%</w:t>
            </w:r>
          </w:p>
        </w:tc>
      </w:tr>
      <w:tr w:rsidR="00F249E9" w:rsidRPr="00F249E9" w14:paraId="300E3DF5" w14:textId="77777777" w:rsidTr="00F249E9">
        <w:trPr>
          <w:trHeight w:val="726"/>
        </w:trPr>
        <w:tc>
          <w:tcPr>
            <w:tcW w:w="661" w:type="dxa"/>
            <w:vMerge/>
            <w:tcBorders>
              <w:top w:val="nil"/>
              <w:left w:val="single" w:sz="8" w:space="0" w:color="auto"/>
              <w:bottom w:val="nil"/>
              <w:right w:val="single" w:sz="8" w:space="0" w:color="auto"/>
            </w:tcBorders>
            <w:vAlign w:val="center"/>
            <w:hideMark/>
          </w:tcPr>
          <w:p w14:paraId="0D458488"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nil"/>
              <w:right w:val="nil"/>
            </w:tcBorders>
            <w:vAlign w:val="center"/>
            <w:hideMark/>
          </w:tcPr>
          <w:p w14:paraId="3EFA1E50"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4" w:space="0" w:color="auto"/>
              <w:left w:val="single" w:sz="4" w:space="0" w:color="auto"/>
              <w:bottom w:val="single" w:sz="4" w:space="0" w:color="auto"/>
              <w:right w:val="single" w:sz="8" w:space="0" w:color="auto"/>
            </w:tcBorders>
            <w:vAlign w:val="center"/>
            <w:hideMark/>
          </w:tcPr>
          <w:p w14:paraId="1C69B2CA"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single" w:sz="4" w:space="0" w:color="auto"/>
              <w:left w:val="single" w:sz="8" w:space="0" w:color="auto"/>
              <w:bottom w:val="single" w:sz="4" w:space="0" w:color="auto"/>
              <w:right w:val="single" w:sz="4" w:space="0" w:color="auto"/>
            </w:tcBorders>
            <w:vAlign w:val="center"/>
            <w:hideMark/>
          </w:tcPr>
          <w:p w14:paraId="1DFCAD0D"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tcBorders>
              <w:top w:val="single" w:sz="8" w:space="0" w:color="auto"/>
              <w:left w:val="single" w:sz="4" w:space="0" w:color="auto"/>
              <w:bottom w:val="single" w:sz="4" w:space="0" w:color="auto"/>
              <w:right w:val="single" w:sz="8" w:space="0" w:color="auto"/>
            </w:tcBorders>
            <w:shd w:val="clear" w:color="000000" w:fill="EBF1DE"/>
            <w:vAlign w:val="center"/>
            <w:hideMark/>
          </w:tcPr>
          <w:p w14:paraId="01879202"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סוג ניסיון - יתרון לניסיון בארגונים דומים למשרד (היקף, סביבה טכנולוגית)</w:t>
            </w:r>
          </w:p>
        </w:tc>
        <w:tc>
          <w:tcPr>
            <w:tcW w:w="992" w:type="dxa"/>
            <w:tcBorders>
              <w:top w:val="single" w:sz="8" w:space="0" w:color="auto"/>
              <w:left w:val="single" w:sz="8" w:space="0" w:color="auto"/>
              <w:bottom w:val="single" w:sz="4" w:space="0" w:color="auto"/>
              <w:right w:val="single" w:sz="4" w:space="0" w:color="auto"/>
            </w:tcBorders>
            <w:shd w:val="clear" w:color="000000" w:fill="EBF1DE"/>
            <w:noWrap/>
            <w:vAlign w:val="center"/>
            <w:hideMark/>
          </w:tcPr>
          <w:p w14:paraId="48F918BD"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15%</w:t>
            </w:r>
          </w:p>
        </w:tc>
        <w:tc>
          <w:tcPr>
            <w:tcW w:w="993" w:type="dxa"/>
            <w:tcBorders>
              <w:top w:val="single" w:sz="8" w:space="0" w:color="auto"/>
              <w:left w:val="single" w:sz="8" w:space="0" w:color="auto"/>
              <w:bottom w:val="nil"/>
              <w:right w:val="single" w:sz="8" w:space="0" w:color="auto"/>
            </w:tcBorders>
            <w:shd w:val="clear" w:color="000000" w:fill="EBF1DE"/>
            <w:noWrap/>
            <w:vAlign w:val="center"/>
            <w:hideMark/>
          </w:tcPr>
          <w:p w14:paraId="1736E57A"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3.10%</w:t>
            </w:r>
          </w:p>
        </w:tc>
      </w:tr>
      <w:tr w:rsidR="00F249E9" w:rsidRPr="00F249E9" w14:paraId="2EC6A06D" w14:textId="77777777" w:rsidTr="00A86308">
        <w:trPr>
          <w:trHeight w:val="450"/>
        </w:trPr>
        <w:tc>
          <w:tcPr>
            <w:tcW w:w="661" w:type="dxa"/>
            <w:tcBorders>
              <w:top w:val="single" w:sz="8" w:space="0" w:color="auto"/>
              <w:left w:val="single" w:sz="8" w:space="0" w:color="auto"/>
              <w:bottom w:val="single" w:sz="8" w:space="0" w:color="auto"/>
              <w:right w:val="single" w:sz="8" w:space="0" w:color="FFFFFF"/>
            </w:tcBorders>
            <w:shd w:val="clear" w:color="000000" w:fill="244061"/>
            <w:vAlign w:val="center"/>
            <w:hideMark/>
          </w:tcPr>
          <w:p w14:paraId="2D6BA22B" w14:textId="77777777" w:rsidR="00F249E9" w:rsidRPr="00F249E9" w:rsidRDefault="00F249E9" w:rsidP="00F249E9">
            <w:pPr>
              <w:bidi w:val="0"/>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Pr>
              <w:t>3</w:t>
            </w:r>
          </w:p>
        </w:tc>
        <w:tc>
          <w:tcPr>
            <w:tcW w:w="805" w:type="dxa"/>
            <w:tcBorders>
              <w:top w:val="single" w:sz="8" w:space="0" w:color="auto"/>
              <w:left w:val="nil"/>
              <w:bottom w:val="single" w:sz="8" w:space="0" w:color="auto"/>
              <w:right w:val="nil"/>
            </w:tcBorders>
            <w:shd w:val="clear" w:color="000000" w:fill="244061"/>
            <w:vAlign w:val="center"/>
            <w:hideMark/>
          </w:tcPr>
          <w:p w14:paraId="15390E03" w14:textId="77777777" w:rsidR="00F249E9" w:rsidRPr="00F249E9" w:rsidRDefault="00F249E9" w:rsidP="00F249E9">
            <w:pPr>
              <w:spacing w:after="0" w:line="240" w:lineRule="auto"/>
              <w:jc w:val="left"/>
              <w:rPr>
                <w:rFonts w:ascii="Arial" w:eastAsia="Times New Roman" w:hAnsi="Arial" w:cs="Arial"/>
                <w:b/>
                <w:bCs/>
                <w:color w:val="FFFFFF"/>
                <w:sz w:val="20"/>
                <w:szCs w:val="20"/>
              </w:rPr>
            </w:pPr>
            <w:r w:rsidRPr="00F249E9">
              <w:rPr>
                <w:rFonts w:ascii="Arial" w:eastAsia="Times New Roman" w:hAnsi="Arial" w:cs="Arial"/>
                <w:b/>
                <w:bCs/>
                <w:color w:val="FFFFFF"/>
                <w:sz w:val="20"/>
                <w:szCs w:val="20"/>
                <w:rtl/>
              </w:rPr>
              <w:t>הפתרון</w:t>
            </w:r>
          </w:p>
        </w:tc>
        <w:tc>
          <w:tcPr>
            <w:tcW w:w="1100" w:type="dxa"/>
            <w:tcBorders>
              <w:top w:val="nil"/>
              <w:left w:val="nil"/>
              <w:bottom w:val="single" w:sz="4" w:space="0" w:color="auto"/>
              <w:right w:val="nil"/>
            </w:tcBorders>
            <w:shd w:val="clear" w:color="000000" w:fill="244061"/>
            <w:noWrap/>
            <w:vAlign w:val="center"/>
            <w:hideMark/>
          </w:tcPr>
          <w:p w14:paraId="48DB3A05"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 </w:t>
            </w:r>
          </w:p>
        </w:tc>
        <w:tc>
          <w:tcPr>
            <w:tcW w:w="1280" w:type="dxa"/>
            <w:tcBorders>
              <w:top w:val="nil"/>
              <w:left w:val="nil"/>
              <w:bottom w:val="single" w:sz="4" w:space="0" w:color="auto"/>
              <w:right w:val="nil"/>
            </w:tcBorders>
            <w:shd w:val="clear" w:color="000000" w:fill="244061"/>
            <w:noWrap/>
            <w:vAlign w:val="center"/>
            <w:hideMark/>
          </w:tcPr>
          <w:p w14:paraId="1D4D9CBF"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 </w:t>
            </w:r>
          </w:p>
        </w:tc>
        <w:tc>
          <w:tcPr>
            <w:tcW w:w="3501" w:type="dxa"/>
            <w:tcBorders>
              <w:top w:val="nil"/>
              <w:left w:val="nil"/>
              <w:bottom w:val="single" w:sz="4" w:space="0" w:color="auto"/>
              <w:right w:val="nil"/>
            </w:tcBorders>
            <w:shd w:val="clear" w:color="000000" w:fill="244061"/>
            <w:noWrap/>
            <w:vAlign w:val="center"/>
            <w:hideMark/>
          </w:tcPr>
          <w:p w14:paraId="45831770"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 </w:t>
            </w:r>
          </w:p>
        </w:tc>
        <w:tc>
          <w:tcPr>
            <w:tcW w:w="992" w:type="dxa"/>
            <w:tcBorders>
              <w:top w:val="nil"/>
              <w:left w:val="single" w:sz="8" w:space="0" w:color="FFFFFF"/>
              <w:bottom w:val="single" w:sz="8" w:space="0" w:color="auto"/>
              <w:right w:val="single" w:sz="8" w:space="0" w:color="FFFFFF"/>
            </w:tcBorders>
            <w:shd w:val="clear" w:color="000000" w:fill="244061"/>
            <w:noWrap/>
            <w:vAlign w:val="center"/>
            <w:hideMark/>
          </w:tcPr>
          <w:p w14:paraId="51270B8A"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20%</w:t>
            </w:r>
          </w:p>
        </w:tc>
        <w:tc>
          <w:tcPr>
            <w:tcW w:w="993" w:type="dxa"/>
            <w:tcBorders>
              <w:top w:val="nil"/>
              <w:left w:val="single" w:sz="8" w:space="0" w:color="FFFFFF"/>
              <w:bottom w:val="single" w:sz="8" w:space="0" w:color="auto"/>
              <w:right w:val="single" w:sz="8" w:space="0" w:color="auto"/>
            </w:tcBorders>
            <w:shd w:val="clear" w:color="000000" w:fill="244061"/>
            <w:noWrap/>
            <w:vAlign w:val="center"/>
            <w:hideMark/>
          </w:tcPr>
          <w:p w14:paraId="61F27D87"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16.00%</w:t>
            </w:r>
          </w:p>
        </w:tc>
      </w:tr>
      <w:tr w:rsidR="00A86308" w:rsidRPr="00F249E9" w14:paraId="4238DA3F" w14:textId="77777777" w:rsidTr="00A86308">
        <w:trPr>
          <w:trHeight w:val="1362"/>
        </w:trPr>
        <w:tc>
          <w:tcPr>
            <w:tcW w:w="661" w:type="dxa"/>
            <w:tcBorders>
              <w:top w:val="nil"/>
              <w:left w:val="single" w:sz="8" w:space="0" w:color="auto"/>
              <w:bottom w:val="nil"/>
              <w:right w:val="single" w:sz="8" w:space="0" w:color="auto"/>
            </w:tcBorders>
            <w:shd w:val="clear" w:color="auto" w:fill="auto"/>
            <w:noWrap/>
            <w:vAlign w:val="center"/>
            <w:hideMark/>
          </w:tcPr>
          <w:p w14:paraId="15053D28"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tcBorders>
              <w:top w:val="nil"/>
              <w:left w:val="single" w:sz="4" w:space="0" w:color="auto"/>
              <w:bottom w:val="nil"/>
              <w:right w:val="single" w:sz="4" w:space="0" w:color="auto"/>
            </w:tcBorders>
            <w:shd w:val="clear" w:color="auto" w:fill="auto"/>
            <w:noWrap/>
            <w:vAlign w:val="center"/>
            <w:hideMark/>
          </w:tcPr>
          <w:p w14:paraId="0507ECEB"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tcBorders>
              <w:top w:val="single" w:sz="4" w:space="0" w:color="auto"/>
              <w:left w:val="single" w:sz="4" w:space="0" w:color="auto"/>
              <w:bottom w:val="single" w:sz="8" w:space="0" w:color="auto"/>
              <w:right w:val="single" w:sz="8" w:space="0" w:color="auto"/>
            </w:tcBorders>
            <w:shd w:val="clear" w:color="000000" w:fill="DAEEF3"/>
            <w:vAlign w:val="center"/>
            <w:hideMark/>
          </w:tcPr>
          <w:p w14:paraId="1C18AE7E"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3.2.2</w:t>
            </w:r>
          </w:p>
        </w:tc>
        <w:tc>
          <w:tcPr>
            <w:tcW w:w="1280" w:type="dxa"/>
            <w:tcBorders>
              <w:top w:val="single" w:sz="4" w:space="0" w:color="auto"/>
              <w:left w:val="single" w:sz="8" w:space="0" w:color="auto"/>
              <w:bottom w:val="single" w:sz="8" w:space="0" w:color="auto"/>
              <w:right w:val="single" w:sz="4" w:space="0" w:color="auto"/>
            </w:tcBorders>
            <w:shd w:val="clear" w:color="000000" w:fill="DAEEF3"/>
            <w:vAlign w:val="center"/>
            <w:hideMark/>
          </w:tcPr>
          <w:p w14:paraId="79EAD74F"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גיבוי</w:t>
            </w:r>
          </w:p>
        </w:tc>
        <w:tc>
          <w:tcPr>
            <w:tcW w:w="3501" w:type="dxa"/>
            <w:tcBorders>
              <w:top w:val="single" w:sz="4" w:space="0" w:color="auto"/>
              <w:left w:val="single" w:sz="4" w:space="0" w:color="auto"/>
              <w:bottom w:val="single" w:sz="8" w:space="0" w:color="auto"/>
              <w:right w:val="single" w:sz="8" w:space="0" w:color="auto"/>
            </w:tcBorders>
            <w:shd w:val="clear" w:color="000000" w:fill="DAEEF3"/>
            <w:hideMark/>
          </w:tcPr>
          <w:p w14:paraId="4152F31A"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מדדים לבדיקה</w:t>
            </w:r>
            <w:r w:rsidRPr="00F249E9">
              <w:rPr>
                <w:rFonts w:eastAsia="Times New Roman"/>
                <w:sz w:val="20"/>
                <w:szCs w:val="20"/>
                <w:rtl/>
              </w:rPr>
              <w:br/>
              <w:t>- יצרן מוביל – 20%</w:t>
            </w:r>
            <w:r w:rsidRPr="00F249E9">
              <w:rPr>
                <w:rFonts w:eastAsia="Times New Roman"/>
                <w:sz w:val="20"/>
                <w:szCs w:val="20"/>
                <w:rtl/>
              </w:rPr>
              <w:br/>
              <w:t>- התאמה לדרישות – 50%</w:t>
            </w:r>
            <w:r w:rsidRPr="00F249E9">
              <w:rPr>
                <w:rFonts w:eastAsia="Times New Roman"/>
                <w:sz w:val="20"/>
                <w:szCs w:val="20"/>
                <w:rtl/>
              </w:rPr>
              <w:br/>
              <w:t>- ניסיון בארגון אחד לפחות דומה למשרד בהיקף ובסביבה טכנולוגית – 30%</w:t>
            </w:r>
          </w:p>
        </w:tc>
        <w:tc>
          <w:tcPr>
            <w:tcW w:w="992"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2644FA99"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8%</w:t>
            </w:r>
          </w:p>
        </w:tc>
        <w:tc>
          <w:tcPr>
            <w:tcW w:w="993"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3F4E845E"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1.28%</w:t>
            </w:r>
          </w:p>
        </w:tc>
      </w:tr>
      <w:tr w:rsidR="00A86308" w:rsidRPr="00F249E9" w14:paraId="1AF7ECD3" w14:textId="77777777" w:rsidTr="00A86308">
        <w:trPr>
          <w:trHeight w:val="1362"/>
        </w:trPr>
        <w:tc>
          <w:tcPr>
            <w:tcW w:w="661" w:type="dxa"/>
            <w:tcBorders>
              <w:top w:val="nil"/>
              <w:left w:val="single" w:sz="8" w:space="0" w:color="auto"/>
              <w:bottom w:val="nil"/>
              <w:right w:val="single" w:sz="8" w:space="0" w:color="auto"/>
            </w:tcBorders>
            <w:shd w:val="clear" w:color="auto" w:fill="auto"/>
            <w:noWrap/>
            <w:vAlign w:val="center"/>
            <w:hideMark/>
          </w:tcPr>
          <w:p w14:paraId="1A198366"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lastRenderedPageBreak/>
              <w:t> </w:t>
            </w:r>
          </w:p>
        </w:tc>
        <w:tc>
          <w:tcPr>
            <w:tcW w:w="805" w:type="dxa"/>
            <w:tcBorders>
              <w:top w:val="nil"/>
              <w:left w:val="single" w:sz="4" w:space="0" w:color="auto"/>
              <w:bottom w:val="nil"/>
              <w:right w:val="single" w:sz="4" w:space="0" w:color="auto"/>
            </w:tcBorders>
            <w:shd w:val="clear" w:color="auto" w:fill="auto"/>
            <w:noWrap/>
            <w:vAlign w:val="center"/>
            <w:hideMark/>
          </w:tcPr>
          <w:p w14:paraId="5FD291BB"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tcBorders>
              <w:top w:val="single" w:sz="8" w:space="0" w:color="auto"/>
              <w:left w:val="single" w:sz="4" w:space="0" w:color="auto"/>
              <w:bottom w:val="single" w:sz="8" w:space="0" w:color="auto"/>
              <w:right w:val="single" w:sz="8" w:space="0" w:color="auto"/>
            </w:tcBorders>
            <w:shd w:val="clear" w:color="000000" w:fill="DAEEF3"/>
            <w:vAlign w:val="center"/>
            <w:hideMark/>
          </w:tcPr>
          <w:p w14:paraId="2C2D9D2F" w14:textId="77777777" w:rsidR="00F249E9" w:rsidRPr="00F249E9" w:rsidRDefault="00F249E9" w:rsidP="00375BAA">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3.2.3.</w:t>
            </w:r>
            <w:r w:rsidR="00375BAA">
              <w:rPr>
                <w:rFonts w:ascii="Arial" w:eastAsia="Times New Roman" w:hAnsi="Arial" w:cs="Arial" w:hint="cs"/>
                <w:sz w:val="20"/>
                <w:szCs w:val="20"/>
                <w:rtl/>
              </w:rPr>
              <w:t>2</w:t>
            </w:r>
          </w:p>
        </w:tc>
        <w:tc>
          <w:tcPr>
            <w:tcW w:w="1280" w:type="dxa"/>
            <w:tcBorders>
              <w:top w:val="single" w:sz="8" w:space="0" w:color="auto"/>
              <w:left w:val="single" w:sz="8" w:space="0" w:color="auto"/>
              <w:bottom w:val="single" w:sz="4" w:space="0" w:color="auto"/>
              <w:right w:val="single" w:sz="4" w:space="0" w:color="auto"/>
            </w:tcBorders>
            <w:shd w:val="clear" w:color="000000" w:fill="DAEEF3"/>
            <w:vAlign w:val="center"/>
            <w:hideMark/>
          </w:tcPr>
          <w:p w14:paraId="6CF3DD47"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כלי לניהול גיבויים</w:t>
            </w:r>
          </w:p>
        </w:tc>
        <w:tc>
          <w:tcPr>
            <w:tcW w:w="3501" w:type="dxa"/>
            <w:tcBorders>
              <w:top w:val="single" w:sz="8" w:space="0" w:color="auto"/>
              <w:left w:val="single" w:sz="4" w:space="0" w:color="auto"/>
              <w:bottom w:val="single" w:sz="4" w:space="0" w:color="auto"/>
              <w:right w:val="single" w:sz="8" w:space="0" w:color="auto"/>
            </w:tcBorders>
            <w:shd w:val="clear" w:color="000000" w:fill="DAEEF3"/>
            <w:hideMark/>
          </w:tcPr>
          <w:p w14:paraId="627CD863"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מדדים לבדיקה</w:t>
            </w:r>
            <w:r w:rsidRPr="00F249E9">
              <w:rPr>
                <w:rFonts w:eastAsia="Times New Roman"/>
                <w:sz w:val="20"/>
                <w:szCs w:val="20"/>
                <w:rtl/>
              </w:rPr>
              <w:br/>
              <w:t>- יצרן מוביל – 20%</w:t>
            </w:r>
            <w:r w:rsidRPr="00F249E9">
              <w:rPr>
                <w:rFonts w:eastAsia="Times New Roman"/>
                <w:sz w:val="20"/>
                <w:szCs w:val="20"/>
                <w:rtl/>
              </w:rPr>
              <w:br/>
              <w:t>- התאמה לדרישות – 50%</w:t>
            </w:r>
            <w:r w:rsidRPr="00F249E9">
              <w:rPr>
                <w:rFonts w:eastAsia="Times New Roman"/>
                <w:sz w:val="20"/>
                <w:szCs w:val="20"/>
                <w:rtl/>
              </w:rPr>
              <w:br/>
              <w:t>- ניסיון בארגון אחד לפחות דומה למשרד בהיקף ובסביבה טכנולוגית – 30%</w:t>
            </w:r>
          </w:p>
        </w:tc>
        <w:tc>
          <w:tcPr>
            <w:tcW w:w="992"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6A8647DF"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8%</w:t>
            </w:r>
          </w:p>
        </w:tc>
        <w:tc>
          <w:tcPr>
            <w:tcW w:w="993"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3C802428"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1.28%</w:t>
            </w:r>
          </w:p>
        </w:tc>
      </w:tr>
      <w:tr w:rsidR="00A86308" w:rsidRPr="00F249E9" w14:paraId="539AF6F5" w14:textId="77777777" w:rsidTr="00A86308">
        <w:trPr>
          <w:trHeight w:val="1362"/>
        </w:trPr>
        <w:tc>
          <w:tcPr>
            <w:tcW w:w="661" w:type="dxa"/>
            <w:tcBorders>
              <w:top w:val="nil"/>
              <w:left w:val="single" w:sz="8" w:space="0" w:color="auto"/>
              <w:bottom w:val="nil"/>
              <w:right w:val="single" w:sz="8" w:space="0" w:color="auto"/>
            </w:tcBorders>
            <w:shd w:val="clear" w:color="auto" w:fill="auto"/>
            <w:noWrap/>
            <w:vAlign w:val="center"/>
            <w:hideMark/>
          </w:tcPr>
          <w:p w14:paraId="34450969"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tcBorders>
              <w:top w:val="nil"/>
              <w:left w:val="single" w:sz="4" w:space="0" w:color="auto"/>
              <w:bottom w:val="nil"/>
              <w:right w:val="single" w:sz="4" w:space="0" w:color="auto"/>
            </w:tcBorders>
            <w:shd w:val="clear" w:color="auto" w:fill="auto"/>
            <w:noWrap/>
            <w:vAlign w:val="center"/>
            <w:hideMark/>
          </w:tcPr>
          <w:p w14:paraId="5786C1CE"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tcBorders>
              <w:top w:val="single" w:sz="8" w:space="0" w:color="auto"/>
              <w:left w:val="single" w:sz="4" w:space="0" w:color="auto"/>
              <w:bottom w:val="single" w:sz="8" w:space="0" w:color="auto"/>
              <w:right w:val="single" w:sz="8" w:space="0" w:color="auto"/>
            </w:tcBorders>
            <w:shd w:val="clear" w:color="000000" w:fill="DAEEF3"/>
            <w:vAlign w:val="center"/>
            <w:hideMark/>
          </w:tcPr>
          <w:p w14:paraId="67C5F2AC"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3.5.5</w:t>
            </w:r>
          </w:p>
        </w:tc>
        <w:tc>
          <w:tcPr>
            <w:tcW w:w="1280" w:type="dxa"/>
            <w:tcBorders>
              <w:top w:val="single" w:sz="8" w:space="0" w:color="auto"/>
              <w:left w:val="single" w:sz="8" w:space="0" w:color="auto"/>
              <w:bottom w:val="single" w:sz="4" w:space="0" w:color="auto"/>
              <w:right w:val="single" w:sz="4" w:space="0" w:color="auto"/>
            </w:tcBorders>
            <w:shd w:val="clear" w:color="000000" w:fill="DAEEF3"/>
            <w:vAlign w:val="center"/>
            <w:hideMark/>
          </w:tcPr>
          <w:p w14:paraId="2FFB8D79"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ניהול מדפסות</w:t>
            </w:r>
          </w:p>
        </w:tc>
        <w:tc>
          <w:tcPr>
            <w:tcW w:w="3501" w:type="dxa"/>
            <w:tcBorders>
              <w:top w:val="single" w:sz="8" w:space="0" w:color="auto"/>
              <w:left w:val="single" w:sz="4" w:space="0" w:color="auto"/>
              <w:bottom w:val="single" w:sz="4" w:space="0" w:color="auto"/>
              <w:right w:val="single" w:sz="8" w:space="0" w:color="auto"/>
            </w:tcBorders>
            <w:shd w:val="clear" w:color="000000" w:fill="DAEEF3"/>
            <w:hideMark/>
          </w:tcPr>
          <w:p w14:paraId="606F1E64"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מדדים לבדיקה</w:t>
            </w:r>
            <w:r w:rsidRPr="00F249E9">
              <w:rPr>
                <w:rFonts w:eastAsia="Times New Roman"/>
                <w:sz w:val="20"/>
                <w:szCs w:val="20"/>
                <w:rtl/>
              </w:rPr>
              <w:br/>
              <w:t>- יצרן מוביל – 25%</w:t>
            </w:r>
            <w:r w:rsidRPr="00F249E9">
              <w:rPr>
                <w:rFonts w:eastAsia="Times New Roman"/>
                <w:sz w:val="20"/>
                <w:szCs w:val="20"/>
                <w:rtl/>
              </w:rPr>
              <w:br/>
              <w:t>- התאמה לדרישות – 50%</w:t>
            </w:r>
            <w:r w:rsidRPr="00F249E9">
              <w:rPr>
                <w:rFonts w:eastAsia="Times New Roman"/>
                <w:sz w:val="20"/>
                <w:szCs w:val="20"/>
                <w:rtl/>
              </w:rPr>
              <w:br/>
              <w:t>- ניסיון בארגון אחד לפחות דומה למשרד בהיקף ובסביבה טכנולוגית – 25%</w:t>
            </w:r>
          </w:p>
        </w:tc>
        <w:tc>
          <w:tcPr>
            <w:tcW w:w="992"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21EDCE74"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5%</w:t>
            </w:r>
          </w:p>
        </w:tc>
        <w:tc>
          <w:tcPr>
            <w:tcW w:w="993"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3B15EFBD"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0.80%</w:t>
            </w:r>
          </w:p>
        </w:tc>
      </w:tr>
      <w:tr w:rsidR="00A86308" w:rsidRPr="00F249E9" w14:paraId="6FD1ECE6" w14:textId="77777777" w:rsidTr="00A86308">
        <w:trPr>
          <w:trHeight w:val="1362"/>
        </w:trPr>
        <w:tc>
          <w:tcPr>
            <w:tcW w:w="661" w:type="dxa"/>
            <w:tcBorders>
              <w:top w:val="nil"/>
              <w:left w:val="single" w:sz="8" w:space="0" w:color="auto"/>
              <w:bottom w:val="nil"/>
              <w:right w:val="single" w:sz="8" w:space="0" w:color="auto"/>
            </w:tcBorders>
            <w:shd w:val="clear" w:color="auto" w:fill="auto"/>
            <w:noWrap/>
            <w:vAlign w:val="center"/>
            <w:hideMark/>
          </w:tcPr>
          <w:p w14:paraId="7B00F1E9"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tcBorders>
              <w:top w:val="nil"/>
              <w:left w:val="nil"/>
              <w:bottom w:val="nil"/>
              <w:right w:val="nil"/>
            </w:tcBorders>
            <w:shd w:val="clear" w:color="auto" w:fill="auto"/>
            <w:noWrap/>
            <w:vAlign w:val="center"/>
            <w:hideMark/>
          </w:tcPr>
          <w:p w14:paraId="6E4D80D6" w14:textId="77777777" w:rsidR="00F249E9" w:rsidRPr="00F249E9" w:rsidRDefault="00F249E9" w:rsidP="00F249E9">
            <w:pPr>
              <w:spacing w:after="0" w:line="240" w:lineRule="auto"/>
              <w:jc w:val="center"/>
              <w:rPr>
                <w:rFonts w:ascii="Arial" w:eastAsia="Times New Roman" w:hAnsi="Arial" w:cs="Arial"/>
                <w:sz w:val="20"/>
                <w:szCs w:val="20"/>
                <w:rtl/>
              </w:rPr>
            </w:pPr>
          </w:p>
        </w:tc>
        <w:tc>
          <w:tcPr>
            <w:tcW w:w="1100" w:type="dxa"/>
            <w:tcBorders>
              <w:top w:val="single" w:sz="8" w:space="0" w:color="auto"/>
              <w:left w:val="single" w:sz="4" w:space="0" w:color="auto"/>
              <w:bottom w:val="single" w:sz="8" w:space="0" w:color="auto"/>
              <w:right w:val="single" w:sz="8" w:space="0" w:color="auto"/>
            </w:tcBorders>
            <w:shd w:val="clear" w:color="000000" w:fill="DAEEF3"/>
            <w:vAlign w:val="center"/>
            <w:hideMark/>
          </w:tcPr>
          <w:p w14:paraId="2E548210" w14:textId="77777777" w:rsidR="00F249E9" w:rsidRPr="00F249E9" w:rsidRDefault="00F249E9" w:rsidP="00F249E9">
            <w:pPr>
              <w:spacing w:after="0" w:line="240" w:lineRule="auto"/>
              <w:jc w:val="center"/>
              <w:rPr>
                <w:rFonts w:ascii="Arial" w:eastAsia="Times New Roman" w:hAnsi="Arial" w:cs="Arial"/>
                <w:sz w:val="20"/>
                <w:szCs w:val="20"/>
              </w:rPr>
            </w:pPr>
            <w:r w:rsidRPr="00F249E9">
              <w:rPr>
                <w:rFonts w:ascii="Arial" w:eastAsia="Times New Roman" w:hAnsi="Arial" w:cs="Arial"/>
                <w:sz w:val="20"/>
                <w:szCs w:val="20"/>
                <w:rtl/>
              </w:rPr>
              <w:t>3.35.2</w:t>
            </w:r>
          </w:p>
        </w:tc>
        <w:tc>
          <w:tcPr>
            <w:tcW w:w="1280" w:type="dxa"/>
            <w:tcBorders>
              <w:top w:val="single" w:sz="8" w:space="0" w:color="auto"/>
              <w:left w:val="single" w:sz="8" w:space="0" w:color="auto"/>
              <w:bottom w:val="single" w:sz="4" w:space="0" w:color="auto"/>
              <w:right w:val="single" w:sz="4" w:space="0" w:color="auto"/>
            </w:tcBorders>
            <w:shd w:val="clear" w:color="000000" w:fill="DAEEF3"/>
            <w:vAlign w:val="center"/>
            <w:hideMark/>
          </w:tcPr>
          <w:p w14:paraId="7B0E5E13"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אבטחת המידע ב-</w:t>
            </w:r>
            <w:r w:rsidRPr="00F249E9">
              <w:rPr>
                <w:rFonts w:eastAsia="Times New Roman"/>
                <w:sz w:val="20"/>
                <w:szCs w:val="20"/>
              </w:rPr>
              <w:t>LAN</w:t>
            </w:r>
          </w:p>
        </w:tc>
        <w:tc>
          <w:tcPr>
            <w:tcW w:w="3501" w:type="dxa"/>
            <w:tcBorders>
              <w:top w:val="single" w:sz="8" w:space="0" w:color="auto"/>
              <w:left w:val="single" w:sz="4" w:space="0" w:color="auto"/>
              <w:bottom w:val="single" w:sz="4" w:space="0" w:color="auto"/>
              <w:right w:val="single" w:sz="8" w:space="0" w:color="auto"/>
            </w:tcBorders>
            <w:shd w:val="clear" w:color="000000" w:fill="DAEEF3"/>
            <w:hideMark/>
          </w:tcPr>
          <w:p w14:paraId="713BFCEE"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מדדים לבדיקה</w:t>
            </w:r>
            <w:r w:rsidRPr="00F249E9">
              <w:rPr>
                <w:rFonts w:eastAsia="Times New Roman"/>
                <w:sz w:val="20"/>
                <w:szCs w:val="20"/>
                <w:rtl/>
              </w:rPr>
              <w:br/>
              <w:t>- יצרן מוביל – 25%</w:t>
            </w:r>
            <w:r w:rsidRPr="00F249E9">
              <w:rPr>
                <w:rFonts w:eastAsia="Times New Roman"/>
                <w:sz w:val="20"/>
                <w:szCs w:val="20"/>
                <w:rtl/>
              </w:rPr>
              <w:br/>
              <w:t>- התאמה לדרישות – 50%</w:t>
            </w:r>
            <w:r w:rsidRPr="00F249E9">
              <w:rPr>
                <w:rFonts w:eastAsia="Times New Roman"/>
                <w:sz w:val="20"/>
                <w:szCs w:val="20"/>
                <w:rtl/>
              </w:rPr>
              <w:br/>
              <w:t>- ניסיון בארגון אחד לפחות דומה למשרד בהיקף ובסביבה טכנולוגית – 25%</w:t>
            </w:r>
          </w:p>
        </w:tc>
        <w:tc>
          <w:tcPr>
            <w:tcW w:w="992"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25632462"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12%</w:t>
            </w:r>
          </w:p>
        </w:tc>
        <w:tc>
          <w:tcPr>
            <w:tcW w:w="993"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6777890F"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1.92%</w:t>
            </w:r>
          </w:p>
        </w:tc>
      </w:tr>
      <w:tr w:rsidR="00A86308" w:rsidRPr="00F249E9" w14:paraId="1C27CBB2" w14:textId="77777777" w:rsidTr="00A86308">
        <w:trPr>
          <w:trHeight w:val="1362"/>
        </w:trPr>
        <w:tc>
          <w:tcPr>
            <w:tcW w:w="661" w:type="dxa"/>
            <w:tcBorders>
              <w:top w:val="nil"/>
              <w:left w:val="single" w:sz="8" w:space="0" w:color="auto"/>
              <w:bottom w:val="nil"/>
              <w:right w:val="single" w:sz="8" w:space="0" w:color="auto"/>
            </w:tcBorders>
            <w:shd w:val="clear" w:color="auto" w:fill="auto"/>
            <w:noWrap/>
            <w:vAlign w:val="center"/>
            <w:hideMark/>
          </w:tcPr>
          <w:p w14:paraId="637A1556"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tcBorders>
              <w:top w:val="nil"/>
              <w:left w:val="nil"/>
              <w:bottom w:val="nil"/>
              <w:right w:val="nil"/>
            </w:tcBorders>
            <w:shd w:val="clear" w:color="auto" w:fill="auto"/>
            <w:noWrap/>
            <w:vAlign w:val="center"/>
            <w:hideMark/>
          </w:tcPr>
          <w:p w14:paraId="5D915FBA" w14:textId="77777777" w:rsidR="00F249E9" w:rsidRPr="00F249E9" w:rsidRDefault="00F249E9" w:rsidP="00F249E9">
            <w:pPr>
              <w:spacing w:after="0" w:line="240" w:lineRule="auto"/>
              <w:jc w:val="center"/>
              <w:rPr>
                <w:rFonts w:ascii="Arial" w:eastAsia="Times New Roman" w:hAnsi="Arial" w:cs="Arial"/>
                <w:sz w:val="20"/>
                <w:szCs w:val="20"/>
                <w:rtl/>
              </w:rPr>
            </w:pPr>
          </w:p>
        </w:tc>
        <w:tc>
          <w:tcPr>
            <w:tcW w:w="1100" w:type="dxa"/>
            <w:tcBorders>
              <w:top w:val="single" w:sz="8" w:space="0" w:color="auto"/>
              <w:left w:val="single" w:sz="4" w:space="0" w:color="auto"/>
              <w:bottom w:val="single" w:sz="8" w:space="0" w:color="auto"/>
              <w:right w:val="single" w:sz="8" w:space="0" w:color="auto"/>
            </w:tcBorders>
            <w:shd w:val="clear" w:color="000000" w:fill="DAEEF3"/>
            <w:vAlign w:val="center"/>
            <w:hideMark/>
          </w:tcPr>
          <w:p w14:paraId="2D125A75" w14:textId="77777777" w:rsidR="00F249E9" w:rsidRPr="00F249E9" w:rsidRDefault="00F249E9" w:rsidP="00F249E9">
            <w:pPr>
              <w:spacing w:after="0" w:line="240" w:lineRule="auto"/>
              <w:jc w:val="center"/>
              <w:rPr>
                <w:rFonts w:ascii="Arial" w:eastAsia="Times New Roman" w:hAnsi="Arial" w:cs="Arial"/>
                <w:sz w:val="20"/>
                <w:szCs w:val="20"/>
              </w:rPr>
            </w:pPr>
            <w:r w:rsidRPr="00F249E9">
              <w:rPr>
                <w:rFonts w:ascii="Arial" w:eastAsia="Times New Roman" w:hAnsi="Arial" w:cs="Arial"/>
                <w:sz w:val="20"/>
                <w:szCs w:val="20"/>
                <w:rtl/>
              </w:rPr>
              <w:t>3.35.3</w:t>
            </w:r>
          </w:p>
        </w:tc>
        <w:tc>
          <w:tcPr>
            <w:tcW w:w="1280" w:type="dxa"/>
            <w:tcBorders>
              <w:top w:val="single" w:sz="8" w:space="0" w:color="auto"/>
              <w:left w:val="single" w:sz="8" w:space="0" w:color="auto"/>
              <w:bottom w:val="single" w:sz="4" w:space="0" w:color="auto"/>
              <w:right w:val="single" w:sz="4" w:space="0" w:color="auto"/>
            </w:tcBorders>
            <w:shd w:val="clear" w:color="000000" w:fill="DAEEF3"/>
            <w:vAlign w:val="center"/>
            <w:hideMark/>
          </w:tcPr>
          <w:p w14:paraId="342505F5"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 xml:space="preserve">אבטחת המידע ב </w:t>
            </w:r>
            <w:r w:rsidRPr="00F249E9">
              <w:rPr>
                <w:rFonts w:eastAsia="Times New Roman"/>
                <w:sz w:val="20"/>
                <w:szCs w:val="20"/>
              </w:rPr>
              <w:t>WAN</w:t>
            </w:r>
          </w:p>
        </w:tc>
        <w:tc>
          <w:tcPr>
            <w:tcW w:w="3501" w:type="dxa"/>
            <w:tcBorders>
              <w:top w:val="single" w:sz="8" w:space="0" w:color="auto"/>
              <w:left w:val="single" w:sz="4" w:space="0" w:color="auto"/>
              <w:bottom w:val="single" w:sz="4" w:space="0" w:color="auto"/>
              <w:right w:val="single" w:sz="8" w:space="0" w:color="auto"/>
            </w:tcBorders>
            <w:shd w:val="clear" w:color="000000" w:fill="DAEEF3"/>
            <w:hideMark/>
          </w:tcPr>
          <w:p w14:paraId="0B625E7A"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מדדים לבדיקה</w:t>
            </w:r>
            <w:r w:rsidRPr="00F249E9">
              <w:rPr>
                <w:rFonts w:eastAsia="Times New Roman"/>
                <w:sz w:val="20"/>
                <w:szCs w:val="20"/>
                <w:rtl/>
              </w:rPr>
              <w:br/>
              <w:t>- יצרן מוביל – 20%</w:t>
            </w:r>
            <w:r w:rsidRPr="00F249E9">
              <w:rPr>
                <w:rFonts w:eastAsia="Times New Roman"/>
                <w:sz w:val="20"/>
                <w:szCs w:val="20"/>
                <w:rtl/>
              </w:rPr>
              <w:br/>
              <w:t>- התאמה לדרישות – 50%</w:t>
            </w:r>
            <w:r w:rsidRPr="00F249E9">
              <w:rPr>
                <w:rFonts w:eastAsia="Times New Roman"/>
                <w:sz w:val="20"/>
                <w:szCs w:val="20"/>
                <w:rtl/>
              </w:rPr>
              <w:br/>
              <w:t>- ניסיון בארגון אחד לפחות דומה למשרד בהיקף ובסביבה טכנולוגית – 30%</w:t>
            </w:r>
          </w:p>
        </w:tc>
        <w:tc>
          <w:tcPr>
            <w:tcW w:w="992"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57CF12F6"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12%</w:t>
            </w:r>
          </w:p>
        </w:tc>
        <w:tc>
          <w:tcPr>
            <w:tcW w:w="993"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3E173A63"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1.92%</w:t>
            </w:r>
          </w:p>
        </w:tc>
      </w:tr>
      <w:tr w:rsidR="00A86308" w:rsidRPr="00F249E9" w14:paraId="6DA5A7F1" w14:textId="77777777" w:rsidTr="00A86308">
        <w:trPr>
          <w:trHeight w:val="1362"/>
        </w:trPr>
        <w:tc>
          <w:tcPr>
            <w:tcW w:w="661" w:type="dxa"/>
            <w:tcBorders>
              <w:top w:val="nil"/>
              <w:left w:val="single" w:sz="8" w:space="0" w:color="auto"/>
              <w:bottom w:val="nil"/>
              <w:right w:val="single" w:sz="8" w:space="0" w:color="auto"/>
            </w:tcBorders>
            <w:shd w:val="clear" w:color="auto" w:fill="auto"/>
            <w:noWrap/>
            <w:vAlign w:val="center"/>
            <w:hideMark/>
          </w:tcPr>
          <w:p w14:paraId="3DBE3C70"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tcBorders>
              <w:top w:val="nil"/>
              <w:left w:val="nil"/>
              <w:bottom w:val="nil"/>
              <w:right w:val="nil"/>
            </w:tcBorders>
            <w:shd w:val="clear" w:color="auto" w:fill="auto"/>
            <w:noWrap/>
            <w:vAlign w:val="center"/>
            <w:hideMark/>
          </w:tcPr>
          <w:p w14:paraId="4621672F" w14:textId="77777777" w:rsidR="00F249E9" w:rsidRPr="00F249E9" w:rsidRDefault="00F249E9" w:rsidP="00F249E9">
            <w:pPr>
              <w:spacing w:after="0" w:line="240" w:lineRule="auto"/>
              <w:jc w:val="center"/>
              <w:rPr>
                <w:rFonts w:ascii="Arial" w:eastAsia="Times New Roman" w:hAnsi="Arial" w:cs="Arial"/>
                <w:sz w:val="20"/>
                <w:szCs w:val="20"/>
                <w:rtl/>
              </w:rPr>
            </w:pPr>
          </w:p>
        </w:tc>
        <w:tc>
          <w:tcPr>
            <w:tcW w:w="1100" w:type="dxa"/>
            <w:tcBorders>
              <w:top w:val="single" w:sz="8" w:space="0" w:color="auto"/>
              <w:left w:val="single" w:sz="4" w:space="0" w:color="auto"/>
              <w:bottom w:val="single" w:sz="8" w:space="0" w:color="auto"/>
              <w:right w:val="single" w:sz="8" w:space="0" w:color="auto"/>
            </w:tcBorders>
            <w:shd w:val="clear" w:color="000000" w:fill="DAEEF3"/>
            <w:vAlign w:val="center"/>
            <w:hideMark/>
          </w:tcPr>
          <w:p w14:paraId="0A804F64" w14:textId="77777777" w:rsidR="00F249E9" w:rsidRPr="00F249E9" w:rsidRDefault="00F249E9" w:rsidP="00F249E9">
            <w:pPr>
              <w:spacing w:after="0" w:line="240" w:lineRule="auto"/>
              <w:jc w:val="center"/>
              <w:rPr>
                <w:rFonts w:ascii="Arial" w:eastAsia="Times New Roman" w:hAnsi="Arial" w:cs="Arial"/>
                <w:sz w:val="20"/>
                <w:szCs w:val="20"/>
              </w:rPr>
            </w:pPr>
            <w:r w:rsidRPr="00F249E9">
              <w:rPr>
                <w:rFonts w:ascii="Arial" w:eastAsia="Times New Roman" w:hAnsi="Arial" w:cs="Arial"/>
                <w:sz w:val="20"/>
                <w:szCs w:val="20"/>
                <w:rtl/>
              </w:rPr>
              <w:t>3.35.4</w:t>
            </w:r>
          </w:p>
        </w:tc>
        <w:tc>
          <w:tcPr>
            <w:tcW w:w="1280" w:type="dxa"/>
            <w:tcBorders>
              <w:top w:val="single" w:sz="8" w:space="0" w:color="auto"/>
              <w:left w:val="single" w:sz="8" w:space="0" w:color="auto"/>
              <w:bottom w:val="single" w:sz="4" w:space="0" w:color="auto"/>
              <w:right w:val="single" w:sz="4" w:space="0" w:color="auto"/>
            </w:tcBorders>
            <w:shd w:val="clear" w:color="000000" w:fill="DAEEF3"/>
            <w:vAlign w:val="center"/>
            <w:hideMark/>
          </w:tcPr>
          <w:p w14:paraId="77727695"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אבטחת המידע בגישה לרשתות ציבוריות</w:t>
            </w:r>
          </w:p>
        </w:tc>
        <w:tc>
          <w:tcPr>
            <w:tcW w:w="3501" w:type="dxa"/>
            <w:tcBorders>
              <w:top w:val="single" w:sz="8" w:space="0" w:color="auto"/>
              <w:left w:val="single" w:sz="4" w:space="0" w:color="auto"/>
              <w:bottom w:val="single" w:sz="4" w:space="0" w:color="auto"/>
              <w:right w:val="single" w:sz="8" w:space="0" w:color="auto"/>
            </w:tcBorders>
            <w:shd w:val="clear" w:color="000000" w:fill="DAEEF3"/>
            <w:hideMark/>
          </w:tcPr>
          <w:p w14:paraId="7D3C285D"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מדדים לבדיקה</w:t>
            </w:r>
            <w:r w:rsidRPr="00F249E9">
              <w:rPr>
                <w:rFonts w:eastAsia="Times New Roman"/>
                <w:sz w:val="20"/>
                <w:szCs w:val="20"/>
                <w:rtl/>
              </w:rPr>
              <w:br/>
              <w:t>- יצרן מוביל – 20%</w:t>
            </w:r>
            <w:r w:rsidRPr="00F249E9">
              <w:rPr>
                <w:rFonts w:eastAsia="Times New Roman"/>
                <w:sz w:val="20"/>
                <w:szCs w:val="20"/>
                <w:rtl/>
              </w:rPr>
              <w:br/>
              <w:t>- התאמה לדרישות – 50%</w:t>
            </w:r>
            <w:r w:rsidRPr="00F249E9">
              <w:rPr>
                <w:rFonts w:eastAsia="Times New Roman"/>
                <w:sz w:val="20"/>
                <w:szCs w:val="20"/>
                <w:rtl/>
              </w:rPr>
              <w:br/>
              <w:t>- ניסיון בארגון אחד לפחות דומה למשרד בהיקף ובסביבה טכנולוגית – 30%</w:t>
            </w:r>
          </w:p>
        </w:tc>
        <w:tc>
          <w:tcPr>
            <w:tcW w:w="992"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07E569E8"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12%</w:t>
            </w:r>
          </w:p>
        </w:tc>
        <w:tc>
          <w:tcPr>
            <w:tcW w:w="993"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071C8EF9"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1.92%</w:t>
            </w:r>
          </w:p>
        </w:tc>
      </w:tr>
      <w:tr w:rsidR="00A86308" w:rsidRPr="00F249E9" w14:paraId="5919D815" w14:textId="77777777" w:rsidTr="00A86308">
        <w:trPr>
          <w:trHeight w:val="1362"/>
        </w:trPr>
        <w:tc>
          <w:tcPr>
            <w:tcW w:w="661" w:type="dxa"/>
            <w:tcBorders>
              <w:top w:val="nil"/>
              <w:left w:val="single" w:sz="8" w:space="0" w:color="auto"/>
              <w:bottom w:val="nil"/>
              <w:right w:val="single" w:sz="8" w:space="0" w:color="auto"/>
            </w:tcBorders>
            <w:shd w:val="clear" w:color="auto" w:fill="auto"/>
            <w:noWrap/>
            <w:vAlign w:val="center"/>
            <w:hideMark/>
          </w:tcPr>
          <w:p w14:paraId="0728BF51"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tcBorders>
              <w:top w:val="nil"/>
              <w:left w:val="nil"/>
              <w:bottom w:val="nil"/>
              <w:right w:val="nil"/>
            </w:tcBorders>
            <w:shd w:val="clear" w:color="auto" w:fill="auto"/>
            <w:noWrap/>
            <w:vAlign w:val="center"/>
            <w:hideMark/>
          </w:tcPr>
          <w:p w14:paraId="41403628" w14:textId="77777777" w:rsidR="00F249E9" w:rsidRPr="00F249E9" w:rsidRDefault="00F249E9" w:rsidP="00F249E9">
            <w:pPr>
              <w:spacing w:after="0" w:line="240" w:lineRule="auto"/>
              <w:jc w:val="center"/>
              <w:rPr>
                <w:rFonts w:ascii="Arial" w:eastAsia="Times New Roman" w:hAnsi="Arial" w:cs="Arial"/>
                <w:sz w:val="20"/>
                <w:szCs w:val="20"/>
                <w:rtl/>
              </w:rPr>
            </w:pPr>
          </w:p>
        </w:tc>
        <w:tc>
          <w:tcPr>
            <w:tcW w:w="1100" w:type="dxa"/>
            <w:tcBorders>
              <w:top w:val="single" w:sz="8" w:space="0" w:color="auto"/>
              <w:left w:val="single" w:sz="4" w:space="0" w:color="auto"/>
              <w:bottom w:val="single" w:sz="8" w:space="0" w:color="auto"/>
              <w:right w:val="single" w:sz="8" w:space="0" w:color="auto"/>
            </w:tcBorders>
            <w:shd w:val="clear" w:color="000000" w:fill="DAEEF3"/>
            <w:vAlign w:val="center"/>
            <w:hideMark/>
          </w:tcPr>
          <w:p w14:paraId="576A6B0E" w14:textId="77777777" w:rsidR="00F249E9" w:rsidRPr="00F249E9" w:rsidRDefault="00F249E9" w:rsidP="00F249E9">
            <w:pPr>
              <w:spacing w:after="0" w:line="240" w:lineRule="auto"/>
              <w:jc w:val="center"/>
              <w:rPr>
                <w:rFonts w:ascii="Arial" w:eastAsia="Times New Roman" w:hAnsi="Arial" w:cs="Arial"/>
                <w:sz w:val="20"/>
                <w:szCs w:val="20"/>
              </w:rPr>
            </w:pPr>
            <w:r w:rsidRPr="00F249E9">
              <w:rPr>
                <w:rFonts w:ascii="Arial" w:eastAsia="Times New Roman" w:hAnsi="Arial" w:cs="Arial"/>
                <w:sz w:val="20"/>
                <w:szCs w:val="20"/>
                <w:rtl/>
              </w:rPr>
              <w:t>3.35.5</w:t>
            </w:r>
          </w:p>
        </w:tc>
        <w:tc>
          <w:tcPr>
            <w:tcW w:w="1280" w:type="dxa"/>
            <w:tcBorders>
              <w:top w:val="single" w:sz="8" w:space="0" w:color="auto"/>
              <w:left w:val="single" w:sz="8" w:space="0" w:color="auto"/>
              <w:bottom w:val="single" w:sz="4" w:space="0" w:color="auto"/>
              <w:right w:val="single" w:sz="4" w:space="0" w:color="auto"/>
            </w:tcBorders>
            <w:shd w:val="clear" w:color="000000" w:fill="DAEEF3"/>
            <w:vAlign w:val="center"/>
            <w:hideMark/>
          </w:tcPr>
          <w:p w14:paraId="2899DFB7"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אבטחת המידע בתחנות קצה</w:t>
            </w:r>
          </w:p>
        </w:tc>
        <w:tc>
          <w:tcPr>
            <w:tcW w:w="3501" w:type="dxa"/>
            <w:tcBorders>
              <w:top w:val="single" w:sz="8" w:space="0" w:color="auto"/>
              <w:left w:val="single" w:sz="4" w:space="0" w:color="auto"/>
              <w:bottom w:val="single" w:sz="4" w:space="0" w:color="auto"/>
              <w:right w:val="single" w:sz="8" w:space="0" w:color="auto"/>
            </w:tcBorders>
            <w:shd w:val="clear" w:color="000000" w:fill="DAEEF3"/>
            <w:hideMark/>
          </w:tcPr>
          <w:p w14:paraId="32282AFA"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מדדים לבדיקה</w:t>
            </w:r>
            <w:r w:rsidRPr="00F249E9">
              <w:rPr>
                <w:rFonts w:eastAsia="Times New Roman"/>
                <w:sz w:val="20"/>
                <w:szCs w:val="20"/>
                <w:rtl/>
              </w:rPr>
              <w:br/>
              <w:t>- יצרן מוביל – 20%</w:t>
            </w:r>
            <w:r w:rsidRPr="00F249E9">
              <w:rPr>
                <w:rFonts w:eastAsia="Times New Roman"/>
                <w:sz w:val="20"/>
                <w:szCs w:val="20"/>
                <w:rtl/>
              </w:rPr>
              <w:br/>
              <w:t>- התאמה לדרישות – 50%</w:t>
            </w:r>
            <w:r w:rsidRPr="00F249E9">
              <w:rPr>
                <w:rFonts w:eastAsia="Times New Roman"/>
                <w:sz w:val="20"/>
                <w:szCs w:val="20"/>
                <w:rtl/>
              </w:rPr>
              <w:br/>
              <w:t>- ניסיון בארגון אחד לפחות דומה למשרד בהיקף ובסביבה טכנולוגית – 30%</w:t>
            </w:r>
          </w:p>
        </w:tc>
        <w:tc>
          <w:tcPr>
            <w:tcW w:w="992"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4A0574D6"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10%</w:t>
            </w:r>
          </w:p>
        </w:tc>
        <w:tc>
          <w:tcPr>
            <w:tcW w:w="993"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4E60228A"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1.60%</w:t>
            </w:r>
          </w:p>
        </w:tc>
      </w:tr>
      <w:tr w:rsidR="00F249E9" w:rsidRPr="00F249E9" w14:paraId="6929CFE9" w14:textId="77777777" w:rsidTr="00A86308">
        <w:trPr>
          <w:trHeight w:val="1362"/>
        </w:trPr>
        <w:tc>
          <w:tcPr>
            <w:tcW w:w="661" w:type="dxa"/>
            <w:vMerge w:val="restart"/>
            <w:tcBorders>
              <w:top w:val="nil"/>
              <w:left w:val="single" w:sz="8" w:space="0" w:color="auto"/>
              <w:bottom w:val="nil"/>
              <w:right w:val="single" w:sz="8" w:space="0" w:color="auto"/>
            </w:tcBorders>
            <w:shd w:val="clear" w:color="auto" w:fill="auto"/>
            <w:noWrap/>
            <w:vAlign w:val="center"/>
            <w:hideMark/>
          </w:tcPr>
          <w:p w14:paraId="4F837033"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vMerge w:val="restart"/>
            <w:tcBorders>
              <w:top w:val="nil"/>
              <w:left w:val="single" w:sz="8" w:space="0" w:color="auto"/>
              <w:bottom w:val="nil"/>
              <w:right w:val="nil"/>
            </w:tcBorders>
            <w:shd w:val="clear" w:color="auto" w:fill="auto"/>
            <w:noWrap/>
            <w:vAlign w:val="center"/>
            <w:hideMark/>
          </w:tcPr>
          <w:p w14:paraId="007434D0"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vMerge w:val="restart"/>
            <w:tcBorders>
              <w:top w:val="single" w:sz="8" w:space="0" w:color="auto"/>
              <w:left w:val="single" w:sz="4" w:space="0" w:color="auto"/>
              <w:bottom w:val="single" w:sz="8" w:space="0" w:color="auto"/>
              <w:right w:val="single" w:sz="8" w:space="0" w:color="auto"/>
            </w:tcBorders>
            <w:shd w:val="clear" w:color="000000" w:fill="DAEEF3"/>
            <w:vAlign w:val="center"/>
            <w:hideMark/>
          </w:tcPr>
          <w:p w14:paraId="051AD2B4"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3.15.2</w:t>
            </w:r>
          </w:p>
        </w:tc>
        <w:tc>
          <w:tcPr>
            <w:tcW w:w="1280" w:type="dxa"/>
            <w:vMerge w:val="restart"/>
            <w:tcBorders>
              <w:top w:val="single" w:sz="8" w:space="0" w:color="auto"/>
              <w:left w:val="single" w:sz="8" w:space="0" w:color="auto"/>
              <w:bottom w:val="single" w:sz="4" w:space="0" w:color="auto"/>
              <w:right w:val="single" w:sz="4" w:space="0" w:color="auto"/>
            </w:tcBorders>
            <w:shd w:val="clear" w:color="000000" w:fill="DAEEF3"/>
            <w:vAlign w:val="center"/>
            <w:hideMark/>
          </w:tcPr>
          <w:p w14:paraId="7111ED46"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תשתיות מערך ניהול טכני (</w:t>
            </w:r>
            <w:r w:rsidRPr="00F249E9">
              <w:rPr>
                <w:rFonts w:ascii="Arial" w:eastAsia="Times New Roman" w:hAnsi="Arial" w:cs="Arial"/>
                <w:sz w:val="20"/>
                <w:szCs w:val="20"/>
              </w:rPr>
              <w:t>NOC</w:t>
            </w:r>
            <w:r w:rsidRPr="00F249E9">
              <w:rPr>
                <w:rFonts w:ascii="Arial" w:eastAsia="Times New Roman" w:hAnsi="Arial" w:cs="Arial"/>
                <w:sz w:val="20"/>
                <w:szCs w:val="20"/>
                <w:rtl/>
              </w:rPr>
              <w:t>) מוצעות</w:t>
            </w:r>
          </w:p>
        </w:tc>
        <w:tc>
          <w:tcPr>
            <w:tcW w:w="3501" w:type="dxa"/>
            <w:vMerge w:val="restart"/>
            <w:tcBorders>
              <w:top w:val="single" w:sz="8" w:space="0" w:color="auto"/>
              <w:left w:val="single" w:sz="4" w:space="0" w:color="auto"/>
              <w:bottom w:val="single" w:sz="4" w:space="0" w:color="auto"/>
              <w:right w:val="single" w:sz="8" w:space="0" w:color="auto"/>
            </w:tcBorders>
            <w:shd w:val="clear" w:color="000000" w:fill="DAEEF3"/>
            <w:hideMark/>
          </w:tcPr>
          <w:p w14:paraId="57C8905F"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ממדדים לבדיקה (ציון מינ' 70% הוא מנדטורי):</w:t>
            </w:r>
            <w:r w:rsidRPr="00F249E9">
              <w:rPr>
                <w:rFonts w:eastAsia="Times New Roman"/>
                <w:sz w:val="20"/>
                <w:szCs w:val="20"/>
                <w:rtl/>
              </w:rPr>
              <w:br/>
              <w:t>- יצרן מוביל (20%)</w:t>
            </w:r>
            <w:r w:rsidRPr="00F249E9">
              <w:rPr>
                <w:rFonts w:eastAsia="Times New Roman"/>
                <w:sz w:val="20"/>
                <w:szCs w:val="20"/>
                <w:rtl/>
              </w:rPr>
              <w:br/>
              <w:t>- התאמת הכלי לדרישות בסעיף 3.15.2 (40%)</w:t>
            </w:r>
            <w:r w:rsidRPr="00F249E9">
              <w:rPr>
                <w:rFonts w:eastAsia="Times New Roman"/>
                <w:sz w:val="20"/>
                <w:szCs w:val="20"/>
                <w:rtl/>
              </w:rPr>
              <w:br/>
              <w:t>- ערכים מוספים/כלים נוספים (20%)</w:t>
            </w:r>
            <w:r w:rsidRPr="00F249E9">
              <w:rPr>
                <w:rFonts w:eastAsia="Times New Roman"/>
                <w:sz w:val="20"/>
                <w:szCs w:val="20"/>
                <w:rtl/>
              </w:rPr>
              <w:br/>
              <w:t>- ניסיון בארגון אחד לפחות דומה למשרד בהיקף ובסביבה טכ' (20%)</w:t>
            </w:r>
          </w:p>
        </w:tc>
        <w:tc>
          <w:tcPr>
            <w:tcW w:w="992" w:type="dxa"/>
            <w:vMerge w:val="restart"/>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4457635B"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11%</w:t>
            </w:r>
          </w:p>
        </w:tc>
        <w:tc>
          <w:tcPr>
            <w:tcW w:w="993" w:type="dxa"/>
            <w:vMerge w:val="restart"/>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678B618A"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1.76%</w:t>
            </w:r>
          </w:p>
        </w:tc>
      </w:tr>
      <w:tr w:rsidR="00A86308" w:rsidRPr="00F249E9" w14:paraId="669BCA72" w14:textId="77777777" w:rsidTr="00A86308">
        <w:trPr>
          <w:trHeight w:val="900"/>
        </w:trPr>
        <w:tc>
          <w:tcPr>
            <w:tcW w:w="661" w:type="dxa"/>
            <w:vMerge/>
            <w:tcBorders>
              <w:top w:val="nil"/>
              <w:left w:val="single" w:sz="8" w:space="0" w:color="auto"/>
              <w:bottom w:val="nil"/>
              <w:right w:val="single" w:sz="8" w:space="0" w:color="auto"/>
            </w:tcBorders>
            <w:vAlign w:val="center"/>
            <w:hideMark/>
          </w:tcPr>
          <w:p w14:paraId="041A0340"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nil"/>
              <w:right w:val="nil"/>
            </w:tcBorders>
            <w:vAlign w:val="center"/>
            <w:hideMark/>
          </w:tcPr>
          <w:p w14:paraId="74FB6D69"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8" w:space="0" w:color="auto"/>
              <w:left w:val="single" w:sz="4" w:space="0" w:color="auto"/>
              <w:bottom w:val="single" w:sz="8" w:space="0" w:color="auto"/>
              <w:right w:val="single" w:sz="8" w:space="0" w:color="auto"/>
            </w:tcBorders>
            <w:vAlign w:val="center"/>
            <w:hideMark/>
          </w:tcPr>
          <w:p w14:paraId="6CA15A11"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single" w:sz="8" w:space="0" w:color="auto"/>
              <w:left w:val="single" w:sz="8" w:space="0" w:color="auto"/>
              <w:bottom w:val="single" w:sz="4" w:space="0" w:color="auto"/>
              <w:right w:val="single" w:sz="4" w:space="0" w:color="auto"/>
            </w:tcBorders>
            <w:vAlign w:val="center"/>
            <w:hideMark/>
          </w:tcPr>
          <w:p w14:paraId="05092103"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single" w:sz="8" w:space="0" w:color="auto"/>
              <w:left w:val="single" w:sz="4" w:space="0" w:color="auto"/>
              <w:bottom w:val="single" w:sz="4" w:space="0" w:color="auto"/>
              <w:right w:val="single" w:sz="8" w:space="0" w:color="auto"/>
            </w:tcBorders>
            <w:vAlign w:val="center"/>
            <w:hideMark/>
          </w:tcPr>
          <w:p w14:paraId="4A4413AE"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single" w:sz="8" w:space="0" w:color="auto"/>
              <w:left w:val="single" w:sz="8" w:space="0" w:color="auto"/>
              <w:bottom w:val="single" w:sz="8" w:space="0" w:color="auto"/>
              <w:right w:val="single" w:sz="8" w:space="0" w:color="auto"/>
            </w:tcBorders>
            <w:vAlign w:val="center"/>
            <w:hideMark/>
          </w:tcPr>
          <w:p w14:paraId="30B3DEC4"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single" w:sz="8" w:space="0" w:color="auto"/>
              <w:left w:val="single" w:sz="8" w:space="0" w:color="auto"/>
              <w:bottom w:val="single" w:sz="8" w:space="0" w:color="auto"/>
              <w:right w:val="single" w:sz="8" w:space="0" w:color="auto"/>
            </w:tcBorders>
            <w:vAlign w:val="center"/>
            <w:hideMark/>
          </w:tcPr>
          <w:p w14:paraId="7F75D5E6" w14:textId="77777777" w:rsidR="00F249E9" w:rsidRPr="00F249E9" w:rsidRDefault="00F249E9" w:rsidP="00F249E9">
            <w:pPr>
              <w:spacing w:after="0" w:line="240" w:lineRule="auto"/>
              <w:jc w:val="left"/>
              <w:rPr>
                <w:rFonts w:ascii="Arial" w:eastAsia="Times New Roman" w:hAnsi="Arial" w:cs="Arial"/>
                <w:sz w:val="20"/>
                <w:szCs w:val="20"/>
              </w:rPr>
            </w:pPr>
          </w:p>
        </w:tc>
      </w:tr>
      <w:tr w:rsidR="00F249E9" w:rsidRPr="00F249E9" w14:paraId="13F69955" w14:textId="77777777" w:rsidTr="00A86308">
        <w:trPr>
          <w:trHeight w:val="1362"/>
        </w:trPr>
        <w:tc>
          <w:tcPr>
            <w:tcW w:w="661" w:type="dxa"/>
            <w:vMerge w:val="restart"/>
            <w:tcBorders>
              <w:top w:val="nil"/>
              <w:left w:val="single" w:sz="8" w:space="0" w:color="auto"/>
              <w:bottom w:val="nil"/>
              <w:right w:val="single" w:sz="8" w:space="0" w:color="auto"/>
            </w:tcBorders>
            <w:shd w:val="clear" w:color="auto" w:fill="auto"/>
            <w:noWrap/>
            <w:vAlign w:val="center"/>
            <w:hideMark/>
          </w:tcPr>
          <w:p w14:paraId="01B254DB"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vMerge w:val="restart"/>
            <w:tcBorders>
              <w:top w:val="nil"/>
              <w:left w:val="single" w:sz="8" w:space="0" w:color="auto"/>
              <w:bottom w:val="nil"/>
              <w:right w:val="nil"/>
            </w:tcBorders>
            <w:shd w:val="clear" w:color="auto" w:fill="auto"/>
            <w:noWrap/>
            <w:vAlign w:val="center"/>
            <w:hideMark/>
          </w:tcPr>
          <w:p w14:paraId="316DF614"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vMerge w:val="restart"/>
            <w:tcBorders>
              <w:top w:val="single" w:sz="8" w:space="0" w:color="auto"/>
              <w:left w:val="single" w:sz="4" w:space="0" w:color="auto"/>
              <w:bottom w:val="single" w:sz="8" w:space="0" w:color="auto"/>
              <w:right w:val="single" w:sz="8" w:space="0" w:color="auto"/>
            </w:tcBorders>
            <w:shd w:val="clear" w:color="000000" w:fill="DAEEF3"/>
            <w:vAlign w:val="center"/>
            <w:hideMark/>
          </w:tcPr>
          <w:p w14:paraId="628630A9"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3.15.3</w:t>
            </w:r>
          </w:p>
        </w:tc>
        <w:tc>
          <w:tcPr>
            <w:tcW w:w="1280" w:type="dxa"/>
            <w:vMerge w:val="restart"/>
            <w:tcBorders>
              <w:top w:val="single" w:sz="8" w:space="0" w:color="auto"/>
              <w:left w:val="single" w:sz="8" w:space="0" w:color="auto"/>
              <w:bottom w:val="single" w:sz="8" w:space="0" w:color="auto"/>
              <w:right w:val="single" w:sz="4" w:space="0" w:color="auto"/>
            </w:tcBorders>
            <w:shd w:val="clear" w:color="000000" w:fill="DAEEF3"/>
            <w:vAlign w:val="center"/>
            <w:hideMark/>
          </w:tcPr>
          <w:p w14:paraId="5105BA9B"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תשתיות מערך ניהול אבטחת מידע (</w:t>
            </w:r>
            <w:r w:rsidRPr="00F249E9">
              <w:rPr>
                <w:rFonts w:ascii="Arial" w:eastAsia="Times New Roman" w:hAnsi="Arial" w:cs="Arial"/>
                <w:sz w:val="20"/>
                <w:szCs w:val="20"/>
              </w:rPr>
              <w:t>SOC</w:t>
            </w:r>
            <w:r w:rsidRPr="00F249E9">
              <w:rPr>
                <w:rFonts w:ascii="Arial" w:eastAsia="Times New Roman" w:hAnsi="Arial" w:cs="Arial"/>
                <w:sz w:val="20"/>
                <w:szCs w:val="20"/>
                <w:rtl/>
              </w:rPr>
              <w:t>) מוצעות</w:t>
            </w:r>
          </w:p>
        </w:tc>
        <w:tc>
          <w:tcPr>
            <w:tcW w:w="3501" w:type="dxa"/>
            <w:vMerge w:val="restart"/>
            <w:tcBorders>
              <w:top w:val="single" w:sz="8" w:space="0" w:color="auto"/>
              <w:left w:val="single" w:sz="4" w:space="0" w:color="auto"/>
              <w:bottom w:val="single" w:sz="8" w:space="0" w:color="auto"/>
              <w:right w:val="single" w:sz="8" w:space="0" w:color="auto"/>
            </w:tcBorders>
            <w:shd w:val="clear" w:color="000000" w:fill="DAEEF3"/>
            <w:vAlign w:val="center"/>
            <w:hideMark/>
          </w:tcPr>
          <w:p w14:paraId="63D4A5C5"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ממדדים לבדיקה (ציון מינ' 70% הוא מנדטורי):</w:t>
            </w:r>
            <w:r w:rsidRPr="00F249E9">
              <w:rPr>
                <w:rFonts w:eastAsia="Times New Roman"/>
                <w:sz w:val="20"/>
                <w:szCs w:val="20"/>
                <w:rtl/>
              </w:rPr>
              <w:br/>
              <w:t>- יצרן מוביל (20%)</w:t>
            </w:r>
            <w:r w:rsidRPr="00F249E9">
              <w:rPr>
                <w:rFonts w:eastAsia="Times New Roman"/>
                <w:sz w:val="20"/>
                <w:szCs w:val="20"/>
                <w:rtl/>
              </w:rPr>
              <w:br/>
              <w:t>- התאמת הכלי לדרישות בסעיף 3.15.3 (40%)</w:t>
            </w:r>
            <w:r w:rsidRPr="00F249E9">
              <w:rPr>
                <w:rFonts w:eastAsia="Times New Roman"/>
                <w:sz w:val="20"/>
                <w:szCs w:val="20"/>
                <w:rtl/>
              </w:rPr>
              <w:br/>
            </w:r>
            <w:r w:rsidRPr="00F249E9">
              <w:rPr>
                <w:rFonts w:eastAsia="Times New Roman"/>
                <w:sz w:val="20"/>
                <w:szCs w:val="20"/>
                <w:rtl/>
              </w:rPr>
              <w:lastRenderedPageBreak/>
              <w:t>- ערכים מוספים/כלים נוספים (20%)</w:t>
            </w:r>
            <w:r w:rsidRPr="00F249E9">
              <w:rPr>
                <w:rFonts w:eastAsia="Times New Roman"/>
                <w:sz w:val="20"/>
                <w:szCs w:val="20"/>
                <w:rtl/>
              </w:rPr>
              <w:br/>
              <w:t>- ניסיון בארגון אחד לפחות דומה למשרד בהיקף ובסביבה טכ' (20%)</w:t>
            </w:r>
          </w:p>
        </w:tc>
        <w:tc>
          <w:tcPr>
            <w:tcW w:w="992" w:type="dxa"/>
            <w:vMerge w:val="restart"/>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6FE8721F"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lastRenderedPageBreak/>
              <w:t>11%</w:t>
            </w:r>
          </w:p>
        </w:tc>
        <w:tc>
          <w:tcPr>
            <w:tcW w:w="993" w:type="dxa"/>
            <w:vMerge w:val="restart"/>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436EFD42"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1.76%</w:t>
            </w:r>
          </w:p>
        </w:tc>
      </w:tr>
      <w:tr w:rsidR="00A86308" w:rsidRPr="00F249E9" w14:paraId="0DAD74E8" w14:textId="77777777" w:rsidTr="00A86308">
        <w:trPr>
          <w:trHeight w:val="546"/>
        </w:trPr>
        <w:tc>
          <w:tcPr>
            <w:tcW w:w="661" w:type="dxa"/>
            <w:vMerge/>
            <w:tcBorders>
              <w:top w:val="nil"/>
              <w:left w:val="single" w:sz="8" w:space="0" w:color="auto"/>
              <w:bottom w:val="nil"/>
              <w:right w:val="single" w:sz="8" w:space="0" w:color="auto"/>
            </w:tcBorders>
            <w:vAlign w:val="center"/>
            <w:hideMark/>
          </w:tcPr>
          <w:p w14:paraId="766508E0"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nil"/>
              <w:right w:val="nil"/>
            </w:tcBorders>
            <w:vAlign w:val="center"/>
            <w:hideMark/>
          </w:tcPr>
          <w:p w14:paraId="1D125FA8"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8" w:space="0" w:color="auto"/>
              <w:left w:val="single" w:sz="4" w:space="0" w:color="auto"/>
              <w:bottom w:val="single" w:sz="8" w:space="0" w:color="auto"/>
              <w:right w:val="single" w:sz="8" w:space="0" w:color="auto"/>
            </w:tcBorders>
            <w:vAlign w:val="center"/>
            <w:hideMark/>
          </w:tcPr>
          <w:p w14:paraId="64EC6142"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single" w:sz="8" w:space="0" w:color="auto"/>
              <w:left w:val="single" w:sz="8" w:space="0" w:color="auto"/>
              <w:bottom w:val="single" w:sz="8" w:space="0" w:color="auto"/>
              <w:right w:val="single" w:sz="4" w:space="0" w:color="auto"/>
            </w:tcBorders>
            <w:vAlign w:val="center"/>
            <w:hideMark/>
          </w:tcPr>
          <w:p w14:paraId="5B5C07C7"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single" w:sz="8" w:space="0" w:color="auto"/>
              <w:left w:val="single" w:sz="4" w:space="0" w:color="auto"/>
              <w:bottom w:val="single" w:sz="8" w:space="0" w:color="auto"/>
              <w:right w:val="single" w:sz="8" w:space="0" w:color="auto"/>
            </w:tcBorders>
            <w:vAlign w:val="center"/>
            <w:hideMark/>
          </w:tcPr>
          <w:p w14:paraId="74A33F39"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single" w:sz="8" w:space="0" w:color="auto"/>
              <w:left w:val="single" w:sz="8" w:space="0" w:color="auto"/>
              <w:bottom w:val="single" w:sz="8" w:space="0" w:color="auto"/>
              <w:right w:val="single" w:sz="8" w:space="0" w:color="auto"/>
            </w:tcBorders>
            <w:vAlign w:val="center"/>
            <w:hideMark/>
          </w:tcPr>
          <w:p w14:paraId="35BD570F"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single" w:sz="8" w:space="0" w:color="auto"/>
              <w:left w:val="single" w:sz="8" w:space="0" w:color="auto"/>
              <w:bottom w:val="single" w:sz="8" w:space="0" w:color="auto"/>
              <w:right w:val="single" w:sz="8" w:space="0" w:color="auto"/>
            </w:tcBorders>
            <w:vAlign w:val="center"/>
            <w:hideMark/>
          </w:tcPr>
          <w:p w14:paraId="3BC19CE9" w14:textId="77777777" w:rsidR="00F249E9" w:rsidRPr="00F249E9" w:rsidRDefault="00F249E9" w:rsidP="00F249E9">
            <w:pPr>
              <w:spacing w:after="0" w:line="240" w:lineRule="auto"/>
              <w:jc w:val="left"/>
              <w:rPr>
                <w:rFonts w:ascii="Arial" w:eastAsia="Times New Roman" w:hAnsi="Arial" w:cs="Arial"/>
                <w:sz w:val="20"/>
                <w:szCs w:val="20"/>
              </w:rPr>
            </w:pPr>
          </w:p>
        </w:tc>
      </w:tr>
      <w:tr w:rsidR="00A86308" w:rsidRPr="00F249E9" w14:paraId="1B8C187C" w14:textId="77777777" w:rsidTr="00A86308">
        <w:trPr>
          <w:trHeight w:val="422"/>
        </w:trPr>
        <w:tc>
          <w:tcPr>
            <w:tcW w:w="661" w:type="dxa"/>
            <w:vMerge/>
            <w:tcBorders>
              <w:top w:val="nil"/>
              <w:left w:val="single" w:sz="8" w:space="0" w:color="auto"/>
              <w:bottom w:val="nil"/>
              <w:right w:val="single" w:sz="8" w:space="0" w:color="auto"/>
            </w:tcBorders>
            <w:vAlign w:val="center"/>
            <w:hideMark/>
          </w:tcPr>
          <w:p w14:paraId="526AAF16"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nil"/>
              <w:right w:val="nil"/>
            </w:tcBorders>
            <w:vAlign w:val="center"/>
            <w:hideMark/>
          </w:tcPr>
          <w:p w14:paraId="61CBD1C8"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8" w:space="0" w:color="auto"/>
              <w:left w:val="single" w:sz="4" w:space="0" w:color="auto"/>
              <w:bottom w:val="single" w:sz="8" w:space="0" w:color="auto"/>
              <w:right w:val="single" w:sz="8" w:space="0" w:color="auto"/>
            </w:tcBorders>
            <w:vAlign w:val="center"/>
            <w:hideMark/>
          </w:tcPr>
          <w:p w14:paraId="633BC9FC"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single" w:sz="8" w:space="0" w:color="auto"/>
              <w:left w:val="single" w:sz="8" w:space="0" w:color="auto"/>
              <w:bottom w:val="single" w:sz="8" w:space="0" w:color="auto"/>
              <w:right w:val="single" w:sz="4" w:space="0" w:color="auto"/>
            </w:tcBorders>
            <w:vAlign w:val="center"/>
            <w:hideMark/>
          </w:tcPr>
          <w:p w14:paraId="07C0AAB5"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single" w:sz="8" w:space="0" w:color="auto"/>
              <w:left w:val="single" w:sz="4" w:space="0" w:color="auto"/>
              <w:bottom w:val="single" w:sz="8" w:space="0" w:color="auto"/>
              <w:right w:val="single" w:sz="8" w:space="0" w:color="auto"/>
            </w:tcBorders>
            <w:vAlign w:val="center"/>
            <w:hideMark/>
          </w:tcPr>
          <w:p w14:paraId="05619349"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single" w:sz="8" w:space="0" w:color="auto"/>
              <w:left w:val="single" w:sz="8" w:space="0" w:color="auto"/>
              <w:bottom w:val="single" w:sz="8" w:space="0" w:color="auto"/>
              <w:right w:val="single" w:sz="8" w:space="0" w:color="auto"/>
            </w:tcBorders>
            <w:vAlign w:val="center"/>
            <w:hideMark/>
          </w:tcPr>
          <w:p w14:paraId="0B5C0D79"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single" w:sz="8" w:space="0" w:color="auto"/>
              <w:left w:val="single" w:sz="8" w:space="0" w:color="auto"/>
              <w:bottom w:val="single" w:sz="8" w:space="0" w:color="auto"/>
              <w:right w:val="single" w:sz="8" w:space="0" w:color="auto"/>
            </w:tcBorders>
            <w:vAlign w:val="center"/>
            <w:hideMark/>
          </w:tcPr>
          <w:p w14:paraId="657D860A" w14:textId="77777777" w:rsidR="00F249E9" w:rsidRPr="00F249E9" w:rsidRDefault="00F249E9" w:rsidP="00F249E9">
            <w:pPr>
              <w:spacing w:after="0" w:line="240" w:lineRule="auto"/>
              <w:jc w:val="left"/>
              <w:rPr>
                <w:rFonts w:ascii="Arial" w:eastAsia="Times New Roman" w:hAnsi="Arial" w:cs="Arial"/>
                <w:sz w:val="20"/>
                <w:szCs w:val="20"/>
              </w:rPr>
            </w:pPr>
          </w:p>
        </w:tc>
      </w:tr>
      <w:tr w:rsidR="00A86308" w:rsidRPr="00F249E9" w14:paraId="41DA53A1" w14:textId="77777777" w:rsidTr="00A86308">
        <w:trPr>
          <w:trHeight w:val="422"/>
        </w:trPr>
        <w:tc>
          <w:tcPr>
            <w:tcW w:w="661" w:type="dxa"/>
            <w:vMerge/>
            <w:tcBorders>
              <w:top w:val="nil"/>
              <w:left w:val="single" w:sz="8" w:space="0" w:color="auto"/>
              <w:bottom w:val="nil"/>
              <w:right w:val="single" w:sz="8" w:space="0" w:color="auto"/>
            </w:tcBorders>
            <w:vAlign w:val="center"/>
            <w:hideMark/>
          </w:tcPr>
          <w:p w14:paraId="68940145"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nil"/>
              <w:right w:val="nil"/>
            </w:tcBorders>
            <w:vAlign w:val="center"/>
            <w:hideMark/>
          </w:tcPr>
          <w:p w14:paraId="1101A510"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8" w:space="0" w:color="auto"/>
              <w:left w:val="single" w:sz="4" w:space="0" w:color="auto"/>
              <w:bottom w:val="single" w:sz="8" w:space="0" w:color="auto"/>
              <w:right w:val="single" w:sz="8" w:space="0" w:color="auto"/>
            </w:tcBorders>
            <w:vAlign w:val="center"/>
            <w:hideMark/>
          </w:tcPr>
          <w:p w14:paraId="072606FF"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single" w:sz="8" w:space="0" w:color="auto"/>
              <w:left w:val="single" w:sz="8" w:space="0" w:color="auto"/>
              <w:bottom w:val="single" w:sz="8" w:space="0" w:color="auto"/>
              <w:right w:val="single" w:sz="4" w:space="0" w:color="auto"/>
            </w:tcBorders>
            <w:vAlign w:val="center"/>
            <w:hideMark/>
          </w:tcPr>
          <w:p w14:paraId="58E7103E"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single" w:sz="8" w:space="0" w:color="auto"/>
              <w:left w:val="single" w:sz="4" w:space="0" w:color="auto"/>
              <w:bottom w:val="single" w:sz="8" w:space="0" w:color="auto"/>
              <w:right w:val="single" w:sz="8" w:space="0" w:color="auto"/>
            </w:tcBorders>
            <w:vAlign w:val="center"/>
            <w:hideMark/>
          </w:tcPr>
          <w:p w14:paraId="33670FCA"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single" w:sz="8" w:space="0" w:color="auto"/>
              <w:left w:val="single" w:sz="8" w:space="0" w:color="auto"/>
              <w:bottom w:val="single" w:sz="8" w:space="0" w:color="auto"/>
              <w:right w:val="single" w:sz="8" w:space="0" w:color="auto"/>
            </w:tcBorders>
            <w:vAlign w:val="center"/>
            <w:hideMark/>
          </w:tcPr>
          <w:p w14:paraId="13D57620"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single" w:sz="8" w:space="0" w:color="auto"/>
              <w:left w:val="single" w:sz="8" w:space="0" w:color="auto"/>
              <w:bottom w:val="single" w:sz="8" w:space="0" w:color="auto"/>
              <w:right w:val="single" w:sz="8" w:space="0" w:color="auto"/>
            </w:tcBorders>
            <w:vAlign w:val="center"/>
            <w:hideMark/>
          </w:tcPr>
          <w:p w14:paraId="7F2176DF" w14:textId="77777777" w:rsidR="00F249E9" w:rsidRPr="00F249E9" w:rsidRDefault="00F249E9" w:rsidP="00F249E9">
            <w:pPr>
              <w:spacing w:after="0" w:line="240" w:lineRule="auto"/>
              <w:jc w:val="left"/>
              <w:rPr>
                <w:rFonts w:ascii="Arial" w:eastAsia="Times New Roman" w:hAnsi="Arial" w:cs="Arial"/>
                <w:sz w:val="20"/>
                <w:szCs w:val="20"/>
              </w:rPr>
            </w:pPr>
          </w:p>
        </w:tc>
      </w:tr>
      <w:tr w:rsidR="00F249E9" w:rsidRPr="00F249E9" w14:paraId="0494DD93" w14:textId="77777777" w:rsidTr="00A86308">
        <w:trPr>
          <w:trHeight w:val="1362"/>
        </w:trPr>
        <w:tc>
          <w:tcPr>
            <w:tcW w:w="661" w:type="dxa"/>
            <w:vMerge w:val="restart"/>
            <w:tcBorders>
              <w:top w:val="nil"/>
              <w:left w:val="single" w:sz="8" w:space="0" w:color="auto"/>
              <w:bottom w:val="nil"/>
              <w:right w:val="single" w:sz="8" w:space="0" w:color="auto"/>
            </w:tcBorders>
            <w:shd w:val="clear" w:color="auto" w:fill="auto"/>
            <w:noWrap/>
            <w:vAlign w:val="center"/>
            <w:hideMark/>
          </w:tcPr>
          <w:p w14:paraId="6FC722D3"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vMerge w:val="restart"/>
            <w:tcBorders>
              <w:top w:val="nil"/>
              <w:left w:val="single" w:sz="8" w:space="0" w:color="auto"/>
              <w:bottom w:val="nil"/>
              <w:right w:val="nil"/>
            </w:tcBorders>
            <w:shd w:val="clear" w:color="auto" w:fill="auto"/>
            <w:noWrap/>
            <w:vAlign w:val="center"/>
            <w:hideMark/>
          </w:tcPr>
          <w:p w14:paraId="458FE29A"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tcBorders>
              <w:top w:val="single" w:sz="8" w:space="0" w:color="auto"/>
              <w:left w:val="single" w:sz="4" w:space="0" w:color="auto"/>
              <w:bottom w:val="nil"/>
              <w:right w:val="single" w:sz="8" w:space="0" w:color="auto"/>
            </w:tcBorders>
            <w:shd w:val="clear" w:color="000000" w:fill="DAEEF3"/>
            <w:vAlign w:val="center"/>
            <w:hideMark/>
          </w:tcPr>
          <w:p w14:paraId="3BF501CA"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3.15.4</w:t>
            </w:r>
          </w:p>
        </w:tc>
        <w:tc>
          <w:tcPr>
            <w:tcW w:w="1280" w:type="dxa"/>
            <w:vMerge w:val="restart"/>
            <w:tcBorders>
              <w:top w:val="single" w:sz="8" w:space="0" w:color="auto"/>
              <w:left w:val="single" w:sz="8" w:space="0" w:color="auto"/>
              <w:bottom w:val="single" w:sz="4" w:space="0" w:color="auto"/>
              <w:right w:val="single" w:sz="4" w:space="0" w:color="auto"/>
            </w:tcBorders>
            <w:shd w:val="clear" w:color="000000" w:fill="DAEEF3"/>
            <w:vAlign w:val="center"/>
            <w:hideMark/>
          </w:tcPr>
          <w:p w14:paraId="4152860A"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תשתיות מערך תמיכה במשתמשים (</w:t>
            </w:r>
            <w:r w:rsidRPr="00F249E9">
              <w:rPr>
                <w:rFonts w:ascii="Arial" w:eastAsia="Times New Roman" w:hAnsi="Arial" w:cs="Arial"/>
                <w:sz w:val="20"/>
                <w:szCs w:val="20"/>
              </w:rPr>
              <w:t>Help Desk</w:t>
            </w:r>
            <w:r w:rsidRPr="00F249E9">
              <w:rPr>
                <w:rFonts w:ascii="Arial" w:eastAsia="Times New Roman" w:hAnsi="Arial" w:cs="Arial"/>
                <w:sz w:val="20"/>
                <w:szCs w:val="20"/>
                <w:rtl/>
              </w:rPr>
              <w:t xml:space="preserve">) </w:t>
            </w:r>
          </w:p>
        </w:tc>
        <w:tc>
          <w:tcPr>
            <w:tcW w:w="3501" w:type="dxa"/>
            <w:vMerge w:val="restart"/>
            <w:tcBorders>
              <w:top w:val="single" w:sz="8" w:space="0" w:color="auto"/>
              <w:left w:val="single" w:sz="4" w:space="0" w:color="auto"/>
              <w:bottom w:val="single" w:sz="4" w:space="0" w:color="auto"/>
              <w:right w:val="single" w:sz="8" w:space="0" w:color="auto"/>
            </w:tcBorders>
            <w:shd w:val="clear" w:color="000000" w:fill="DAEEF3"/>
            <w:vAlign w:val="center"/>
            <w:hideMark/>
          </w:tcPr>
          <w:p w14:paraId="15ECF771"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מדדים לבדיקה:</w:t>
            </w:r>
            <w:r w:rsidRPr="00F249E9">
              <w:rPr>
                <w:rFonts w:eastAsia="Times New Roman"/>
                <w:sz w:val="20"/>
                <w:szCs w:val="20"/>
                <w:rtl/>
              </w:rPr>
              <w:br/>
              <w:t>- יצרן מוביל (20%)</w:t>
            </w:r>
            <w:r w:rsidRPr="00F249E9">
              <w:rPr>
                <w:rFonts w:eastAsia="Times New Roman"/>
                <w:sz w:val="20"/>
                <w:szCs w:val="20"/>
                <w:rtl/>
              </w:rPr>
              <w:br/>
              <w:t>- התאמת הכלי לדרישות בסעיף 3.15.4 (40%)</w:t>
            </w:r>
            <w:r w:rsidRPr="00F249E9">
              <w:rPr>
                <w:rFonts w:eastAsia="Times New Roman"/>
                <w:sz w:val="20"/>
                <w:szCs w:val="20"/>
                <w:rtl/>
              </w:rPr>
              <w:br/>
              <w:t>- ערכים מוספים/כלים נוספים (20%)</w:t>
            </w:r>
            <w:r w:rsidRPr="00F249E9">
              <w:rPr>
                <w:rFonts w:eastAsia="Times New Roman"/>
                <w:sz w:val="20"/>
                <w:szCs w:val="20"/>
                <w:rtl/>
              </w:rPr>
              <w:br/>
              <w:t>- ניסיון בארגון אחד לפחות דומה למשרד בהיקף ובסביבה טכ' (20%)</w:t>
            </w:r>
          </w:p>
        </w:tc>
        <w:tc>
          <w:tcPr>
            <w:tcW w:w="992" w:type="dxa"/>
            <w:vMerge w:val="restart"/>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3EDD5A4E"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11%</w:t>
            </w:r>
          </w:p>
        </w:tc>
        <w:tc>
          <w:tcPr>
            <w:tcW w:w="993" w:type="dxa"/>
            <w:vMerge w:val="restart"/>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4CDE3B46"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1.76%</w:t>
            </w:r>
          </w:p>
        </w:tc>
      </w:tr>
      <w:tr w:rsidR="00A86308" w:rsidRPr="00F249E9" w14:paraId="2D420732" w14:textId="77777777" w:rsidTr="00A86308">
        <w:trPr>
          <w:trHeight w:val="468"/>
        </w:trPr>
        <w:tc>
          <w:tcPr>
            <w:tcW w:w="661" w:type="dxa"/>
            <w:vMerge/>
            <w:tcBorders>
              <w:top w:val="nil"/>
              <w:left w:val="single" w:sz="8" w:space="0" w:color="auto"/>
              <w:bottom w:val="nil"/>
              <w:right w:val="single" w:sz="8" w:space="0" w:color="auto"/>
            </w:tcBorders>
            <w:vAlign w:val="center"/>
            <w:hideMark/>
          </w:tcPr>
          <w:p w14:paraId="5E050E84"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nil"/>
              <w:right w:val="nil"/>
            </w:tcBorders>
            <w:vAlign w:val="center"/>
            <w:hideMark/>
          </w:tcPr>
          <w:p w14:paraId="030ACE0D"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tcBorders>
              <w:top w:val="nil"/>
              <w:left w:val="single" w:sz="4" w:space="0" w:color="auto"/>
              <w:bottom w:val="single" w:sz="4" w:space="0" w:color="auto"/>
              <w:right w:val="single" w:sz="8" w:space="0" w:color="auto"/>
            </w:tcBorders>
            <w:shd w:val="clear" w:color="000000" w:fill="DAEEF3"/>
            <w:vAlign w:val="center"/>
            <w:hideMark/>
          </w:tcPr>
          <w:p w14:paraId="508F7202"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1280" w:type="dxa"/>
            <w:vMerge/>
            <w:tcBorders>
              <w:top w:val="single" w:sz="8" w:space="0" w:color="auto"/>
              <w:left w:val="single" w:sz="8" w:space="0" w:color="auto"/>
              <w:bottom w:val="single" w:sz="4" w:space="0" w:color="auto"/>
              <w:right w:val="single" w:sz="4" w:space="0" w:color="auto"/>
            </w:tcBorders>
            <w:vAlign w:val="center"/>
            <w:hideMark/>
          </w:tcPr>
          <w:p w14:paraId="2A1593CB"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single" w:sz="8" w:space="0" w:color="auto"/>
              <w:left w:val="single" w:sz="4" w:space="0" w:color="auto"/>
              <w:bottom w:val="single" w:sz="4" w:space="0" w:color="auto"/>
              <w:right w:val="single" w:sz="8" w:space="0" w:color="auto"/>
            </w:tcBorders>
            <w:vAlign w:val="center"/>
            <w:hideMark/>
          </w:tcPr>
          <w:p w14:paraId="18D38DCB"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single" w:sz="8" w:space="0" w:color="auto"/>
              <w:left w:val="single" w:sz="8" w:space="0" w:color="auto"/>
              <w:bottom w:val="single" w:sz="8" w:space="0" w:color="auto"/>
              <w:right w:val="single" w:sz="8" w:space="0" w:color="auto"/>
            </w:tcBorders>
            <w:vAlign w:val="center"/>
            <w:hideMark/>
          </w:tcPr>
          <w:p w14:paraId="06F35D52"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single" w:sz="8" w:space="0" w:color="auto"/>
              <w:left w:val="single" w:sz="8" w:space="0" w:color="auto"/>
              <w:bottom w:val="single" w:sz="8" w:space="0" w:color="auto"/>
              <w:right w:val="single" w:sz="8" w:space="0" w:color="auto"/>
            </w:tcBorders>
            <w:vAlign w:val="center"/>
            <w:hideMark/>
          </w:tcPr>
          <w:p w14:paraId="414FCB96" w14:textId="77777777" w:rsidR="00F249E9" w:rsidRPr="00F249E9" w:rsidRDefault="00F249E9" w:rsidP="00F249E9">
            <w:pPr>
              <w:spacing w:after="0" w:line="240" w:lineRule="auto"/>
              <w:jc w:val="left"/>
              <w:rPr>
                <w:rFonts w:ascii="Arial" w:eastAsia="Times New Roman" w:hAnsi="Arial" w:cs="Arial"/>
                <w:sz w:val="20"/>
                <w:szCs w:val="20"/>
              </w:rPr>
            </w:pPr>
          </w:p>
        </w:tc>
      </w:tr>
      <w:tr w:rsidR="00F249E9" w:rsidRPr="00F249E9" w14:paraId="4280313E" w14:textId="77777777" w:rsidTr="00A86308">
        <w:trPr>
          <w:trHeight w:val="348"/>
        </w:trPr>
        <w:tc>
          <w:tcPr>
            <w:tcW w:w="661" w:type="dxa"/>
            <w:tcBorders>
              <w:top w:val="nil"/>
              <w:left w:val="single" w:sz="8" w:space="0" w:color="auto"/>
              <w:bottom w:val="nil"/>
              <w:right w:val="nil"/>
            </w:tcBorders>
            <w:shd w:val="clear" w:color="000000" w:fill="222B35"/>
            <w:noWrap/>
            <w:vAlign w:val="center"/>
            <w:hideMark/>
          </w:tcPr>
          <w:p w14:paraId="591ACA80"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4.3</w:t>
            </w:r>
          </w:p>
        </w:tc>
        <w:tc>
          <w:tcPr>
            <w:tcW w:w="1905" w:type="dxa"/>
            <w:gridSpan w:val="2"/>
            <w:tcBorders>
              <w:top w:val="nil"/>
              <w:left w:val="single" w:sz="8" w:space="0" w:color="auto"/>
              <w:bottom w:val="nil"/>
              <w:right w:val="nil"/>
            </w:tcBorders>
            <w:shd w:val="clear" w:color="000000" w:fill="222B35"/>
            <w:noWrap/>
            <w:vAlign w:val="center"/>
            <w:hideMark/>
          </w:tcPr>
          <w:p w14:paraId="73D77952"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תכנית עבודה</w:t>
            </w:r>
          </w:p>
        </w:tc>
        <w:tc>
          <w:tcPr>
            <w:tcW w:w="1280" w:type="dxa"/>
            <w:tcBorders>
              <w:top w:val="nil"/>
              <w:left w:val="nil"/>
              <w:bottom w:val="single" w:sz="8" w:space="0" w:color="auto"/>
              <w:right w:val="nil"/>
            </w:tcBorders>
            <w:shd w:val="clear" w:color="000000" w:fill="222B35"/>
            <w:noWrap/>
            <w:vAlign w:val="center"/>
            <w:hideMark/>
          </w:tcPr>
          <w:p w14:paraId="2C56436A"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 </w:t>
            </w:r>
          </w:p>
        </w:tc>
        <w:tc>
          <w:tcPr>
            <w:tcW w:w="3501" w:type="dxa"/>
            <w:tcBorders>
              <w:top w:val="nil"/>
              <w:left w:val="nil"/>
              <w:bottom w:val="nil"/>
              <w:right w:val="nil"/>
            </w:tcBorders>
            <w:shd w:val="clear" w:color="000000" w:fill="222B35"/>
            <w:noWrap/>
            <w:vAlign w:val="center"/>
            <w:hideMark/>
          </w:tcPr>
          <w:p w14:paraId="04650078"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 </w:t>
            </w:r>
          </w:p>
        </w:tc>
        <w:tc>
          <w:tcPr>
            <w:tcW w:w="992" w:type="dxa"/>
            <w:tcBorders>
              <w:top w:val="single" w:sz="8" w:space="0" w:color="auto"/>
              <w:left w:val="nil"/>
              <w:bottom w:val="nil"/>
              <w:right w:val="nil"/>
            </w:tcBorders>
            <w:shd w:val="clear" w:color="000000" w:fill="222B35"/>
            <w:noWrap/>
            <w:vAlign w:val="center"/>
            <w:hideMark/>
          </w:tcPr>
          <w:p w14:paraId="31CFAF98"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7%</w:t>
            </w:r>
          </w:p>
        </w:tc>
        <w:tc>
          <w:tcPr>
            <w:tcW w:w="993" w:type="dxa"/>
            <w:tcBorders>
              <w:top w:val="single" w:sz="8" w:space="0" w:color="auto"/>
              <w:left w:val="nil"/>
              <w:bottom w:val="nil"/>
              <w:right w:val="single" w:sz="8" w:space="0" w:color="auto"/>
            </w:tcBorders>
            <w:shd w:val="clear" w:color="000000" w:fill="222B35"/>
            <w:noWrap/>
            <w:vAlign w:val="center"/>
            <w:hideMark/>
          </w:tcPr>
          <w:p w14:paraId="0790364F"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5.60%</w:t>
            </w:r>
          </w:p>
        </w:tc>
      </w:tr>
      <w:tr w:rsidR="00A86308" w:rsidRPr="00F249E9" w14:paraId="3F60E806" w14:textId="77777777" w:rsidTr="00A86308">
        <w:trPr>
          <w:trHeight w:val="756"/>
        </w:trPr>
        <w:tc>
          <w:tcPr>
            <w:tcW w:w="661" w:type="dxa"/>
            <w:vMerge w:val="restart"/>
            <w:tcBorders>
              <w:top w:val="nil"/>
              <w:left w:val="single" w:sz="8" w:space="0" w:color="auto"/>
              <w:bottom w:val="nil"/>
              <w:right w:val="single" w:sz="8" w:space="0" w:color="auto"/>
            </w:tcBorders>
            <w:shd w:val="clear" w:color="auto" w:fill="auto"/>
            <w:noWrap/>
            <w:vAlign w:val="center"/>
            <w:hideMark/>
          </w:tcPr>
          <w:p w14:paraId="4AEDE85F"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tcBorders>
              <w:top w:val="nil"/>
              <w:left w:val="nil"/>
              <w:bottom w:val="nil"/>
              <w:right w:val="single" w:sz="8" w:space="0" w:color="auto"/>
            </w:tcBorders>
            <w:shd w:val="clear" w:color="auto" w:fill="auto"/>
            <w:noWrap/>
            <w:vAlign w:val="center"/>
            <w:hideMark/>
          </w:tcPr>
          <w:p w14:paraId="23F85DFA" w14:textId="77777777" w:rsidR="00F249E9" w:rsidRPr="00F249E9" w:rsidRDefault="00F249E9" w:rsidP="00F249E9">
            <w:pPr>
              <w:spacing w:after="0" w:line="240" w:lineRule="auto"/>
              <w:jc w:val="center"/>
              <w:rPr>
                <w:rFonts w:ascii="Arial" w:eastAsia="Times New Roman" w:hAnsi="Arial" w:cs="Arial"/>
                <w:sz w:val="20"/>
                <w:szCs w:val="20"/>
                <w:rtl/>
              </w:rPr>
            </w:pPr>
          </w:p>
        </w:tc>
        <w:tc>
          <w:tcPr>
            <w:tcW w:w="1100"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0A3A1504" w14:textId="77777777" w:rsidR="00F249E9" w:rsidRPr="00F249E9" w:rsidRDefault="00F249E9" w:rsidP="00F249E9">
            <w:pPr>
              <w:spacing w:after="0" w:line="240" w:lineRule="auto"/>
              <w:jc w:val="center"/>
              <w:rPr>
                <w:rFonts w:ascii="Arial" w:eastAsia="Times New Roman" w:hAnsi="Arial" w:cs="Arial"/>
                <w:sz w:val="20"/>
                <w:szCs w:val="20"/>
              </w:rPr>
            </w:pPr>
            <w:r w:rsidRPr="00F249E9">
              <w:rPr>
                <w:rFonts w:ascii="Arial" w:eastAsia="Times New Roman" w:hAnsi="Arial" w:cs="Arial"/>
                <w:sz w:val="20"/>
                <w:szCs w:val="20"/>
                <w:rtl/>
              </w:rPr>
              <w:t>4.3.2</w:t>
            </w:r>
          </w:p>
        </w:tc>
        <w:tc>
          <w:tcPr>
            <w:tcW w:w="1280" w:type="dxa"/>
            <w:tcBorders>
              <w:top w:val="single" w:sz="8" w:space="0" w:color="auto"/>
              <w:left w:val="single" w:sz="8" w:space="0" w:color="auto"/>
              <w:bottom w:val="single" w:sz="8" w:space="0" w:color="auto"/>
              <w:right w:val="single" w:sz="4" w:space="0" w:color="auto"/>
            </w:tcBorders>
            <w:shd w:val="clear" w:color="000000" w:fill="DAEEF3"/>
            <w:vAlign w:val="center"/>
            <w:hideMark/>
          </w:tcPr>
          <w:p w14:paraId="71450215"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תכנית עבודה לתקופת המעבר</w:t>
            </w:r>
          </w:p>
        </w:tc>
        <w:tc>
          <w:tcPr>
            <w:tcW w:w="3501" w:type="dxa"/>
            <w:tcBorders>
              <w:top w:val="single" w:sz="8" w:space="0" w:color="auto"/>
              <w:left w:val="single" w:sz="4" w:space="0" w:color="auto"/>
              <w:bottom w:val="single" w:sz="8" w:space="0" w:color="auto"/>
              <w:right w:val="single" w:sz="8" w:space="0" w:color="auto"/>
            </w:tcBorders>
            <w:shd w:val="clear" w:color="000000" w:fill="DAEEF3"/>
            <w:vAlign w:val="center"/>
            <w:hideMark/>
          </w:tcPr>
          <w:p w14:paraId="7F6DD257"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איכות תכנית המעבר בהתבסס על רמת פירוט, מנהל המעבר והערכת הצוות לגבי הישימות של התכנית</w:t>
            </w:r>
          </w:p>
        </w:tc>
        <w:tc>
          <w:tcPr>
            <w:tcW w:w="992"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332B5768"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30%</w:t>
            </w:r>
          </w:p>
        </w:tc>
        <w:tc>
          <w:tcPr>
            <w:tcW w:w="993"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20C4F7BE"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1.68%</w:t>
            </w:r>
          </w:p>
        </w:tc>
      </w:tr>
      <w:tr w:rsidR="00A86308" w:rsidRPr="00F249E9" w14:paraId="335AA483" w14:textId="77777777" w:rsidTr="00A86308">
        <w:trPr>
          <w:trHeight w:val="768"/>
        </w:trPr>
        <w:tc>
          <w:tcPr>
            <w:tcW w:w="661" w:type="dxa"/>
            <w:vMerge/>
            <w:tcBorders>
              <w:top w:val="nil"/>
              <w:left w:val="single" w:sz="8" w:space="0" w:color="auto"/>
              <w:bottom w:val="nil"/>
              <w:right w:val="single" w:sz="8" w:space="0" w:color="auto"/>
            </w:tcBorders>
            <w:vAlign w:val="center"/>
            <w:hideMark/>
          </w:tcPr>
          <w:p w14:paraId="03B20A45"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tcBorders>
              <w:top w:val="nil"/>
              <w:left w:val="nil"/>
              <w:bottom w:val="nil"/>
              <w:right w:val="single" w:sz="8" w:space="0" w:color="auto"/>
            </w:tcBorders>
            <w:shd w:val="clear" w:color="auto" w:fill="auto"/>
            <w:noWrap/>
            <w:vAlign w:val="center"/>
            <w:hideMark/>
          </w:tcPr>
          <w:p w14:paraId="6040B59B" w14:textId="77777777" w:rsidR="00F249E9" w:rsidRPr="00F249E9" w:rsidRDefault="00F249E9" w:rsidP="00F249E9">
            <w:pPr>
              <w:spacing w:after="0" w:line="240" w:lineRule="auto"/>
              <w:jc w:val="center"/>
              <w:rPr>
                <w:rFonts w:ascii="Arial" w:eastAsia="Times New Roman" w:hAnsi="Arial" w:cs="Arial"/>
                <w:sz w:val="20"/>
                <w:szCs w:val="20"/>
                <w:rtl/>
              </w:rPr>
            </w:pPr>
          </w:p>
        </w:tc>
        <w:tc>
          <w:tcPr>
            <w:tcW w:w="1100"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2D83F285" w14:textId="77777777" w:rsidR="00F249E9" w:rsidRPr="00F249E9" w:rsidRDefault="00F249E9" w:rsidP="00F249E9">
            <w:pPr>
              <w:spacing w:after="0" w:line="240" w:lineRule="auto"/>
              <w:jc w:val="center"/>
              <w:rPr>
                <w:rFonts w:ascii="Arial" w:eastAsia="Times New Roman" w:hAnsi="Arial" w:cs="Arial"/>
                <w:sz w:val="20"/>
                <w:szCs w:val="20"/>
              </w:rPr>
            </w:pPr>
            <w:r w:rsidRPr="00F249E9">
              <w:rPr>
                <w:rFonts w:ascii="Arial" w:eastAsia="Times New Roman" w:hAnsi="Arial" w:cs="Arial"/>
                <w:sz w:val="20"/>
                <w:szCs w:val="20"/>
                <w:rtl/>
              </w:rPr>
              <w:t>4.3.4.1</w:t>
            </w:r>
          </w:p>
        </w:tc>
        <w:tc>
          <w:tcPr>
            <w:tcW w:w="1280" w:type="dxa"/>
            <w:tcBorders>
              <w:top w:val="single" w:sz="8" w:space="0" w:color="auto"/>
              <w:left w:val="single" w:sz="8" w:space="0" w:color="auto"/>
              <w:bottom w:val="single" w:sz="8" w:space="0" w:color="auto"/>
              <w:right w:val="single" w:sz="4" w:space="0" w:color="auto"/>
            </w:tcBorders>
            <w:shd w:val="clear" w:color="000000" w:fill="DAEEF3"/>
            <w:vAlign w:val="center"/>
            <w:hideMark/>
          </w:tcPr>
          <w:p w14:paraId="39FBB1C8"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xml:space="preserve">תכנית עבודה להקמת </w:t>
            </w:r>
            <w:r w:rsidRPr="00F249E9">
              <w:rPr>
                <w:rFonts w:ascii="Arial" w:eastAsia="Times New Roman" w:hAnsi="Arial" w:cs="Arial"/>
                <w:sz w:val="20"/>
                <w:szCs w:val="20"/>
              </w:rPr>
              <w:t>NOC</w:t>
            </w:r>
          </w:p>
        </w:tc>
        <w:tc>
          <w:tcPr>
            <w:tcW w:w="3501" w:type="dxa"/>
            <w:tcBorders>
              <w:top w:val="single" w:sz="8" w:space="0" w:color="auto"/>
              <w:left w:val="single" w:sz="4" w:space="0" w:color="auto"/>
              <w:bottom w:val="single" w:sz="8" w:space="0" w:color="auto"/>
              <w:right w:val="single" w:sz="8" w:space="0" w:color="auto"/>
            </w:tcBorders>
            <w:shd w:val="clear" w:color="000000" w:fill="DAEEF3"/>
            <w:vAlign w:val="center"/>
            <w:hideMark/>
          </w:tcPr>
          <w:p w14:paraId="07E01ADA"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איכות תכנית ההקמה בהתבסס על רמת פירוט והערכת הצוות לגבי הישימות של התכנית</w:t>
            </w:r>
          </w:p>
        </w:tc>
        <w:tc>
          <w:tcPr>
            <w:tcW w:w="992"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3B72E4D4"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35%</w:t>
            </w:r>
          </w:p>
        </w:tc>
        <w:tc>
          <w:tcPr>
            <w:tcW w:w="993"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41C1655E"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1.96%</w:t>
            </w:r>
          </w:p>
        </w:tc>
      </w:tr>
      <w:tr w:rsidR="00A86308" w:rsidRPr="00F249E9" w14:paraId="45E2AC09" w14:textId="77777777" w:rsidTr="00A86308">
        <w:trPr>
          <w:trHeight w:val="798"/>
        </w:trPr>
        <w:tc>
          <w:tcPr>
            <w:tcW w:w="661" w:type="dxa"/>
            <w:tcBorders>
              <w:top w:val="nil"/>
              <w:left w:val="single" w:sz="8" w:space="0" w:color="auto"/>
              <w:bottom w:val="nil"/>
              <w:right w:val="single" w:sz="8" w:space="0" w:color="auto"/>
            </w:tcBorders>
            <w:shd w:val="clear" w:color="auto" w:fill="auto"/>
            <w:noWrap/>
            <w:vAlign w:val="center"/>
            <w:hideMark/>
          </w:tcPr>
          <w:p w14:paraId="3765F581"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tcBorders>
              <w:top w:val="nil"/>
              <w:left w:val="nil"/>
              <w:bottom w:val="nil"/>
              <w:right w:val="single" w:sz="8" w:space="0" w:color="auto"/>
            </w:tcBorders>
            <w:shd w:val="clear" w:color="auto" w:fill="auto"/>
            <w:noWrap/>
            <w:vAlign w:val="center"/>
            <w:hideMark/>
          </w:tcPr>
          <w:p w14:paraId="5D882D61" w14:textId="77777777" w:rsidR="00F249E9" w:rsidRPr="00F249E9" w:rsidRDefault="00F249E9" w:rsidP="00F249E9">
            <w:pPr>
              <w:spacing w:after="0" w:line="240" w:lineRule="auto"/>
              <w:jc w:val="center"/>
              <w:rPr>
                <w:rFonts w:ascii="Arial" w:eastAsia="Times New Roman" w:hAnsi="Arial" w:cs="Arial"/>
                <w:sz w:val="20"/>
                <w:szCs w:val="20"/>
                <w:rtl/>
              </w:rPr>
            </w:pPr>
          </w:p>
        </w:tc>
        <w:tc>
          <w:tcPr>
            <w:tcW w:w="1100" w:type="dxa"/>
            <w:tcBorders>
              <w:top w:val="single" w:sz="8" w:space="0" w:color="auto"/>
              <w:left w:val="single" w:sz="8" w:space="0" w:color="auto"/>
              <w:bottom w:val="single" w:sz="8" w:space="0" w:color="auto"/>
              <w:right w:val="single" w:sz="8" w:space="0" w:color="auto"/>
            </w:tcBorders>
            <w:shd w:val="clear" w:color="000000" w:fill="DAEEF3"/>
            <w:vAlign w:val="center"/>
            <w:hideMark/>
          </w:tcPr>
          <w:p w14:paraId="4C41C212" w14:textId="77777777" w:rsidR="00F249E9" w:rsidRPr="00F249E9" w:rsidRDefault="00F249E9" w:rsidP="00F249E9">
            <w:pPr>
              <w:spacing w:after="0" w:line="240" w:lineRule="auto"/>
              <w:jc w:val="center"/>
              <w:rPr>
                <w:rFonts w:ascii="Arial" w:eastAsia="Times New Roman" w:hAnsi="Arial" w:cs="Arial"/>
                <w:sz w:val="20"/>
                <w:szCs w:val="20"/>
              </w:rPr>
            </w:pPr>
            <w:r w:rsidRPr="00F249E9">
              <w:rPr>
                <w:rFonts w:ascii="Arial" w:eastAsia="Times New Roman" w:hAnsi="Arial" w:cs="Arial"/>
                <w:sz w:val="20"/>
                <w:szCs w:val="20"/>
                <w:rtl/>
              </w:rPr>
              <w:t>4.3.4.2</w:t>
            </w:r>
          </w:p>
        </w:tc>
        <w:tc>
          <w:tcPr>
            <w:tcW w:w="1280" w:type="dxa"/>
            <w:tcBorders>
              <w:top w:val="single" w:sz="8" w:space="0" w:color="auto"/>
              <w:left w:val="single" w:sz="8" w:space="0" w:color="auto"/>
              <w:bottom w:val="single" w:sz="8" w:space="0" w:color="auto"/>
              <w:right w:val="single" w:sz="4" w:space="0" w:color="auto"/>
            </w:tcBorders>
            <w:shd w:val="clear" w:color="000000" w:fill="DAEEF3"/>
            <w:vAlign w:val="center"/>
            <w:hideMark/>
          </w:tcPr>
          <w:p w14:paraId="11BF1298"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xml:space="preserve">תכנית עבודה להקמת </w:t>
            </w:r>
            <w:r w:rsidRPr="00F249E9">
              <w:rPr>
                <w:rFonts w:ascii="Arial" w:eastAsia="Times New Roman" w:hAnsi="Arial" w:cs="Arial"/>
                <w:sz w:val="20"/>
                <w:szCs w:val="20"/>
              </w:rPr>
              <w:t>SOC</w:t>
            </w:r>
          </w:p>
        </w:tc>
        <w:tc>
          <w:tcPr>
            <w:tcW w:w="3501" w:type="dxa"/>
            <w:tcBorders>
              <w:top w:val="single" w:sz="8" w:space="0" w:color="auto"/>
              <w:left w:val="single" w:sz="4" w:space="0" w:color="auto"/>
              <w:bottom w:val="single" w:sz="8" w:space="0" w:color="auto"/>
              <w:right w:val="single" w:sz="8" w:space="0" w:color="auto"/>
            </w:tcBorders>
            <w:shd w:val="clear" w:color="000000" w:fill="DAEEF3"/>
            <w:vAlign w:val="center"/>
            <w:hideMark/>
          </w:tcPr>
          <w:p w14:paraId="6A3913D4"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איכות תכנית ההקמה בהתבסס על רמת פירוט והערכת הצוות לגבי הישימות של התכנית</w:t>
            </w:r>
          </w:p>
        </w:tc>
        <w:tc>
          <w:tcPr>
            <w:tcW w:w="992"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2ABA9837"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35%</w:t>
            </w:r>
          </w:p>
        </w:tc>
        <w:tc>
          <w:tcPr>
            <w:tcW w:w="993" w:type="dxa"/>
            <w:tcBorders>
              <w:top w:val="single" w:sz="8" w:space="0" w:color="auto"/>
              <w:left w:val="single" w:sz="8" w:space="0" w:color="auto"/>
              <w:bottom w:val="single" w:sz="8" w:space="0" w:color="auto"/>
              <w:right w:val="single" w:sz="8" w:space="0" w:color="auto"/>
            </w:tcBorders>
            <w:shd w:val="clear" w:color="000000" w:fill="DAEEF3"/>
            <w:noWrap/>
            <w:vAlign w:val="center"/>
            <w:hideMark/>
          </w:tcPr>
          <w:p w14:paraId="536E348B"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1.96%</w:t>
            </w:r>
          </w:p>
        </w:tc>
      </w:tr>
      <w:tr w:rsidR="00F249E9" w:rsidRPr="00F249E9" w14:paraId="3E6EF07A" w14:textId="77777777" w:rsidTr="00F249E9">
        <w:trPr>
          <w:trHeight w:val="282"/>
        </w:trPr>
        <w:tc>
          <w:tcPr>
            <w:tcW w:w="7347" w:type="dxa"/>
            <w:gridSpan w:val="5"/>
            <w:tcBorders>
              <w:top w:val="single" w:sz="8" w:space="0" w:color="auto"/>
              <w:left w:val="single" w:sz="8" w:space="0" w:color="auto"/>
              <w:bottom w:val="single" w:sz="8" w:space="0" w:color="auto"/>
              <w:right w:val="single" w:sz="8" w:space="0" w:color="000000"/>
            </w:tcBorders>
            <w:shd w:val="clear" w:color="000000" w:fill="833C0C"/>
            <w:noWrap/>
            <w:vAlign w:val="center"/>
            <w:hideMark/>
          </w:tcPr>
          <w:p w14:paraId="23EEB28F"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 תפעול</w:t>
            </w:r>
          </w:p>
        </w:tc>
        <w:tc>
          <w:tcPr>
            <w:tcW w:w="992" w:type="dxa"/>
            <w:tcBorders>
              <w:top w:val="nil"/>
              <w:left w:val="single" w:sz="8" w:space="0" w:color="auto"/>
              <w:bottom w:val="nil"/>
              <w:right w:val="nil"/>
            </w:tcBorders>
            <w:shd w:val="clear" w:color="000000" w:fill="833C0C"/>
            <w:noWrap/>
            <w:vAlign w:val="center"/>
            <w:hideMark/>
          </w:tcPr>
          <w:p w14:paraId="1744D0E6"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20%</w:t>
            </w:r>
          </w:p>
        </w:tc>
        <w:tc>
          <w:tcPr>
            <w:tcW w:w="993" w:type="dxa"/>
            <w:tcBorders>
              <w:top w:val="nil"/>
              <w:left w:val="single" w:sz="8" w:space="0" w:color="auto"/>
              <w:bottom w:val="nil"/>
              <w:right w:val="single" w:sz="8" w:space="0" w:color="auto"/>
            </w:tcBorders>
            <w:shd w:val="clear" w:color="000000" w:fill="833C0C"/>
            <w:noWrap/>
            <w:vAlign w:val="center"/>
            <w:hideMark/>
          </w:tcPr>
          <w:p w14:paraId="460EBCD4"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16.00%</w:t>
            </w:r>
          </w:p>
        </w:tc>
      </w:tr>
      <w:tr w:rsidR="00F249E9" w:rsidRPr="00F249E9" w14:paraId="7A55334A" w14:textId="77777777" w:rsidTr="00F249E9">
        <w:trPr>
          <w:trHeight w:val="282"/>
        </w:trPr>
        <w:tc>
          <w:tcPr>
            <w:tcW w:w="661" w:type="dxa"/>
            <w:tcBorders>
              <w:top w:val="nil"/>
              <w:left w:val="single" w:sz="8" w:space="0" w:color="auto"/>
              <w:bottom w:val="single" w:sz="8" w:space="0" w:color="auto"/>
              <w:right w:val="single" w:sz="8" w:space="0" w:color="auto"/>
            </w:tcBorders>
            <w:shd w:val="clear" w:color="000000" w:fill="C65911"/>
            <w:noWrap/>
            <w:vAlign w:val="center"/>
            <w:hideMark/>
          </w:tcPr>
          <w:p w14:paraId="410C3B88"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4.4</w:t>
            </w:r>
          </w:p>
        </w:tc>
        <w:tc>
          <w:tcPr>
            <w:tcW w:w="3185" w:type="dxa"/>
            <w:gridSpan w:val="3"/>
            <w:tcBorders>
              <w:top w:val="single" w:sz="8" w:space="0" w:color="auto"/>
              <w:left w:val="single" w:sz="8" w:space="0" w:color="auto"/>
              <w:bottom w:val="single" w:sz="8" w:space="0" w:color="auto"/>
              <w:right w:val="nil"/>
            </w:tcBorders>
            <w:shd w:val="clear" w:color="000000" w:fill="C65911"/>
            <w:noWrap/>
            <w:vAlign w:val="center"/>
            <w:hideMark/>
          </w:tcPr>
          <w:p w14:paraId="0D54A7A0"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תפעול שוטף ותחזוקה</w:t>
            </w:r>
          </w:p>
        </w:tc>
        <w:tc>
          <w:tcPr>
            <w:tcW w:w="3501" w:type="dxa"/>
            <w:tcBorders>
              <w:top w:val="nil"/>
              <w:left w:val="nil"/>
              <w:bottom w:val="single" w:sz="8" w:space="0" w:color="auto"/>
              <w:right w:val="nil"/>
            </w:tcBorders>
            <w:shd w:val="clear" w:color="000000" w:fill="C65911"/>
            <w:noWrap/>
            <w:vAlign w:val="center"/>
            <w:hideMark/>
          </w:tcPr>
          <w:p w14:paraId="03AF6917"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 </w:t>
            </w:r>
          </w:p>
        </w:tc>
        <w:tc>
          <w:tcPr>
            <w:tcW w:w="992" w:type="dxa"/>
            <w:tcBorders>
              <w:top w:val="single" w:sz="8" w:space="0" w:color="auto"/>
              <w:left w:val="single" w:sz="8" w:space="0" w:color="auto"/>
              <w:bottom w:val="single" w:sz="8" w:space="0" w:color="auto"/>
              <w:right w:val="single" w:sz="8" w:space="0" w:color="auto"/>
            </w:tcBorders>
            <w:shd w:val="clear" w:color="000000" w:fill="C65911"/>
            <w:noWrap/>
            <w:vAlign w:val="center"/>
            <w:hideMark/>
          </w:tcPr>
          <w:p w14:paraId="7B5F412A"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90%</w:t>
            </w:r>
          </w:p>
        </w:tc>
        <w:tc>
          <w:tcPr>
            <w:tcW w:w="993" w:type="dxa"/>
            <w:tcBorders>
              <w:top w:val="single" w:sz="8" w:space="0" w:color="auto"/>
              <w:left w:val="single" w:sz="8" w:space="0" w:color="auto"/>
              <w:bottom w:val="single" w:sz="8" w:space="0" w:color="auto"/>
              <w:right w:val="single" w:sz="8" w:space="0" w:color="auto"/>
            </w:tcBorders>
            <w:shd w:val="clear" w:color="000000" w:fill="C65911"/>
            <w:noWrap/>
            <w:vAlign w:val="center"/>
            <w:hideMark/>
          </w:tcPr>
          <w:p w14:paraId="1053CFBD"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14.40%</w:t>
            </w:r>
          </w:p>
        </w:tc>
      </w:tr>
      <w:tr w:rsidR="00F249E9" w:rsidRPr="00F249E9" w14:paraId="73B6375A" w14:textId="77777777" w:rsidTr="00A86308">
        <w:trPr>
          <w:trHeight w:val="510"/>
        </w:trPr>
        <w:tc>
          <w:tcPr>
            <w:tcW w:w="661" w:type="dxa"/>
            <w:vMerge w:val="restart"/>
            <w:tcBorders>
              <w:top w:val="nil"/>
              <w:left w:val="single" w:sz="8" w:space="0" w:color="auto"/>
              <w:bottom w:val="nil"/>
              <w:right w:val="single" w:sz="8" w:space="0" w:color="auto"/>
            </w:tcBorders>
            <w:shd w:val="clear" w:color="auto" w:fill="auto"/>
            <w:noWrap/>
            <w:vAlign w:val="center"/>
            <w:hideMark/>
          </w:tcPr>
          <w:p w14:paraId="319D8F7A"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vMerge w:val="restart"/>
            <w:tcBorders>
              <w:top w:val="nil"/>
              <w:left w:val="single" w:sz="8" w:space="0" w:color="auto"/>
              <w:bottom w:val="nil"/>
              <w:right w:val="single" w:sz="8" w:space="0" w:color="auto"/>
            </w:tcBorders>
            <w:shd w:val="clear" w:color="auto" w:fill="auto"/>
            <w:noWrap/>
            <w:vAlign w:val="center"/>
            <w:hideMark/>
          </w:tcPr>
          <w:p w14:paraId="0495FCE3"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vMerge w:val="restart"/>
            <w:tcBorders>
              <w:top w:val="nil"/>
              <w:left w:val="single" w:sz="8" w:space="0" w:color="auto"/>
              <w:bottom w:val="single" w:sz="8" w:space="0" w:color="000000"/>
              <w:right w:val="single" w:sz="8" w:space="0" w:color="auto"/>
            </w:tcBorders>
            <w:shd w:val="clear" w:color="000000" w:fill="F8CBAD"/>
            <w:vAlign w:val="center"/>
            <w:hideMark/>
          </w:tcPr>
          <w:p w14:paraId="09134179"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4.4.1</w:t>
            </w:r>
          </w:p>
        </w:tc>
        <w:tc>
          <w:tcPr>
            <w:tcW w:w="1280" w:type="dxa"/>
            <w:vMerge w:val="restart"/>
            <w:tcBorders>
              <w:top w:val="nil"/>
              <w:left w:val="single" w:sz="8" w:space="0" w:color="auto"/>
              <w:bottom w:val="single" w:sz="8" w:space="0" w:color="000000"/>
              <w:right w:val="nil"/>
            </w:tcBorders>
            <w:shd w:val="clear" w:color="000000" w:fill="F8CBAD"/>
            <w:vAlign w:val="center"/>
            <w:hideMark/>
          </w:tcPr>
          <w:p w14:paraId="42C36A7E"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xml:space="preserve">תפעול ותחזוקת תשתיות חומרה ותוכנה מרכזיות </w:t>
            </w:r>
          </w:p>
        </w:tc>
        <w:tc>
          <w:tcPr>
            <w:tcW w:w="3501" w:type="dxa"/>
            <w:vMerge w:val="restart"/>
            <w:tcBorders>
              <w:top w:val="nil"/>
              <w:left w:val="single" w:sz="4" w:space="0" w:color="auto"/>
              <w:bottom w:val="single" w:sz="8" w:space="0" w:color="000000"/>
              <w:right w:val="single" w:sz="8" w:space="0" w:color="auto"/>
            </w:tcBorders>
            <w:shd w:val="clear" w:color="000000" w:fill="F8CBAD"/>
            <w:vAlign w:val="center"/>
            <w:hideMark/>
          </w:tcPr>
          <w:p w14:paraId="5DD92BB4"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 מתדולוגיה סטנדרטית לתפעול ולניהול מרכז המחשבים - 60%</w:t>
            </w:r>
            <w:r w:rsidRPr="00F249E9">
              <w:rPr>
                <w:rFonts w:eastAsia="Times New Roman"/>
                <w:sz w:val="20"/>
                <w:szCs w:val="20"/>
                <w:rtl/>
              </w:rPr>
              <w:br/>
              <w:t>- הבטחת עמידה בדרישות רמת שירות-30%</w:t>
            </w:r>
            <w:r w:rsidRPr="00F249E9">
              <w:rPr>
                <w:rFonts w:eastAsia="Times New Roman"/>
                <w:sz w:val="20"/>
                <w:szCs w:val="20"/>
                <w:rtl/>
              </w:rPr>
              <w:br/>
              <w:t>- שיטות ניהול תצורה במרכז המחשבים - 30%</w:t>
            </w:r>
          </w:p>
        </w:tc>
        <w:tc>
          <w:tcPr>
            <w:tcW w:w="992" w:type="dxa"/>
            <w:vMerge w:val="restart"/>
            <w:tcBorders>
              <w:top w:val="nil"/>
              <w:left w:val="single" w:sz="8" w:space="0" w:color="auto"/>
              <w:bottom w:val="single" w:sz="8" w:space="0" w:color="000000"/>
              <w:right w:val="single" w:sz="8" w:space="0" w:color="auto"/>
            </w:tcBorders>
            <w:shd w:val="clear" w:color="000000" w:fill="F8CBAD"/>
            <w:noWrap/>
            <w:vAlign w:val="center"/>
            <w:hideMark/>
          </w:tcPr>
          <w:p w14:paraId="6F6E809D"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35%</w:t>
            </w:r>
          </w:p>
        </w:tc>
        <w:tc>
          <w:tcPr>
            <w:tcW w:w="993" w:type="dxa"/>
            <w:vMerge w:val="restart"/>
            <w:tcBorders>
              <w:top w:val="nil"/>
              <w:left w:val="single" w:sz="8" w:space="0" w:color="auto"/>
              <w:bottom w:val="single" w:sz="8" w:space="0" w:color="000000"/>
              <w:right w:val="single" w:sz="8" w:space="0" w:color="auto"/>
            </w:tcBorders>
            <w:shd w:val="clear" w:color="000000" w:fill="F8CBAD"/>
            <w:noWrap/>
            <w:vAlign w:val="center"/>
            <w:hideMark/>
          </w:tcPr>
          <w:p w14:paraId="7D48FA45"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5.04%</w:t>
            </w:r>
          </w:p>
        </w:tc>
      </w:tr>
      <w:tr w:rsidR="00A86308" w:rsidRPr="00F249E9" w14:paraId="717E8636" w14:textId="77777777" w:rsidTr="00A86308">
        <w:trPr>
          <w:trHeight w:val="422"/>
        </w:trPr>
        <w:tc>
          <w:tcPr>
            <w:tcW w:w="661" w:type="dxa"/>
            <w:vMerge/>
            <w:tcBorders>
              <w:top w:val="nil"/>
              <w:left w:val="single" w:sz="8" w:space="0" w:color="auto"/>
              <w:bottom w:val="nil"/>
              <w:right w:val="single" w:sz="8" w:space="0" w:color="auto"/>
            </w:tcBorders>
            <w:vAlign w:val="center"/>
            <w:hideMark/>
          </w:tcPr>
          <w:p w14:paraId="30767580"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nil"/>
              <w:right w:val="single" w:sz="8" w:space="0" w:color="auto"/>
            </w:tcBorders>
            <w:vAlign w:val="center"/>
            <w:hideMark/>
          </w:tcPr>
          <w:p w14:paraId="4B868871"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8" w:space="0" w:color="000000"/>
              <w:left w:val="single" w:sz="8" w:space="0" w:color="auto"/>
              <w:bottom w:val="single" w:sz="8" w:space="0" w:color="000000"/>
              <w:right w:val="single" w:sz="8" w:space="0" w:color="auto"/>
            </w:tcBorders>
            <w:vAlign w:val="center"/>
            <w:hideMark/>
          </w:tcPr>
          <w:p w14:paraId="032D21D5"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nil"/>
              <w:left w:val="single" w:sz="8" w:space="0" w:color="auto"/>
              <w:bottom w:val="single" w:sz="8" w:space="0" w:color="000000"/>
              <w:right w:val="nil"/>
            </w:tcBorders>
            <w:vAlign w:val="center"/>
            <w:hideMark/>
          </w:tcPr>
          <w:p w14:paraId="7577A67E"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nil"/>
              <w:left w:val="single" w:sz="4" w:space="0" w:color="auto"/>
              <w:bottom w:val="single" w:sz="8" w:space="0" w:color="000000"/>
              <w:right w:val="single" w:sz="8" w:space="0" w:color="auto"/>
            </w:tcBorders>
            <w:vAlign w:val="center"/>
            <w:hideMark/>
          </w:tcPr>
          <w:p w14:paraId="0A3B1FDF"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14:paraId="19426E61"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nil"/>
              <w:left w:val="single" w:sz="8" w:space="0" w:color="auto"/>
              <w:bottom w:val="single" w:sz="8" w:space="0" w:color="000000"/>
              <w:right w:val="single" w:sz="8" w:space="0" w:color="auto"/>
            </w:tcBorders>
            <w:vAlign w:val="center"/>
            <w:hideMark/>
          </w:tcPr>
          <w:p w14:paraId="249133D7" w14:textId="77777777" w:rsidR="00F249E9" w:rsidRPr="00F249E9" w:rsidRDefault="00F249E9" w:rsidP="00F249E9">
            <w:pPr>
              <w:spacing w:after="0" w:line="240" w:lineRule="auto"/>
              <w:jc w:val="left"/>
              <w:rPr>
                <w:rFonts w:ascii="Arial" w:eastAsia="Times New Roman" w:hAnsi="Arial" w:cs="Arial"/>
                <w:sz w:val="20"/>
                <w:szCs w:val="20"/>
              </w:rPr>
            </w:pPr>
          </w:p>
        </w:tc>
      </w:tr>
      <w:tr w:rsidR="00A86308" w:rsidRPr="00F249E9" w14:paraId="4F1EBB29" w14:textId="77777777" w:rsidTr="00A86308">
        <w:trPr>
          <w:trHeight w:val="422"/>
        </w:trPr>
        <w:tc>
          <w:tcPr>
            <w:tcW w:w="661" w:type="dxa"/>
            <w:vMerge/>
            <w:tcBorders>
              <w:top w:val="nil"/>
              <w:left w:val="single" w:sz="8" w:space="0" w:color="auto"/>
              <w:bottom w:val="nil"/>
              <w:right w:val="single" w:sz="8" w:space="0" w:color="auto"/>
            </w:tcBorders>
            <w:vAlign w:val="center"/>
            <w:hideMark/>
          </w:tcPr>
          <w:p w14:paraId="1DEFADEB"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nil"/>
              <w:right w:val="single" w:sz="8" w:space="0" w:color="auto"/>
            </w:tcBorders>
            <w:vAlign w:val="center"/>
            <w:hideMark/>
          </w:tcPr>
          <w:p w14:paraId="0EEFE438"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8" w:space="0" w:color="000000"/>
              <w:left w:val="single" w:sz="8" w:space="0" w:color="auto"/>
              <w:bottom w:val="single" w:sz="8" w:space="0" w:color="000000"/>
              <w:right w:val="single" w:sz="8" w:space="0" w:color="auto"/>
            </w:tcBorders>
            <w:vAlign w:val="center"/>
            <w:hideMark/>
          </w:tcPr>
          <w:p w14:paraId="2412F5A3"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nil"/>
              <w:left w:val="single" w:sz="8" w:space="0" w:color="auto"/>
              <w:bottom w:val="single" w:sz="8" w:space="0" w:color="000000"/>
              <w:right w:val="nil"/>
            </w:tcBorders>
            <w:vAlign w:val="center"/>
            <w:hideMark/>
          </w:tcPr>
          <w:p w14:paraId="06663806"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nil"/>
              <w:left w:val="single" w:sz="4" w:space="0" w:color="auto"/>
              <w:bottom w:val="single" w:sz="8" w:space="0" w:color="000000"/>
              <w:right w:val="single" w:sz="8" w:space="0" w:color="auto"/>
            </w:tcBorders>
            <w:vAlign w:val="center"/>
            <w:hideMark/>
          </w:tcPr>
          <w:p w14:paraId="1A7FEE70"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14:paraId="38EAF144"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nil"/>
              <w:left w:val="single" w:sz="8" w:space="0" w:color="auto"/>
              <w:bottom w:val="single" w:sz="8" w:space="0" w:color="000000"/>
              <w:right w:val="single" w:sz="8" w:space="0" w:color="auto"/>
            </w:tcBorders>
            <w:vAlign w:val="center"/>
            <w:hideMark/>
          </w:tcPr>
          <w:p w14:paraId="2836887C" w14:textId="77777777" w:rsidR="00F249E9" w:rsidRPr="00F249E9" w:rsidRDefault="00F249E9" w:rsidP="00F249E9">
            <w:pPr>
              <w:spacing w:after="0" w:line="240" w:lineRule="auto"/>
              <w:jc w:val="left"/>
              <w:rPr>
                <w:rFonts w:ascii="Arial" w:eastAsia="Times New Roman" w:hAnsi="Arial" w:cs="Arial"/>
                <w:sz w:val="20"/>
                <w:szCs w:val="20"/>
              </w:rPr>
            </w:pPr>
          </w:p>
        </w:tc>
      </w:tr>
      <w:tr w:rsidR="00A86308" w:rsidRPr="00F249E9" w14:paraId="34B2A031" w14:textId="77777777" w:rsidTr="00A86308">
        <w:trPr>
          <w:trHeight w:val="492"/>
        </w:trPr>
        <w:tc>
          <w:tcPr>
            <w:tcW w:w="661" w:type="dxa"/>
            <w:vMerge/>
            <w:tcBorders>
              <w:top w:val="nil"/>
              <w:left w:val="single" w:sz="8" w:space="0" w:color="auto"/>
              <w:bottom w:val="nil"/>
              <w:right w:val="single" w:sz="8" w:space="0" w:color="auto"/>
            </w:tcBorders>
            <w:vAlign w:val="center"/>
            <w:hideMark/>
          </w:tcPr>
          <w:p w14:paraId="68FF03FC"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nil"/>
              <w:right w:val="single" w:sz="8" w:space="0" w:color="auto"/>
            </w:tcBorders>
            <w:vAlign w:val="center"/>
            <w:hideMark/>
          </w:tcPr>
          <w:p w14:paraId="1A48D090"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8" w:space="0" w:color="000000"/>
              <w:left w:val="single" w:sz="8" w:space="0" w:color="auto"/>
              <w:bottom w:val="single" w:sz="8" w:space="0" w:color="000000"/>
              <w:right w:val="single" w:sz="8" w:space="0" w:color="auto"/>
            </w:tcBorders>
            <w:vAlign w:val="center"/>
            <w:hideMark/>
          </w:tcPr>
          <w:p w14:paraId="7675DB02"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nil"/>
              <w:left w:val="single" w:sz="8" w:space="0" w:color="auto"/>
              <w:bottom w:val="single" w:sz="8" w:space="0" w:color="000000"/>
              <w:right w:val="nil"/>
            </w:tcBorders>
            <w:vAlign w:val="center"/>
            <w:hideMark/>
          </w:tcPr>
          <w:p w14:paraId="225FCC7F"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nil"/>
              <w:left w:val="single" w:sz="4" w:space="0" w:color="auto"/>
              <w:bottom w:val="single" w:sz="8" w:space="0" w:color="000000"/>
              <w:right w:val="single" w:sz="8" w:space="0" w:color="auto"/>
            </w:tcBorders>
            <w:vAlign w:val="center"/>
            <w:hideMark/>
          </w:tcPr>
          <w:p w14:paraId="5034E5D9"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14:paraId="18629B23"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nil"/>
              <w:left w:val="single" w:sz="8" w:space="0" w:color="auto"/>
              <w:bottom w:val="single" w:sz="8" w:space="0" w:color="000000"/>
              <w:right w:val="single" w:sz="8" w:space="0" w:color="auto"/>
            </w:tcBorders>
            <w:vAlign w:val="center"/>
            <w:hideMark/>
          </w:tcPr>
          <w:p w14:paraId="19E6575F" w14:textId="77777777" w:rsidR="00F249E9" w:rsidRPr="00F249E9" w:rsidRDefault="00F249E9" w:rsidP="00F249E9">
            <w:pPr>
              <w:spacing w:after="0" w:line="240" w:lineRule="auto"/>
              <w:jc w:val="left"/>
              <w:rPr>
                <w:rFonts w:ascii="Arial" w:eastAsia="Times New Roman" w:hAnsi="Arial" w:cs="Arial"/>
                <w:sz w:val="20"/>
                <w:szCs w:val="20"/>
              </w:rPr>
            </w:pPr>
          </w:p>
        </w:tc>
      </w:tr>
      <w:tr w:rsidR="00F249E9" w:rsidRPr="00F249E9" w14:paraId="1B40C554" w14:textId="77777777" w:rsidTr="00A86308">
        <w:trPr>
          <w:trHeight w:val="285"/>
        </w:trPr>
        <w:tc>
          <w:tcPr>
            <w:tcW w:w="661" w:type="dxa"/>
            <w:vMerge w:val="restart"/>
            <w:tcBorders>
              <w:top w:val="nil"/>
              <w:left w:val="single" w:sz="8" w:space="0" w:color="auto"/>
              <w:bottom w:val="nil"/>
              <w:right w:val="single" w:sz="8" w:space="0" w:color="auto"/>
            </w:tcBorders>
            <w:shd w:val="clear" w:color="auto" w:fill="auto"/>
            <w:noWrap/>
            <w:vAlign w:val="center"/>
            <w:hideMark/>
          </w:tcPr>
          <w:p w14:paraId="43B858FC"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vMerge w:val="restart"/>
            <w:tcBorders>
              <w:top w:val="nil"/>
              <w:left w:val="single" w:sz="8" w:space="0" w:color="auto"/>
              <w:bottom w:val="nil"/>
              <w:right w:val="single" w:sz="8" w:space="0" w:color="auto"/>
            </w:tcBorders>
            <w:shd w:val="clear" w:color="auto" w:fill="auto"/>
            <w:noWrap/>
            <w:vAlign w:val="center"/>
            <w:hideMark/>
          </w:tcPr>
          <w:p w14:paraId="123A8594"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vMerge w:val="restart"/>
            <w:tcBorders>
              <w:top w:val="single" w:sz="8" w:space="0" w:color="000000"/>
              <w:left w:val="single" w:sz="8" w:space="0" w:color="auto"/>
              <w:bottom w:val="single" w:sz="8" w:space="0" w:color="000000"/>
              <w:right w:val="single" w:sz="8" w:space="0" w:color="auto"/>
            </w:tcBorders>
            <w:shd w:val="clear" w:color="000000" w:fill="F8CBAD"/>
            <w:vAlign w:val="center"/>
            <w:hideMark/>
          </w:tcPr>
          <w:p w14:paraId="6A2343EC"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4.4.2</w:t>
            </w:r>
          </w:p>
        </w:tc>
        <w:tc>
          <w:tcPr>
            <w:tcW w:w="1280" w:type="dxa"/>
            <w:vMerge w:val="restart"/>
            <w:tcBorders>
              <w:top w:val="nil"/>
              <w:left w:val="single" w:sz="8" w:space="0" w:color="auto"/>
              <w:bottom w:val="single" w:sz="8" w:space="0" w:color="000000"/>
              <w:right w:val="nil"/>
            </w:tcBorders>
            <w:shd w:val="clear" w:color="000000" w:fill="F8CBAD"/>
            <w:vAlign w:val="center"/>
            <w:hideMark/>
          </w:tcPr>
          <w:p w14:paraId="65F1A7AC"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תפעול ותחזוקת ציוד קצה</w:t>
            </w:r>
          </w:p>
        </w:tc>
        <w:tc>
          <w:tcPr>
            <w:tcW w:w="3501" w:type="dxa"/>
            <w:vMerge w:val="restart"/>
            <w:tcBorders>
              <w:top w:val="nil"/>
              <w:left w:val="single" w:sz="4" w:space="0" w:color="auto"/>
              <w:bottom w:val="single" w:sz="8" w:space="0" w:color="000000"/>
              <w:right w:val="single" w:sz="8" w:space="0" w:color="auto"/>
            </w:tcBorders>
            <w:shd w:val="clear" w:color="000000" w:fill="F8CBAD"/>
            <w:vAlign w:val="center"/>
            <w:hideMark/>
          </w:tcPr>
          <w:p w14:paraId="02BA63C1"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 מתדולוגיה סטנדרטית לתפעול ולניהול ציוד קצה (ס"ק א', ג', ד', ו', ז') - 30%</w:t>
            </w:r>
            <w:r w:rsidRPr="00F249E9">
              <w:rPr>
                <w:rFonts w:eastAsia="Times New Roman"/>
                <w:sz w:val="20"/>
                <w:szCs w:val="20"/>
                <w:rtl/>
              </w:rPr>
              <w:br/>
              <w:t>- אמצעי שו"ב על ציוד מבוזר - 20%</w:t>
            </w:r>
            <w:r w:rsidRPr="00F249E9">
              <w:rPr>
                <w:rFonts w:eastAsia="Times New Roman"/>
                <w:sz w:val="20"/>
                <w:szCs w:val="20"/>
                <w:rtl/>
              </w:rPr>
              <w:br/>
              <w:t>- הבטחת עמידה בדרישות רמת שירות - 30%</w:t>
            </w:r>
            <w:r w:rsidRPr="00F249E9">
              <w:rPr>
                <w:rFonts w:eastAsia="Times New Roman"/>
                <w:sz w:val="20"/>
                <w:szCs w:val="20"/>
                <w:rtl/>
              </w:rPr>
              <w:br/>
              <w:t>- שיטות ניהול תצורה במרכז המחשבים - 20%</w:t>
            </w:r>
          </w:p>
        </w:tc>
        <w:tc>
          <w:tcPr>
            <w:tcW w:w="992" w:type="dxa"/>
            <w:vMerge w:val="restart"/>
            <w:tcBorders>
              <w:top w:val="nil"/>
              <w:left w:val="single" w:sz="8" w:space="0" w:color="auto"/>
              <w:bottom w:val="single" w:sz="8" w:space="0" w:color="000000"/>
              <w:right w:val="single" w:sz="8" w:space="0" w:color="auto"/>
            </w:tcBorders>
            <w:shd w:val="clear" w:color="000000" w:fill="F8CBAD"/>
            <w:noWrap/>
            <w:vAlign w:val="center"/>
            <w:hideMark/>
          </w:tcPr>
          <w:p w14:paraId="439196AA"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25%</w:t>
            </w:r>
          </w:p>
        </w:tc>
        <w:tc>
          <w:tcPr>
            <w:tcW w:w="993" w:type="dxa"/>
            <w:vMerge w:val="restart"/>
            <w:tcBorders>
              <w:top w:val="nil"/>
              <w:left w:val="single" w:sz="8" w:space="0" w:color="auto"/>
              <w:bottom w:val="single" w:sz="8" w:space="0" w:color="000000"/>
              <w:right w:val="single" w:sz="8" w:space="0" w:color="auto"/>
            </w:tcBorders>
            <w:shd w:val="clear" w:color="000000" w:fill="F8CBAD"/>
            <w:noWrap/>
            <w:vAlign w:val="center"/>
            <w:hideMark/>
          </w:tcPr>
          <w:p w14:paraId="434DD067"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3.60%</w:t>
            </w:r>
          </w:p>
        </w:tc>
      </w:tr>
      <w:tr w:rsidR="00A86308" w:rsidRPr="00F249E9" w14:paraId="7E8E50B5" w14:textId="77777777" w:rsidTr="00A86308">
        <w:trPr>
          <w:trHeight w:val="1770"/>
        </w:trPr>
        <w:tc>
          <w:tcPr>
            <w:tcW w:w="661" w:type="dxa"/>
            <w:vMerge/>
            <w:tcBorders>
              <w:top w:val="nil"/>
              <w:left w:val="single" w:sz="8" w:space="0" w:color="auto"/>
              <w:bottom w:val="nil"/>
              <w:right w:val="single" w:sz="8" w:space="0" w:color="auto"/>
            </w:tcBorders>
            <w:vAlign w:val="center"/>
            <w:hideMark/>
          </w:tcPr>
          <w:p w14:paraId="1EDEED0D"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nil"/>
              <w:right w:val="single" w:sz="8" w:space="0" w:color="auto"/>
            </w:tcBorders>
            <w:vAlign w:val="center"/>
            <w:hideMark/>
          </w:tcPr>
          <w:p w14:paraId="6938D4C7"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8" w:space="0" w:color="000000"/>
              <w:left w:val="single" w:sz="8" w:space="0" w:color="auto"/>
              <w:bottom w:val="single" w:sz="8" w:space="0" w:color="000000"/>
              <w:right w:val="single" w:sz="8" w:space="0" w:color="auto"/>
            </w:tcBorders>
            <w:vAlign w:val="center"/>
            <w:hideMark/>
          </w:tcPr>
          <w:p w14:paraId="4447B3F4"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nil"/>
              <w:left w:val="single" w:sz="8" w:space="0" w:color="auto"/>
              <w:bottom w:val="single" w:sz="8" w:space="0" w:color="000000"/>
              <w:right w:val="nil"/>
            </w:tcBorders>
            <w:vAlign w:val="center"/>
            <w:hideMark/>
          </w:tcPr>
          <w:p w14:paraId="0DCF736E"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nil"/>
              <w:left w:val="single" w:sz="4" w:space="0" w:color="auto"/>
              <w:bottom w:val="single" w:sz="8" w:space="0" w:color="000000"/>
              <w:right w:val="single" w:sz="8" w:space="0" w:color="auto"/>
            </w:tcBorders>
            <w:vAlign w:val="center"/>
            <w:hideMark/>
          </w:tcPr>
          <w:p w14:paraId="6A8C09FE"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14:paraId="1968369C"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nil"/>
              <w:left w:val="single" w:sz="8" w:space="0" w:color="auto"/>
              <w:bottom w:val="single" w:sz="8" w:space="0" w:color="000000"/>
              <w:right w:val="single" w:sz="8" w:space="0" w:color="auto"/>
            </w:tcBorders>
            <w:vAlign w:val="center"/>
            <w:hideMark/>
          </w:tcPr>
          <w:p w14:paraId="4E03B046" w14:textId="77777777" w:rsidR="00F249E9" w:rsidRPr="00F249E9" w:rsidRDefault="00F249E9" w:rsidP="00F249E9">
            <w:pPr>
              <w:spacing w:after="0" w:line="240" w:lineRule="auto"/>
              <w:jc w:val="left"/>
              <w:rPr>
                <w:rFonts w:ascii="Arial" w:eastAsia="Times New Roman" w:hAnsi="Arial" w:cs="Arial"/>
                <w:sz w:val="20"/>
                <w:szCs w:val="20"/>
              </w:rPr>
            </w:pPr>
          </w:p>
        </w:tc>
      </w:tr>
      <w:tr w:rsidR="00F249E9" w:rsidRPr="00F249E9" w14:paraId="315DE959" w14:textId="77777777" w:rsidTr="00A86308">
        <w:trPr>
          <w:trHeight w:val="1002"/>
        </w:trPr>
        <w:tc>
          <w:tcPr>
            <w:tcW w:w="661" w:type="dxa"/>
            <w:vMerge w:val="restart"/>
            <w:tcBorders>
              <w:top w:val="nil"/>
              <w:left w:val="single" w:sz="8" w:space="0" w:color="auto"/>
              <w:bottom w:val="nil"/>
              <w:right w:val="single" w:sz="8" w:space="0" w:color="auto"/>
            </w:tcBorders>
            <w:shd w:val="clear" w:color="auto" w:fill="auto"/>
            <w:noWrap/>
            <w:vAlign w:val="center"/>
            <w:hideMark/>
          </w:tcPr>
          <w:p w14:paraId="34BB2372"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vMerge w:val="restart"/>
            <w:tcBorders>
              <w:top w:val="nil"/>
              <w:left w:val="single" w:sz="8" w:space="0" w:color="auto"/>
              <w:bottom w:val="nil"/>
              <w:right w:val="single" w:sz="8" w:space="0" w:color="auto"/>
            </w:tcBorders>
            <w:shd w:val="clear" w:color="auto" w:fill="auto"/>
            <w:noWrap/>
            <w:vAlign w:val="center"/>
            <w:hideMark/>
          </w:tcPr>
          <w:p w14:paraId="0A4B9147"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vMerge w:val="restart"/>
            <w:tcBorders>
              <w:top w:val="single" w:sz="8" w:space="0" w:color="000000"/>
              <w:left w:val="single" w:sz="8" w:space="0" w:color="auto"/>
              <w:bottom w:val="single" w:sz="8" w:space="0" w:color="000000"/>
              <w:right w:val="single" w:sz="8" w:space="0" w:color="auto"/>
            </w:tcBorders>
            <w:shd w:val="clear" w:color="000000" w:fill="F8CBAD"/>
            <w:vAlign w:val="center"/>
            <w:hideMark/>
          </w:tcPr>
          <w:p w14:paraId="10110180"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4.4.3</w:t>
            </w:r>
          </w:p>
        </w:tc>
        <w:tc>
          <w:tcPr>
            <w:tcW w:w="1280" w:type="dxa"/>
            <w:vMerge w:val="restart"/>
            <w:tcBorders>
              <w:top w:val="nil"/>
              <w:left w:val="single" w:sz="8" w:space="0" w:color="auto"/>
              <w:bottom w:val="single" w:sz="8" w:space="0" w:color="000000"/>
              <w:right w:val="nil"/>
            </w:tcBorders>
            <w:shd w:val="clear" w:color="000000" w:fill="F8CBAD"/>
            <w:vAlign w:val="center"/>
            <w:hideMark/>
          </w:tcPr>
          <w:p w14:paraId="77734185"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xml:space="preserve">תפעול וניהול רשתות תקשורת וחומרת </w:t>
            </w:r>
            <w:r w:rsidRPr="00F249E9">
              <w:rPr>
                <w:rFonts w:ascii="Arial" w:eastAsia="Times New Roman" w:hAnsi="Arial" w:cs="Arial"/>
                <w:sz w:val="20"/>
                <w:szCs w:val="20"/>
                <w:rtl/>
              </w:rPr>
              <w:lastRenderedPageBreak/>
              <w:t xml:space="preserve">אבטחת מידע </w:t>
            </w:r>
          </w:p>
        </w:tc>
        <w:tc>
          <w:tcPr>
            <w:tcW w:w="3501" w:type="dxa"/>
            <w:vMerge w:val="restart"/>
            <w:tcBorders>
              <w:top w:val="nil"/>
              <w:left w:val="single" w:sz="4" w:space="0" w:color="auto"/>
              <w:bottom w:val="single" w:sz="8" w:space="0" w:color="000000"/>
              <w:right w:val="single" w:sz="8" w:space="0" w:color="auto"/>
            </w:tcBorders>
            <w:shd w:val="clear" w:color="000000" w:fill="F8CBAD"/>
            <w:vAlign w:val="center"/>
            <w:hideMark/>
          </w:tcPr>
          <w:p w14:paraId="1BA58A19"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lastRenderedPageBreak/>
              <w:t>- מתדולוגיה סטנדרטית לתפעול ולניהול ציוד קצה (ס"ק א', ג', ד', ו', ז') - 30%</w:t>
            </w:r>
            <w:r w:rsidRPr="00F249E9">
              <w:rPr>
                <w:rFonts w:eastAsia="Times New Roman"/>
                <w:sz w:val="20"/>
                <w:szCs w:val="20"/>
                <w:rtl/>
              </w:rPr>
              <w:br/>
              <w:t>- אמצעי שו"ב על תקשורת ואבט"מ - 20%</w:t>
            </w:r>
            <w:r w:rsidRPr="00F249E9">
              <w:rPr>
                <w:rFonts w:eastAsia="Times New Roman"/>
                <w:sz w:val="20"/>
                <w:szCs w:val="20"/>
                <w:rtl/>
              </w:rPr>
              <w:br/>
            </w:r>
            <w:r w:rsidRPr="00F249E9">
              <w:rPr>
                <w:rFonts w:eastAsia="Times New Roman"/>
                <w:sz w:val="20"/>
                <w:szCs w:val="20"/>
                <w:rtl/>
              </w:rPr>
              <w:lastRenderedPageBreak/>
              <w:t>- הבטחת עמידה בדרישות רמת שירות - 30%</w:t>
            </w:r>
            <w:r w:rsidRPr="00F249E9">
              <w:rPr>
                <w:rFonts w:eastAsia="Times New Roman"/>
                <w:sz w:val="20"/>
                <w:szCs w:val="20"/>
                <w:rtl/>
              </w:rPr>
              <w:br/>
              <w:t>- שיטות ניהול תצורה במרכז המחשבים - 20%</w:t>
            </w:r>
          </w:p>
        </w:tc>
        <w:tc>
          <w:tcPr>
            <w:tcW w:w="992" w:type="dxa"/>
            <w:vMerge w:val="restart"/>
            <w:tcBorders>
              <w:top w:val="nil"/>
              <w:left w:val="single" w:sz="8" w:space="0" w:color="auto"/>
              <w:bottom w:val="single" w:sz="8" w:space="0" w:color="000000"/>
              <w:right w:val="single" w:sz="8" w:space="0" w:color="auto"/>
            </w:tcBorders>
            <w:shd w:val="clear" w:color="000000" w:fill="F8CBAD"/>
            <w:noWrap/>
            <w:vAlign w:val="center"/>
            <w:hideMark/>
          </w:tcPr>
          <w:p w14:paraId="38AFA172"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lastRenderedPageBreak/>
              <w:t>15%</w:t>
            </w:r>
          </w:p>
        </w:tc>
        <w:tc>
          <w:tcPr>
            <w:tcW w:w="993" w:type="dxa"/>
            <w:vMerge w:val="restart"/>
            <w:tcBorders>
              <w:top w:val="nil"/>
              <w:left w:val="single" w:sz="8" w:space="0" w:color="auto"/>
              <w:bottom w:val="single" w:sz="8" w:space="0" w:color="000000"/>
              <w:right w:val="single" w:sz="8" w:space="0" w:color="auto"/>
            </w:tcBorders>
            <w:shd w:val="clear" w:color="000000" w:fill="F8CBAD"/>
            <w:noWrap/>
            <w:vAlign w:val="center"/>
            <w:hideMark/>
          </w:tcPr>
          <w:p w14:paraId="44D16D61"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2.16%</w:t>
            </w:r>
          </w:p>
        </w:tc>
      </w:tr>
      <w:tr w:rsidR="00A86308" w:rsidRPr="00F249E9" w14:paraId="53790673" w14:textId="77777777" w:rsidTr="00A86308">
        <w:trPr>
          <w:trHeight w:val="422"/>
        </w:trPr>
        <w:tc>
          <w:tcPr>
            <w:tcW w:w="661" w:type="dxa"/>
            <w:vMerge/>
            <w:tcBorders>
              <w:top w:val="nil"/>
              <w:left w:val="single" w:sz="8" w:space="0" w:color="auto"/>
              <w:bottom w:val="nil"/>
              <w:right w:val="single" w:sz="8" w:space="0" w:color="auto"/>
            </w:tcBorders>
            <w:vAlign w:val="center"/>
            <w:hideMark/>
          </w:tcPr>
          <w:p w14:paraId="7ACDBD44"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nil"/>
              <w:right w:val="single" w:sz="8" w:space="0" w:color="auto"/>
            </w:tcBorders>
            <w:vAlign w:val="center"/>
            <w:hideMark/>
          </w:tcPr>
          <w:p w14:paraId="41E2D3E9"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8" w:space="0" w:color="000000"/>
              <w:left w:val="single" w:sz="8" w:space="0" w:color="auto"/>
              <w:bottom w:val="single" w:sz="8" w:space="0" w:color="000000"/>
              <w:right w:val="single" w:sz="8" w:space="0" w:color="auto"/>
            </w:tcBorders>
            <w:vAlign w:val="center"/>
            <w:hideMark/>
          </w:tcPr>
          <w:p w14:paraId="35E87560"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nil"/>
              <w:left w:val="single" w:sz="8" w:space="0" w:color="auto"/>
              <w:bottom w:val="single" w:sz="8" w:space="0" w:color="000000"/>
              <w:right w:val="nil"/>
            </w:tcBorders>
            <w:vAlign w:val="center"/>
            <w:hideMark/>
          </w:tcPr>
          <w:p w14:paraId="31EBB4A6"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nil"/>
              <w:left w:val="single" w:sz="4" w:space="0" w:color="auto"/>
              <w:bottom w:val="single" w:sz="8" w:space="0" w:color="000000"/>
              <w:right w:val="single" w:sz="8" w:space="0" w:color="auto"/>
            </w:tcBorders>
            <w:vAlign w:val="center"/>
            <w:hideMark/>
          </w:tcPr>
          <w:p w14:paraId="3A7E16CD"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14:paraId="123D8FCA"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nil"/>
              <w:left w:val="single" w:sz="8" w:space="0" w:color="auto"/>
              <w:bottom w:val="single" w:sz="8" w:space="0" w:color="000000"/>
              <w:right w:val="single" w:sz="8" w:space="0" w:color="auto"/>
            </w:tcBorders>
            <w:vAlign w:val="center"/>
            <w:hideMark/>
          </w:tcPr>
          <w:p w14:paraId="5EC1FFA3" w14:textId="77777777" w:rsidR="00F249E9" w:rsidRPr="00F249E9" w:rsidRDefault="00F249E9" w:rsidP="00F249E9">
            <w:pPr>
              <w:spacing w:after="0" w:line="240" w:lineRule="auto"/>
              <w:jc w:val="left"/>
              <w:rPr>
                <w:rFonts w:ascii="Arial" w:eastAsia="Times New Roman" w:hAnsi="Arial" w:cs="Arial"/>
                <w:sz w:val="20"/>
                <w:szCs w:val="20"/>
              </w:rPr>
            </w:pPr>
          </w:p>
        </w:tc>
      </w:tr>
      <w:tr w:rsidR="00A86308" w:rsidRPr="00F249E9" w14:paraId="14F7FC9C" w14:textId="77777777" w:rsidTr="006B7DA4">
        <w:trPr>
          <w:trHeight w:val="1074"/>
        </w:trPr>
        <w:tc>
          <w:tcPr>
            <w:tcW w:w="661" w:type="dxa"/>
            <w:vMerge/>
            <w:tcBorders>
              <w:top w:val="nil"/>
              <w:left w:val="single" w:sz="8" w:space="0" w:color="auto"/>
              <w:bottom w:val="nil"/>
              <w:right w:val="single" w:sz="8" w:space="0" w:color="auto"/>
            </w:tcBorders>
            <w:vAlign w:val="center"/>
            <w:hideMark/>
          </w:tcPr>
          <w:p w14:paraId="64F95BBE"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nil"/>
              <w:right w:val="single" w:sz="8" w:space="0" w:color="auto"/>
            </w:tcBorders>
            <w:vAlign w:val="center"/>
            <w:hideMark/>
          </w:tcPr>
          <w:p w14:paraId="4D416C6D"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8" w:space="0" w:color="000000"/>
              <w:left w:val="single" w:sz="8" w:space="0" w:color="auto"/>
              <w:bottom w:val="single" w:sz="8" w:space="0" w:color="000000"/>
              <w:right w:val="single" w:sz="8" w:space="0" w:color="auto"/>
            </w:tcBorders>
            <w:vAlign w:val="center"/>
            <w:hideMark/>
          </w:tcPr>
          <w:p w14:paraId="61E97AB8"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nil"/>
              <w:left w:val="single" w:sz="8" w:space="0" w:color="auto"/>
              <w:bottom w:val="single" w:sz="8" w:space="0" w:color="000000"/>
              <w:right w:val="nil"/>
            </w:tcBorders>
            <w:vAlign w:val="center"/>
            <w:hideMark/>
          </w:tcPr>
          <w:p w14:paraId="5515DEFA"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nil"/>
              <w:left w:val="single" w:sz="4" w:space="0" w:color="auto"/>
              <w:bottom w:val="single" w:sz="8" w:space="0" w:color="000000"/>
              <w:right w:val="single" w:sz="8" w:space="0" w:color="auto"/>
            </w:tcBorders>
            <w:vAlign w:val="center"/>
            <w:hideMark/>
          </w:tcPr>
          <w:p w14:paraId="4317F982"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14:paraId="09CBBE28"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nil"/>
              <w:left w:val="single" w:sz="8" w:space="0" w:color="auto"/>
              <w:bottom w:val="single" w:sz="8" w:space="0" w:color="000000"/>
              <w:right w:val="single" w:sz="8" w:space="0" w:color="auto"/>
            </w:tcBorders>
            <w:vAlign w:val="center"/>
            <w:hideMark/>
          </w:tcPr>
          <w:p w14:paraId="684AB469" w14:textId="77777777" w:rsidR="00F249E9" w:rsidRPr="00F249E9" w:rsidRDefault="00F249E9" w:rsidP="00F249E9">
            <w:pPr>
              <w:spacing w:after="0" w:line="240" w:lineRule="auto"/>
              <w:jc w:val="left"/>
              <w:rPr>
                <w:rFonts w:ascii="Arial" w:eastAsia="Times New Roman" w:hAnsi="Arial" w:cs="Arial"/>
                <w:sz w:val="20"/>
                <w:szCs w:val="20"/>
              </w:rPr>
            </w:pPr>
          </w:p>
        </w:tc>
      </w:tr>
      <w:tr w:rsidR="00F249E9" w:rsidRPr="00F249E9" w14:paraId="1A3B06D6" w14:textId="77777777" w:rsidTr="006B7DA4">
        <w:trPr>
          <w:trHeight w:val="930"/>
        </w:trPr>
        <w:tc>
          <w:tcPr>
            <w:tcW w:w="66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8A2A5B2"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2BB59E8"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vMerge w:val="restart"/>
            <w:tcBorders>
              <w:top w:val="single" w:sz="8" w:space="0" w:color="000000"/>
              <w:left w:val="single" w:sz="8" w:space="0" w:color="auto"/>
              <w:bottom w:val="single" w:sz="8" w:space="0" w:color="000000"/>
              <w:right w:val="single" w:sz="8" w:space="0" w:color="auto"/>
            </w:tcBorders>
            <w:shd w:val="clear" w:color="000000" w:fill="F8CBAD"/>
            <w:vAlign w:val="center"/>
            <w:hideMark/>
          </w:tcPr>
          <w:p w14:paraId="4874F49E"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4.4.4</w:t>
            </w:r>
          </w:p>
        </w:tc>
        <w:tc>
          <w:tcPr>
            <w:tcW w:w="1280" w:type="dxa"/>
            <w:vMerge w:val="restart"/>
            <w:tcBorders>
              <w:top w:val="nil"/>
              <w:left w:val="single" w:sz="8" w:space="0" w:color="auto"/>
              <w:bottom w:val="single" w:sz="8" w:space="0" w:color="000000"/>
              <w:right w:val="nil"/>
            </w:tcBorders>
            <w:shd w:val="clear" w:color="000000" w:fill="F8CBAD"/>
            <w:vAlign w:val="center"/>
            <w:hideMark/>
          </w:tcPr>
          <w:p w14:paraId="49D93B59"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xml:space="preserve">מערך תפעול וייצור </w:t>
            </w:r>
          </w:p>
        </w:tc>
        <w:tc>
          <w:tcPr>
            <w:tcW w:w="3501" w:type="dxa"/>
            <w:vMerge w:val="restart"/>
            <w:tcBorders>
              <w:top w:val="nil"/>
              <w:left w:val="single" w:sz="4" w:space="0" w:color="auto"/>
              <w:bottom w:val="single" w:sz="8" w:space="0" w:color="000000"/>
              <w:right w:val="single" w:sz="8" w:space="0" w:color="auto"/>
            </w:tcBorders>
            <w:shd w:val="clear" w:color="000000" w:fill="F8CBAD"/>
            <w:hideMark/>
          </w:tcPr>
          <w:p w14:paraId="2DC69907" w14:textId="77777777" w:rsidR="00F249E9" w:rsidRPr="00F249E9" w:rsidRDefault="00F249E9" w:rsidP="00F249E9">
            <w:pPr>
              <w:spacing w:after="0" w:line="240" w:lineRule="auto"/>
              <w:jc w:val="left"/>
              <w:rPr>
                <w:rFonts w:eastAsia="Times New Roman"/>
                <w:sz w:val="20"/>
                <w:szCs w:val="20"/>
                <w:rtl/>
              </w:rPr>
            </w:pPr>
            <w:r w:rsidRPr="00F249E9">
              <w:rPr>
                <w:rFonts w:eastAsia="Times New Roman"/>
                <w:sz w:val="20"/>
                <w:szCs w:val="20"/>
                <w:rtl/>
              </w:rPr>
              <w:t>- תאור המוקד/ים - ארכ' וכ"א (תיבחן התאמה, סטמדרטיות וישימות) - 40%</w:t>
            </w:r>
            <w:r w:rsidRPr="00F249E9">
              <w:rPr>
                <w:rFonts w:eastAsia="Times New Roman"/>
                <w:sz w:val="20"/>
                <w:szCs w:val="20"/>
                <w:rtl/>
              </w:rPr>
              <w:br/>
              <w:t>- כלי תפעול, מעקב ובקרה (תיבחן התאמה, סטמדרטיות וישימות) - 30%</w:t>
            </w:r>
            <w:r w:rsidRPr="00F249E9">
              <w:rPr>
                <w:rFonts w:eastAsia="Times New Roman"/>
                <w:sz w:val="20"/>
                <w:szCs w:val="20"/>
                <w:rtl/>
              </w:rPr>
              <w:br/>
              <w:t>- ניסיון - ע"ב הצגת המציע - 30%</w:t>
            </w:r>
          </w:p>
        </w:tc>
        <w:tc>
          <w:tcPr>
            <w:tcW w:w="992" w:type="dxa"/>
            <w:vMerge w:val="restart"/>
            <w:tcBorders>
              <w:top w:val="nil"/>
              <w:left w:val="single" w:sz="8" w:space="0" w:color="auto"/>
              <w:bottom w:val="single" w:sz="8" w:space="0" w:color="000000"/>
              <w:right w:val="single" w:sz="8" w:space="0" w:color="auto"/>
            </w:tcBorders>
            <w:shd w:val="clear" w:color="000000" w:fill="F8CBAD"/>
            <w:noWrap/>
            <w:vAlign w:val="center"/>
            <w:hideMark/>
          </w:tcPr>
          <w:p w14:paraId="36E97743"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25%</w:t>
            </w:r>
          </w:p>
        </w:tc>
        <w:tc>
          <w:tcPr>
            <w:tcW w:w="993" w:type="dxa"/>
            <w:vMerge w:val="restart"/>
            <w:tcBorders>
              <w:top w:val="nil"/>
              <w:left w:val="single" w:sz="8" w:space="0" w:color="auto"/>
              <w:bottom w:val="single" w:sz="4" w:space="0" w:color="000000"/>
              <w:right w:val="single" w:sz="8" w:space="0" w:color="auto"/>
            </w:tcBorders>
            <w:shd w:val="clear" w:color="000000" w:fill="F8CBAD"/>
            <w:noWrap/>
            <w:vAlign w:val="center"/>
            <w:hideMark/>
          </w:tcPr>
          <w:p w14:paraId="35911763"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3.60%</w:t>
            </w:r>
          </w:p>
        </w:tc>
      </w:tr>
      <w:tr w:rsidR="00F249E9" w:rsidRPr="00F249E9" w14:paraId="54F33695" w14:textId="77777777" w:rsidTr="006B7DA4">
        <w:trPr>
          <w:trHeight w:val="422"/>
        </w:trPr>
        <w:tc>
          <w:tcPr>
            <w:tcW w:w="661" w:type="dxa"/>
            <w:vMerge/>
            <w:tcBorders>
              <w:top w:val="nil"/>
              <w:left w:val="single" w:sz="8" w:space="0" w:color="auto"/>
              <w:bottom w:val="single" w:sz="8" w:space="0" w:color="000000"/>
              <w:right w:val="single" w:sz="8" w:space="0" w:color="auto"/>
            </w:tcBorders>
            <w:vAlign w:val="center"/>
            <w:hideMark/>
          </w:tcPr>
          <w:p w14:paraId="6581F95C"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single" w:sz="8" w:space="0" w:color="000000"/>
              <w:right w:val="single" w:sz="8" w:space="0" w:color="auto"/>
            </w:tcBorders>
            <w:vAlign w:val="center"/>
            <w:hideMark/>
          </w:tcPr>
          <w:p w14:paraId="46483269"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8" w:space="0" w:color="000000"/>
              <w:left w:val="single" w:sz="8" w:space="0" w:color="auto"/>
              <w:bottom w:val="single" w:sz="8" w:space="0" w:color="000000"/>
              <w:right w:val="single" w:sz="8" w:space="0" w:color="auto"/>
            </w:tcBorders>
            <w:vAlign w:val="center"/>
            <w:hideMark/>
          </w:tcPr>
          <w:p w14:paraId="5AC2C6E0"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nil"/>
              <w:left w:val="single" w:sz="8" w:space="0" w:color="auto"/>
              <w:bottom w:val="single" w:sz="8" w:space="0" w:color="000000"/>
              <w:right w:val="nil"/>
            </w:tcBorders>
            <w:vAlign w:val="center"/>
            <w:hideMark/>
          </w:tcPr>
          <w:p w14:paraId="7D546C51"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nil"/>
              <w:left w:val="single" w:sz="4" w:space="0" w:color="auto"/>
              <w:bottom w:val="single" w:sz="8" w:space="0" w:color="000000"/>
              <w:right w:val="single" w:sz="8" w:space="0" w:color="auto"/>
            </w:tcBorders>
            <w:vAlign w:val="center"/>
            <w:hideMark/>
          </w:tcPr>
          <w:p w14:paraId="2ACC63AD"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14:paraId="7E18AE3F"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nil"/>
              <w:left w:val="single" w:sz="8" w:space="0" w:color="auto"/>
              <w:bottom w:val="single" w:sz="4" w:space="0" w:color="000000"/>
              <w:right w:val="single" w:sz="8" w:space="0" w:color="auto"/>
            </w:tcBorders>
            <w:vAlign w:val="center"/>
            <w:hideMark/>
          </w:tcPr>
          <w:p w14:paraId="13E1B541" w14:textId="77777777" w:rsidR="00F249E9" w:rsidRPr="00F249E9" w:rsidRDefault="00F249E9" w:rsidP="00F249E9">
            <w:pPr>
              <w:spacing w:after="0" w:line="240" w:lineRule="auto"/>
              <w:jc w:val="left"/>
              <w:rPr>
                <w:rFonts w:ascii="Arial" w:eastAsia="Times New Roman" w:hAnsi="Arial" w:cs="Arial"/>
                <w:sz w:val="20"/>
                <w:szCs w:val="20"/>
              </w:rPr>
            </w:pPr>
          </w:p>
        </w:tc>
      </w:tr>
      <w:tr w:rsidR="006B7DA4" w:rsidRPr="00F249E9" w14:paraId="760868A0" w14:textId="77777777" w:rsidTr="006B7DA4">
        <w:trPr>
          <w:trHeight w:val="558"/>
        </w:trPr>
        <w:tc>
          <w:tcPr>
            <w:tcW w:w="661" w:type="dxa"/>
            <w:vMerge/>
            <w:tcBorders>
              <w:top w:val="nil"/>
              <w:left w:val="single" w:sz="8" w:space="0" w:color="auto"/>
              <w:bottom w:val="single" w:sz="8" w:space="0" w:color="000000"/>
              <w:right w:val="single" w:sz="8" w:space="0" w:color="auto"/>
            </w:tcBorders>
            <w:vAlign w:val="center"/>
            <w:hideMark/>
          </w:tcPr>
          <w:p w14:paraId="1181E645" w14:textId="77777777" w:rsidR="00F249E9" w:rsidRPr="00F249E9" w:rsidRDefault="00F249E9" w:rsidP="00F249E9">
            <w:pPr>
              <w:spacing w:after="0" w:line="240" w:lineRule="auto"/>
              <w:jc w:val="left"/>
              <w:rPr>
                <w:rFonts w:ascii="Arial" w:eastAsia="Times New Roman" w:hAnsi="Arial" w:cs="Arial"/>
                <w:sz w:val="20"/>
                <w:szCs w:val="20"/>
              </w:rPr>
            </w:pPr>
          </w:p>
        </w:tc>
        <w:tc>
          <w:tcPr>
            <w:tcW w:w="805" w:type="dxa"/>
            <w:vMerge/>
            <w:tcBorders>
              <w:top w:val="nil"/>
              <w:left w:val="single" w:sz="8" w:space="0" w:color="auto"/>
              <w:bottom w:val="single" w:sz="8" w:space="0" w:color="000000"/>
              <w:right w:val="single" w:sz="8" w:space="0" w:color="auto"/>
            </w:tcBorders>
            <w:vAlign w:val="center"/>
            <w:hideMark/>
          </w:tcPr>
          <w:p w14:paraId="3F6BAD5F" w14:textId="77777777" w:rsidR="00F249E9" w:rsidRPr="00F249E9" w:rsidRDefault="00F249E9" w:rsidP="00F249E9">
            <w:pPr>
              <w:spacing w:after="0" w:line="240" w:lineRule="auto"/>
              <w:jc w:val="left"/>
              <w:rPr>
                <w:rFonts w:ascii="Arial" w:eastAsia="Times New Roman" w:hAnsi="Arial" w:cs="Arial"/>
                <w:sz w:val="20"/>
                <w:szCs w:val="20"/>
              </w:rPr>
            </w:pPr>
          </w:p>
        </w:tc>
        <w:tc>
          <w:tcPr>
            <w:tcW w:w="1100" w:type="dxa"/>
            <w:vMerge/>
            <w:tcBorders>
              <w:top w:val="single" w:sz="8" w:space="0" w:color="000000"/>
              <w:left w:val="single" w:sz="8" w:space="0" w:color="auto"/>
              <w:bottom w:val="single" w:sz="8" w:space="0" w:color="000000"/>
              <w:right w:val="single" w:sz="8" w:space="0" w:color="auto"/>
            </w:tcBorders>
            <w:vAlign w:val="center"/>
            <w:hideMark/>
          </w:tcPr>
          <w:p w14:paraId="20E6FA38" w14:textId="77777777" w:rsidR="00F249E9" w:rsidRPr="00F249E9" w:rsidRDefault="00F249E9" w:rsidP="00F249E9">
            <w:pPr>
              <w:spacing w:after="0" w:line="240" w:lineRule="auto"/>
              <w:jc w:val="left"/>
              <w:rPr>
                <w:rFonts w:ascii="Arial" w:eastAsia="Times New Roman" w:hAnsi="Arial" w:cs="Arial"/>
                <w:sz w:val="20"/>
                <w:szCs w:val="20"/>
              </w:rPr>
            </w:pPr>
          </w:p>
        </w:tc>
        <w:tc>
          <w:tcPr>
            <w:tcW w:w="1280" w:type="dxa"/>
            <w:vMerge/>
            <w:tcBorders>
              <w:top w:val="nil"/>
              <w:left w:val="single" w:sz="8" w:space="0" w:color="auto"/>
              <w:bottom w:val="single" w:sz="8" w:space="0" w:color="000000"/>
              <w:right w:val="nil"/>
            </w:tcBorders>
            <w:vAlign w:val="center"/>
            <w:hideMark/>
          </w:tcPr>
          <w:p w14:paraId="5819EE9D" w14:textId="77777777" w:rsidR="00F249E9" w:rsidRPr="00F249E9" w:rsidRDefault="00F249E9" w:rsidP="00F249E9">
            <w:pPr>
              <w:spacing w:after="0" w:line="240" w:lineRule="auto"/>
              <w:jc w:val="left"/>
              <w:rPr>
                <w:rFonts w:ascii="Arial" w:eastAsia="Times New Roman" w:hAnsi="Arial" w:cs="Arial"/>
                <w:sz w:val="20"/>
                <w:szCs w:val="20"/>
              </w:rPr>
            </w:pPr>
          </w:p>
        </w:tc>
        <w:tc>
          <w:tcPr>
            <w:tcW w:w="3501" w:type="dxa"/>
            <w:vMerge/>
            <w:tcBorders>
              <w:top w:val="nil"/>
              <w:left w:val="single" w:sz="4" w:space="0" w:color="auto"/>
              <w:bottom w:val="single" w:sz="8" w:space="0" w:color="000000"/>
              <w:right w:val="single" w:sz="8" w:space="0" w:color="auto"/>
            </w:tcBorders>
            <w:vAlign w:val="center"/>
            <w:hideMark/>
          </w:tcPr>
          <w:p w14:paraId="75E3E6AE" w14:textId="77777777" w:rsidR="00F249E9" w:rsidRPr="00F249E9" w:rsidRDefault="00F249E9" w:rsidP="00F249E9">
            <w:pPr>
              <w:spacing w:after="0" w:line="240" w:lineRule="auto"/>
              <w:jc w:val="left"/>
              <w:rPr>
                <w:rFonts w:eastAsia="Times New Roman"/>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14:paraId="4315A5C2" w14:textId="77777777" w:rsidR="00F249E9" w:rsidRPr="00F249E9" w:rsidRDefault="00F249E9" w:rsidP="00F249E9">
            <w:pPr>
              <w:spacing w:after="0" w:line="240" w:lineRule="auto"/>
              <w:jc w:val="left"/>
              <w:rPr>
                <w:rFonts w:ascii="Arial" w:eastAsia="Times New Roman" w:hAnsi="Arial" w:cs="Arial"/>
                <w:sz w:val="20"/>
                <w:szCs w:val="20"/>
              </w:rPr>
            </w:pPr>
          </w:p>
        </w:tc>
        <w:tc>
          <w:tcPr>
            <w:tcW w:w="993" w:type="dxa"/>
            <w:vMerge/>
            <w:tcBorders>
              <w:top w:val="nil"/>
              <w:left w:val="single" w:sz="8" w:space="0" w:color="auto"/>
              <w:bottom w:val="single" w:sz="4" w:space="0" w:color="000000"/>
              <w:right w:val="single" w:sz="8" w:space="0" w:color="auto"/>
            </w:tcBorders>
            <w:vAlign w:val="center"/>
            <w:hideMark/>
          </w:tcPr>
          <w:p w14:paraId="3084E9C1" w14:textId="77777777" w:rsidR="00F249E9" w:rsidRPr="00F249E9" w:rsidRDefault="00F249E9" w:rsidP="00F249E9">
            <w:pPr>
              <w:spacing w:after="0" w:line="240" w:lineRule="auto"/>
              <w:jc w:val="left"/>
              <w:rPr>
                <w:rFonts w:ascii="Arial" w:eastAsia="Times New Roman" w:hAnsi="Arial" w:cs="Arial"/>
                <w:sz w:val="20"/>
                <w:szCs w:val="20"/>
              </w:rPr>
            </w:pPr>
          </w:p>
        </w:tc>
      </w:tr>
      <w:tr w:rsidR="00F249E9" w:rsidRPr="00F249E9" w14:paraId="05FA2071" w14:textId="77777777" w:rsidTr="00F249E9">
        <w:trPr>
          <w:trHeight w:val="276"/>
        </w:trPr>
        <w:tc>
          <w:tcPr>
            <w:tcW w:w="661" w:type="dxa"/>
            <w:vMerge w:val="restart"/>
            <w:tcBorders>
              <w:top w:val="nil"/>
              <w:left w:val="single" w:sz="8" w:space="0" w:color="auto"/>
              <w:bottom w:val="single" w:sz="8" w:space="0" w:color="000000"/>
              <w:right w:val="single" w:sz="8" w:space="0" w:color="auto"/>
            </w:tcBorders>
            <w:shd w:val="clear" w:color="000000" w:fill="C65911"/>
            <w:noWrap/>
            <w:vAlign w:val="center"/>
            <w:hideMark/>
          </w:tcPr>
          <w:p w14:paraId="3BA2C852"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4.5</w:t>
            </w:r>
          </w:p>
        </w:tc>
        <w:tc>
          <w:tcPr>
            <w:tcW w:w="3185" w:type="dxa"/>
            <w:gridSpan w:val="3"/>
            <w:vMerge w:val="restart"/>
            <w:tcBorders>
              <w:top w:val="single" w:sz="8" w:space="0" w:color="auto"/>
              <w:left w:val="single" w:sz="8" w:space="0" w:color="auto"/>
              <w:bottom w:val="single" w:sz="8" w:space="0" w:color="000000"/>
              <w:right w:val="nil"/>
            </w:tcBorders>
            <w:shd w:val="clear" w:color="000000" w:fill="C65911"/>
            <w:noWrap/>
            <w:vAlign w:val="center"/>
            <w:hideMark/>
          </w:tcPr>
          <w:p w14:paraId="6EEBD7EA"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הסכם רמת שירות</w:t>
            </w:r>
          </w:p>
        </w:tc>
        <w:tc>
          <w:tcPr>
            <w:tcW w:w="3501" w:type="dxa"/>
            <w:vMerge w:val="restart"/>
            <w:tcBorders>
              <w:top w:val="nil"/>
              <w:left w:val="nil"/>
              <w:bottom w:val="single" w:sz="8" w:space="0" w:color="000000"/>
              <w:right w:val="single" w:sz="8" w:space="0" w:color="auto"/>
            </w:tcBorders>
            <w:shd w:val="clear" w:color="000000" w:fill="C65911"/>
            <w:noWrap/>
            <w:vAlign w:val="center"/>
            <w:hideMark/>
          </w:tcPr>
          <w:p w14:paraId="68C71BF3"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 </w:t>
            </w:r>
          </w:p>
        </w:tc>
        <w:tc>
          <w:tcPr>
            <w:tcW w:w="992" w:type="dxa"/>
            <w:vMerge w:val="restart"/>
            <w:tcBorders>
              <w:top w:val="nil"/>
              <w:left w:val="single" w:sz="8" w:space="0" w:color="auto"/>
              <w:bottom w:val="single" w:sz="8" w:space="0" w:color="000000"/>
              <w:right w:val="single" w:sz="8" w:space="0" w:color="auto"/>
            </w:tcBorders>
            <w:shd w:val="clear" w:color="000000" w:fill="C65911"/>
            <w:noWrap/>
            <w:vAlign w:val="center"/>
            <w:hideMark/>
          </w:tcPr>
          <w:p w14:paraId="39882181"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10%</w:t>
            </w:r>
          </w:p>
        </w:tc>
        <w:tc>
          <w:tcPr>
            <w:tcW w:w="993" w:type="dxa"/>
            <w:vMerge w:val="restart"/>
            <w:tcBorders>
              <w:top w:val="single" w:sz="8" w:space="0" w:color="auto"/>
              <w:left w:val="single" w:sz="8" w:space="0" w:color="auto"/>
              <w:bottom w:val="single" w:sz="8" w:space="0" w:color="000000"/>
              <w:right w:val="single" w:sz="8" w:space="0" w:color="auto"/>
            </w:tcBorders>
            <w:shd w:val="clear" w:color="000000" w:fill="C65911"/>
            <w:noWrap/>
            <w:vAlign w:val="center"/>
            <w:hideMark/>
          </w:tcPr>
          <w:p w14:paraId="367A1EBE"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1.60%</w:t>
            </w:r>
          </w:p>
        </w:tc>
      </w:tr>
      <w:tr w:rsidR="00F249E9" w:rsidRPr="00F249E9" w14:paraId="79DD536B" w14:textId="77777777" w:rsidTr="00F249E9">
        <w:trPr>
          <w:trHeight w:val="422"/>
        </w:trPr>
        <w:tc>
          <w:tcPr>
            <w:tcW w:w="661" w:type="dxa"/>
            <w:vMerge/>
            <w:tcBorders>
              <w:top w:val="nil"/>
              <w:left w:val="single" w:sz="8" w:space="0" w:color="auto"/>
              <w:bottom w:val="single" w:sz="8" w:space="0" w:color="000000"/>
              <w:right w:val="single" w:sz="8" w:space="0" w:color="auto"/>
            </w:tcBorders>
            <w:vAlign w:val="center"/>
            <w:hideMark/>
          </w:tcPr>
          <w:p w14:paraId="67BB321D" w14:textId="77777777" w:rsidR="00F249E9" w:rsidRPr="00F249E9" w:rsidRDefault="00F249E9" w:rsidP="00F249E9">
            <w:pPr>
              <w:spacing w:after="0" w:line="240" w:lineRule="auto"/>
              <w:jc w:val="left"/>
              <w:rPr>
                <w:rFonts w:ascii="Arial" w:eastAsia="Times New Roman" w:hAnsi="Arial" w:cs="Arial"/>
                <w:b/>
                <w:bCs/>
                <w:color w:val="FFFFFF"/>
                <w:sz w:val="20"/>
                <w:szCs w:val="20"/>
              </w:rPr>
            </w:pPr>
          </w:p>
        </w:tc>
        <w:tc>
          <w:tcPr>
            <w:tcW w:w="3185" w:type="dxa"/>
            <w:gridSpan w:val="3"/>
            <w:vMerge/>
            <w:tcBorders>
              <w:top w:val="single" w:sz="8" w:space="0" w:color="auto"/>
              <w:left w:val="single" w:sz="8" w:space="0" w:color="auto"/>
              <w:bottom w:val="single" w:sz="8" w:space="0" w:color="000000"/>
              <w:right w:val="nil"/>
            </w:tcBorders>
            <w:vAlign w:val="center"/>
            <w:hideMark/>
          </w:tcPr>
          <w:p w14:paraId="137E830A" w14:textId="77777777" w:rsidR="00F249E9" w:rsidRPr="00F249E9" w:rsidRDefault="00F249E9" w:rsidP="00F249E9">
            <w:pPr>
              <w:spacing w:after="0" w:line="240" w:lineRule="auto"/>
              <w:jc w:val="left"/>
              <w:rPr>
                <w:rFonts w:ascii="Arial" w:eastAsia="Times New Roman" w:hAnsi="Arial" w:cs="Arial"/>
                <w:b/>
                <w:bCs/>
                <w:color w:val="FFFFFF"/>
                <w:sz w:val="20"/>
                <w:szCs w:val="20"/>
              </w:rPr>
            </w:pPr>
          </w:p>
        </w:tc>
        <w:tc>
          <w:tcPr>
            <w:tcW w:w="3501" w:type="dxa"/>
            <w:vMerge/>
            <w:tcBorders>
              <w:top w:val="nil"/>
              <w:left w:val="nil"/>
              <w:bottom w:val="single" w:sz="8" w:space="0" w:color="000000"/>
              <w:right w:val="single" w:sz="8" w:space="0" w:color="auto"/>
            </w:tcBorders>
            <w:vAlign w:val="center"/>
            <w:hideMark/>
          </w:tcPr>
          <w:p w14:paraId="7775DDD0" w14:textId="77777777" w:rsidR="00F249E9" w:rsidRPr="00F249E9" w:rsidRDefault="00F249E9" w:rsidP="00F249E9">
            <w:pPr>
              <w:spacing w:after="0" w:line="240" w:lineRule="auto"/>
              <w:jc w:val="left"/>
              <w:rPr>
                <w:rFonts w:ascii="Arial" w:eastAsia="Times New Roman" w:hAnsi="Arial" w:cs="Arial"/>
                <w:b/>
                <w:bCs/>
                <w:color w:val="FFFFFF"/>
                <w:sz w:val="20"/>
                <w:szCs w:val="20"/>
              </w:rPr>
            </w:pPr>
          </w:p>
        </w:tc>
        <w:tc>
          <w:tcPr>
            <w:tcW w:w="992" w:type="dxa"/>
            <w:vMerge/>
            <w:tcBorders>
              <w:top w:val="nil"/>
              <w:left w:val="single" w:sz="8" w:space="0" w:color="auto"/>
              <w:bottom w:val="single" w:sz="8" w:space="0" w:color="000000"/>
              <w:right w:val="single" w:sz="8" w:space="0" w:color="auto"/>
            </w:tcBorders>
            <w:vAlign w:val="center"/>
            <w:hideMark/>
          </w:tcPr>
          <w:p w14:paraId="7FCB63D4" w14:textId="77777777" w:rsidR="00F249E9" w:rsidRPr="00F249E9" w:rsidRDefault="00F249E9" w:rsidP="00F249E9">
            <w:pPr>
              <w:spacing w:after="0" w:line="240" w:lineRule="auto"/>
              <w:jc w:val="left"/>
              <w:rPr>
                <w:rFonts w:ascii="Arial" w:eastAsia="Times New Roman" w:hAnsi="Arial" w:cs="Arial"/>
                <w:b/>
                <w:bCs/>
                <w:color w:val="FFFFFF"/>
                <w:sz w:val="20"/>
                <w:szCs w:val="20"/>
              </w:rPr>
            </w:pPr>
          </w:p>
        </w:tc>
        <w:tc>
          <w:tcPr>
            <w:tcW w:w="993" w:type="dxa"/>
            <w:vMerge/>
            <w:tcBorders>
              <w:top w:val="single" w:sz="8" w:space="0" w:color="auto"/>
              <w:left w:val="single" w:sz="8" w:space="0" w:color="auto"/>
              <w:bottom w:val="single" w:sz="8" w:space="0" w:color="000000"/>
              <w:right w:val="single" w:sz="8" w:space="0" w:color="auto"/>
            </w:tcBorders>
            <w:vAlign w:val="center"/>
            <w:hideMark/>
          </w:tcPr>
          <w:p w14:paraId="38C1B22E" w14:textId="77777777" w:rsidR="00F249E9" w:rsidRPr="00F249E9" w:rsidRDefault="00F249E9" w:rsidP="00F249E9">
            <w:pPr>
              <w:spacing w:after="0" w:line="240" w:lineRule="auto"/>
              <w:jc w:val="left"/>
              <w:rPr>
                <w:rFonts w:ascii="Arial" w:eastAsia="Times New Roman" w:hAnsi="Arial" w:cs="Arial"/>
                <w:b/>
                <w:bCs/>
                <w:color w:val="FFFFFF"/>
                <w:sz w:val="20"/>
                <w:szCs w:val="20"/>
              </w:rPr>
            </w:pPr>
          </w:p>
        </w:tc>
      </w:tr>
      <w:tr w:rsidR="00F249E9" w:rsidRPr="00F249E9" w14:paraId="78305A1C" w14:textId="77777777" w:rsidTr="006B7DA4">
        <w:trPr>
          <w:trHeight w:val="1734"/>
        </w:trPr>
        <w:tc>
          <w:tcPr>
            <w:tcW w:w="661" w:type="dxa"/>
            <w:tcBorders>
              <w:top w:val="nil"/>
              <w:left w:val="single" w:sz="8" w:space="0" w:color="auto"/>
              <w:bottom w:val="nil"/>
              <w:right w:val="single" w:sz="8" w:space="0" w:color="auto"/>
            </w:tcBorders>
            <w:shd w:val="clear" w:color="auto" w:fill="auto"/>
            <w:noWrap/>
            <w:vAlign w:val="center"/>
            <w:hideMark/>
          </w:tcPr>
          <w:p w14:paraId="3AD61F5D"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 </w:t>
            </w:r>
          </w:p>
        </w:tc>
        <w:tc>
          <w:tcPr>
            <w:tcW w:w="805" w:type="dxa"/>
            <w:tcBorders>
              <w:top w:val="nil"/>
              <w:left w:val="single" w:sz="8" w:space="0" w:color="auto"/>
              <w:bottom w:val="nil"/>
              <w:right w:val="single" w:sz="8" w:space="0" w:color="auto"/>
            </w:tcBorders>
            <w:shd w:val="clear" w:color="auto" w:fill="auto"/>
            <w:noWrap/>
            <w:vAlign w:val="center"/>
            <w:hideMark/>
          </w:tcPr>
          <w:p w14:paraId="437E176A"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w:t>
            </w:r>
          </w:p>
        </w:tc>
        <w:tc>
          <w:tcPr>
            <w:tcW w:w="1100" w:type="dxa"/>
            <w:tcBorders>
              <w:top w:val="nil"/>
              <w:left w:val="single" w:sz="8" w:space="0" w:color="auto"/>
              <w:bottom w:val="nil"/>
              <w:right w:val="nil"/>
            </w:tcBorders>
            <w:shd w:val="clear" w:color="000000" w:fill="F8CBAD"/>
            <w:vAlign w:val="center"/>
            <w:hideMark/>
          </w:tcPr>
          <w:p w14:paraId="5755152C" w14:textId="77777777" w:rsidR="00F249E9" w:rsidRPr="00F249E9" w:rsidRDefault="00F249E9" w:rsidP="00F8586E">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4.5.</w:t>
            </w:r>
            <w:r w:rsidR="00F8586E">
              <w:rPr>
                <w:rFonts w:ascii="Arial" w:eastAsia="Times New Roman" w:hAnsi="Arial" w:cs="Arial" w:hint="cs"/>
                <w:sz w:val="20"/>
                <w:szCs w:val="20"/>
                <w:rtl/>
              </w:rPr>
              <w:t>7</w:t>
            </w:r>
          </w:p>
        </w:tc>
        <w:tc>
          <w:tcPr>
            <w:tcW w:w="1280" w:type="dxa"/>
            <w:tcBorders>
              <w:top w:val="nil"/>
              <w:left w:val="single" w:sz="8" w:space="0" w:color="auto"/>
              <w:bottom w:val="nil"/>
              <w:right w:val="nil"/>
            </w:tcBorders>
            <w:shd w:val="clear" w:color="000000" w:fill="F8CBAD"/>
            <w:vAlign w:val="center"/>
            <w:hideMark/>
          </w:tcPr>
          <w:p w14:paraId="761A26C0"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xml:space="preserve">כלים ושיטות למדידת רמת השירות </w:t>
            </w:r>
          </w:p>
        </w:tc>
        <w:tc>
          <w:tcPr>
            <w:tcW w:w="3501" w:type="dxa"/>
            <w:tcBorders>
              <w:top w:val="nil"/>
              <w:left w:val="single" w:sz="4" w:space="0" w:color="auto"/>
              <w:bottom w:val="nil"/>
              <w:right w:val="single" w:sz="8" w:space="0" w:color="auto"/>
            </w:tcBorders>
            <w:shd w:val="clear" w:color="000000" w:fill="F8CBAD"/>
            <w:vAlign w:val="center"/>
            <w:hideMark/>
          </w:tcPr>
          <w:p w14:paraId="644D97EC" w14:textId="77777777" w:rsidR="00F249E9" w:rsidRPr="00F249E9" w:rsidRDefault="00F249E9" w:rsidP="00F249E9">
            <w:pPr>
              <w:spacing w:after="0" w:line="240" w:lineRule="auto"/>
              <w:jc w:val="left"/>
              <w:rPr>
                <w:rFonts w:ascii="Arial" w:eastAsia="Times New Roman" w:hAnsi="Arial" w:cs="Arial"/>
                <w:sz w:val="20"/>
                <w:szCs w:val="20"/>
                <w:rtl/>
              </w:rPr>
            </w:pPr>
            <w:r w:rsidRPr="00F249E9">
              <w:rPr>
                <w:rFonts w:ascii="Arial" w:eastAsia="Times New Roman" w:hAnsi="Arial" w:cs="Arial"/>
                <w:sz w:val="20"/>
                <w:szCs w:val="20"/>
                <w:rtl/>
              </w:rPr>
              <w:t>- שלמות הפתרון והתאמה לדרישות = 30%</w:t>
            </w:r>
            <w:r w:rsidRPr="00F249E9">
              <w:rPr>
                <w:rFonts w:ascii="Arial" w:eastAsia="Times New Roman" w:hAnsi="Arial" w:cs="Arial"/>
                <w:sz w:val="20"/>
                <w:szCs w:val="20"/>
                <w:rtl/>
              </w:rPr>
              <w:br/>
              <w:t>- איכות הכלים (מובילות בשוק, יעוד הכלי) - 30%</w:t>
            </w:r>
            <w:r w:rsidRPr="00F249E9">
              <w:rPr>
                <w:rFonts w:ascii="Arial" w:eastAsia="Times New Roman" w:hAnsi="Arial" w:cs="Arial"/>
                <w:sz w:val="20"/>
                <w:szCs w:val="20"/>
                <w:rtl/>
              </w:rPr>
              <w:br/>
              <w:t>- ניסיון המציע בכלי על בסיס מענה בהצעה- 40%</w:t>
            </w:r>
          </w:p>
        </w:tc>
        <w:tc>
          <w:tcPr>
            <w:tcW w:w="992" w:type="dxa"/>
            <w:tcBorders>
              <w:top w:val="nil"/>
              <w:left w:val="single" w:sz="8" w:space="0" w:color="auto"/>
              <w:bottom w:val="nil"/>
              <w:right w:val="single" w:sz="8" w:space="0" w:color="auto"/>
            </w:tcBorders>
            <w:shd w:val="clear" w:color="000000" w:fill="F8CBAD"/>
            <w:noWrap/>
            <w:vAlign w:val="center"/>
            <w:hideMark/>
          </w:tcPr>
          <w:p w14:paraId="0FCA2276"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100%</w:t>
            </w:r>
          </w:p>
        </w:tc>
        <w:tc>
          <w:tcPr>
            <w:tcW w:w="993" w:type="dxa"/>
            <w:tcBorders>
              <w:top w:val="nil"/>
              <w:left w:val="single" w:sz="8" w:space="0" w:color="auto"/>
              <w:bottom w:val="nil"/>
              <w:right w:val="single" w:sz="8" w:space="0" w:color="auto"/>
            </w:tcBorders>
            <w:shd w:val="clear" w:color="000000" w:fill="F8CBAD"/>
            <w:noWrap/>
            <w:vAlign w:val="center"/>
            <w:hideMark/>
          </w:tcPr>
          <w:p w14:paraId="5898C7A8" w14:textId="77777777" w:rsidR="00F249E9" w:rsidRPr="00F249E9" w:rsidRDefault="00F249E9" w:rsidP="00F249E9">
            <w:pPr>
              <w:spacing w:after="0" w:line="240" w:lineRule="auto"/>
              <w:jc w:val="center"/>
              <w:rPr>
                <w:rFonts w:ascii="Arial" w:eastAsia="Times New Roman" w:hAnsi="Arial" w:cs="Arial"/>
                <w:sz w:val="20"/>
                <w:szCs w:val="20"/>
                <w:rtl/>
              </w:rPr>
            </w:pPr>
            <w:r w:rsidRPr="00F249E9">
              <w:rPr>
                <w:rFonts w:ascii="Arial" w:eastAsia="Times New Roman" w:hAnsi="Arial" w:cs="Arial"/>
                <w:sz w:val="20"/>
                <w:szCs w:val="20"/>
                <w:rtl/>
              </w:rPr>
              <w:t>1.60%</w:t>
            </w:r>
          </w:p>
        </w:tc>
      </w:tr>
      <w:tr w:rsidR="00F249E9" w:rsidRPr="00F249E9" w14:paraId="1D374938" w14:textId="77777777" w:rsidTr="00F249E9">
        <w:trPr>
          <w:trHeight w:val="276"/>
        </w:trPr>
        <w:tc>
          <w:tcPr>
            <w:tcW w:w="7347" w:type="dxa"/>
            <w:gridSpan w:val="5"/>
            <w:tcBorders>
              <w:top w:val="nil"/>
              <w:left w:val="single" w:sz="8" w:space="0" w:color="auto"/>
              <w:bottom w:val="nil"/>
              <w:right w:val="single" w:sz="8" w:space="0" w:color="000000"/>
            </w:tcBorders>
            <w:shd w:val="clear" w:color="000000" w:fill="1F4E78"/>
            <w:noWrap/>
            <w:vAlign w:val="center"/>
            <w:hideMark/>
          </w:tcPr>
          <w:p w14:paraId="71FDDB74" w14:textId="77777777" w:rsidR="00F249E9" w:rsidRPr="00F249E9" w:rsidRDefault="00F249E9" w:rsidP="00F249E9">
            <w:pPr>
              <w:spacing w:after="0" w:line="240" w:lineRule="auto"/>
              <w:jc w:val="left"/>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התרשמות צוות הבדיקה מההצעה וממצגת המציע</w:t>
            </w:r>
          </w:p>
        </w:tc>
        <w:tc>
          <w:tcPr>
            <w:tcW w:w="992" w:type="dxa"/>
            <w:tcBorders>
              <w:top w:val="nil"/>
              <w:left w:val="single" w:sz="8" w:space="0" w:color="auto"/>
              <w:bottom w:val="nil"/>
              <w:right w:val="nil"/>
            </w:tcBorders>
            <w:shd w:val="clear" w:color="000000" w:fill="1F4E78"/>
            <w:noWrap/>
            <w:vAlign w:val="center"/>
            <w:hideMark/>
          </w:tcPr>
          <w:p w14:paraId="32D8F7F0"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10%</w:t>
            </w:r>
          </w:p>
        </w:tc>
        <w:tc>
          <w:tcPr>
            <w:tcW w:w="993" w:type="dxa"/>
            <w:tcBorders>
              <w:top w:val="nil"/>
              <w:left w:val="single" w:sz="8" w:space="0" w:color="auto"/>
              <w:bottom w:val="nil"/>
              <w:right w:val="single" w:sz="8" w:space="0" w:color="auto"/>
            </w:tcBorders>
            <w:shd w:val="clear" w:color="000000" w:fill="1F4E78"/>
            <w:noWrap/>
            <w:vAlign w:val="center"/>
            <w:hideMark/>
          </w:tcPr>
          <w:p w14:paraId="48AC8356" w14:textId="77777777" w:rsidR="00F249E9" w:rsidRPr="00F249E9" w:rsidRDefault="00F249E9" w:rsidP="00F249E9">
            <w:pPr>
              <w:spacing w:after="0" w:line="240" w:lineRule="auto"/>
              <w:jc w:val="center"/>
              <w:rPr>
                <w:rFonts w:ascii="Arial" w:eastAsia="Times New Roman" w:hAnsi="Arial" w:cs="Arial"/>
                <w:b/>
                <w:bCs/>
                <w:color w:val="FFFFFF"/>
                <w:sz w:val="20"/>
                <w:szCs w:val="20"/>
                <w:rtl/>
              </w:rPr>
            </w:pPr>
            <w:r w:rsidRPr="00F249E9">
              <w:rPr>
                <w:rFonts w:ascii="Arial" w:eastAsia="Times New Roman" w:hAnsi="Arial" w:cs="Arial"/>
                <w:b/>
                <w:bCs/>
                <w:color w:val="FFFFFF"/>
                <w:sz w:val="20"/>
                <w:szCs w:val="20"/>
                <w:rtl/>
              </w:rPr>
              <w:t>8.00%</w:t>
            </w:r>
          </w:p>
        </w:tc>
      </w:tr>
      <w:tr w:rsidR="006B7DA4" w:rsidRPr="00F249E9" w14:paraId="78304316" w14:textId="77777777" w:rsidTr="006B7DA4">
        <w:trPr>
          <w:trHeight w:val="2208"/>
        </w:trPr>
        <w:tc>
          <w:tcPr>
            <w:tcW w:w="661"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14:paraId="6D00AE0D" w14:textId="77777777" w:rsidR="00F249E9" w:rsidRPr="00F249E9" w:rsidRDefault="00F249E9" w:rsidP="00F249E9">
            <w:pPr>
              <w:bidi w:val="0"/>
              <w:spacing w:after="0" w:line="240" w:lineRule="auto"/>
              <w:jc w:val="center"/>
              <w:rPr>
                <w:rFonts w:ascii="Arial" w:eastAsia="Times New Roman" w:hAnsi="Arial" w:cs="Arial"/>
                <w:sz w:val="22"/>
                <w:szCs w:val="22"/>
                <w:rtl/>
              </w:rPr>
            </w:pPr>
            <w:r w:rsidRPr="00F249E9">
              <w:rPr>
                <w:rFonts w:ascii="Arial" w:eastAsia="Times New Roman" w:hAnsi="Arial" w:cs="Arial"/>
                <w:sz w:val="22"/>
                <w:szCs w:val="22"/>
              </w:rPr>
              <w:t> </w:t>
            </w:r>
          </w:p>
        </w:tc>
        <w:tc>
          <w:tcPr>
            <w:tcW w:w="805"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14:paraId="4E221837" w14:textId="77777777" w:rsidR="00F249E9" w:rsidRPr="00F249E9" w:rsidRDefault="00F249E9" w:rsidP="00F249E9">
            <w:pPr>
              <w:bidi w:val="0"/>
              <w:spacing w:after="0" w:line="240" w:lineRule="auto"/>
              <w:jc w:val="left"/>
              <w:rPr>
                <w:rFonts w:ascii="Arial" w:eastAsia="Times New Roman" w:hAnsi="Arial" w:cs="Arial"/>
                <w:sz w:val="22"/>
                <w:szCs w:val="22"/>
              </w:rPr>
            </w:pPr>
            <w:r w:rsidRPr="00F249E9">
              <w:rPr>
                <w:rFonts w:ascii="Arial" w:eastAsia="Times New Roman" w:hAnsi="Arial" w:cs="Arial"/>
                <w:sz w:val="22"/>
                <w:szCs w:val="22"/>
              </w:rPr>
              <w:t> </w:t>
            </w:r>
          </w:p>
        </w:tc>
        <w:tc>
          <w:tcPr>
            <w:tcW w:w="11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D07DA9D" w14:textId="77777777" w:rsidR="00F249E9" w:rsidRPr="00F249E9" w:rsidRDefault="00F249E9" w:rsidP="00F249E9">
            <w:pPr>
              <w:spacing w:after="0" w:line="240" w:lineRule="auto"/>
              <w:jc w:val="left"/>
              <w:rPr>
                <w:rFonts w:ascii="Arial" w:eastAsia="Times New Roman" w:hAnsi="Arial" w:cs="Arial"/>
                <w:sz w:val="22"/>
                <w:szCs w:val="22"/>
              </w:rPr>
            </w:pPr>
            <w:r w:rsidRPr="00F249E9">
              <w:rPr>
                <w:rFonts w:ascii="Arial" w:eastAsia="Times New Roman" w:hAnsi="Arial" w:cs="Arial"/>
                <w:sz w:val="22"/>
                <w:szCs w:val="22"/>
                <w:rtl/>
              </w:rPr>
              <w:t>כללי</w:t>
            </w:r>
          </w:p>
        </w:tc>
        <w:tc>
          <w:tcPr>
            <w:tcW w:w="12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015A6A58" w14:textId="77777777" w:rsidR="00F249E9" w:rsidRPr="00F249E9" w:rsidRDefault="00F249E9" w:rsidP="00F249E9">
            <w:pPr>
              <w:spacing w:after="0" w:line="240" w:lineRule="auto"/>
              <w:jc w:val="left"/>
              <w:rPr>
                <w:rFonts w:ascii="Arial" w:eastAsia="Times New Roman" w:hAnsi="Arial" w:cs="Arial"/>
                <w:sz w:val="22"/>
                <w:szCs w:val="22"/>
                <w:rtl/>
              </w:rPr>
            </w:pPr>
            <w:r w:rsidRPr="00F249E9">
              <w:rPr>
                <w:rFonts w:ascii="Arial" w:eastAsia="Times New Roman" w:hAnsi="Arial" w:cs="Arial"/>
                <w:sz w:val="22"/>
                <w:szCs w:val="22"/>
                <w:rtl/>
              </w:rPr>
              <w:t>התרשמות הצוות (כל רכיב ינומק בפירוט)</w:t>
            </w:r>
          </w:p>
        </w:tc>
        <w:tc>
          <w:tcPr>
            <w:tcW w:w="3501" w:type="dxa"/>
            <w:tcBorders>
              <w:top w:val="single" w:sz="8" w:space="0" w:color="auto"/>
              <w:left w:val="single" w:sz="4" w:space="0" w:color="auto"/>
              <w:bottom w:val="single" w:sz="8" w:space="0" w:color="auto"/>
              <w:right w:val="single" w:sz="8" w:space="0" w:color="auto"/>
            </w:tcBorders>
            <w:shd w:val="clear" w:color="auto" w:fill="auto"/>
            <w:vAlign w:val="bottom"/>
            <w:hideMark/>
          </w:tcPr>
          <w:p w14:paraId="04AE5304" w14:textId="77777777" w:rsidR="00F249E9" w:rsidRPr="00F249E9" w:rsidRDefault="00F249E9" w:rsidP="00F249E9">
            <w:pPr>
              <w:spacing w:after="0" w:line="240" w:lineRule="auto"/>
              <w:jc w:val="left"/>
              <w:rPr>
                <w:rFonts w:ascii="Arial" w:eastAsia="Times New Roman" w:hAnsi="Arial" w:cs="Arial"/>
                <w:sz w:val="22"/>
                <w:szCs w:val="22"/>
                <w:rtl/>
              </w:rPr>
            </w:pPr>
            <w:r w:rsidRPr="00F249E9">
              <w:rPr>
                <w:rFonts w:ascii="Arial" w:eastAsia="Times New Roman" w:hAnsi="Arial" w:cs="Arial"/>
                <w:sz w:val="22"/>
                <w:szCs w:val="22"/>
                <w:rtl/>
              </w:rPr>
              <w:t>התרשמות מרכיבים שלא נוקדו במפ"ל :</w:t>
            </w:r>
            <w:r w:rsidRPr="00F249E9">
              <w:rPr>
                <w:rFonts w:ascii="Arial" w:eastAsia="Times New Roman" w:hAnsi="Arial" w:cs="Arial"/>
                <w:sz w:val="22"/>
                <w:szCs w:val="22"/>
                <w:rtl/>
              </w:rPr>
              <w:br/>
              <w:t>- איכות רכיבי הפתרון במענה לפרק 3</w:t>
            </w:r>
            <w:r w:rsidRPr="00F249E9">
              <w:rPr>
                <w:rFonts w:ascii="Arial" w:eastAsia="Times New Roman" w:hAnsi="Arial" w:cs="Arial"/>
                <w:sz w:val="22"/>
                <w:szCs w:val="22"/>
                <w:rtl/>
              </w:rPr>
              <w:br/>
              <w:t>- הצוות</w:t>
            </w:r>
            <w:r w:rsidRPr="00F249E9">
              <w:rPr>
                <w:rFonts w:ascii="Arial" w:eastAsia="Times New Roman" w:hAnsi="Arial" w:cs="Arial"/>
                <w:sz w:val="22"/>
                <w:szCs w:val="22"/>
                <w:rtl/>
              </w:rPr>
              <w:br/>
              <w:t>- התרשמות בלתי אמצעית ממנהל האתר</w:t>
            </w:r>
            <w:r w:rsidRPr="00F249E9">
              <w:rPr>
                <w:rFonts w:ascii="Arial" w:eastAsia="Times New Roman" w:hAnsi="Arial" w:cs="Arial"/>
                <w:sz w:val="22"/>
                <w:szCs w:val="22"/>
                <w:rtl/>
              </w:rPr>
              <w:br/>
              <w:t>- התרשמות כללית מההצעה</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EB377E7" w14:textId="77777777" w:rsidR="00F249E9" w:rsidRPr="00F249E9" w:rsidRDefault="00F249E9" w:rsidP="00F249E9">
            <w:pPr>
              <w:bidi w:val="0"/>
              <w:spacing w:after="0" w:line="240" w:lineRule="auto"/>
              <w:jc w:val="center"/>
              <w:rPr>
                <w:rFonts w:ascii="Arial" w:eastAsia="Times New Roman" w:hAnsi="Arial" w:cs="Arial"/>
                <w:sz w:val="22"/>
                <w:szCs w:val="22"/>
                <w:rtl/>
              </w:rPr>
            </w:pPr>
            <w:r w:rsidRPr="00F249E9">
              <w:rPr>
                <w:rFonts w:ascii="Arial" w:eastAsia="Times New Roman" w:hAnsi="Arial" w:cs="Arial"/>
                <w:sz w:val="22"/>
                <w:szCs w:val="22"/>
              </w:rPr>
              <w:t>100%</w:t>
            </w:r>
          </w:p>
        </w:tc>
        <w:tc>
          <w:tcPr>
            <w:tcW w:w="99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60BA7C7" w14:textId="77777777" w:rsidR="00F249E9" w:rsidRPr="00F249E9" w:rsidRDefault="00F249E9" w:rsidP="00F249E9">
            <w:pPr>
              <w:bidi w:val="0"/>
              <w:spacing w:after="0" w:line="240" w:lineRule="auto"/>
              <w:jc w:val="center"/>
              <w:rPr>
                <w:rFonts w:ascii="Arial" w:eastAsia="Times New Roman" w:hAnsi="Arial" w:cs="Arial"/>
                <w:sz w:val="22"/>
                <w:szCs w:val="22"/>
              </w:rPr>
            </w:pPr>
            <w:r w:rsidRPr="00F249E9">
              <w:rPr>
                <w:rFonts w:ascii="Arial" w:eastAsia="Times New Roman" w:hAnsi="Arial" w:cs="Arial"/>
                <w:sz w:val="22"/>
                <w:szCs w:val="22"/>
              </w:rPr>
              <w:t>8.00%</w:t>
            </w:r>
          </w:p>
        </w:tc>
      </w:tr>
    </w:tbl>
    <w:p w14:paraId="6E8A9794" w14:textId="77777777" w:rsidR="00B52323" w:rsidRDefault="00B52323">
      <w:pPr>
        <w:rPr>
          <w:rtl/>
        </w:rPr>
      </w:pPr>
    </w:p>
    <w:p w14:paraId="55E5FAE1" w14:textId="77777777" w:rsidR="00B52323" w:rsidRDefault="00B52323">
      <w:pPr>
        <w:spacing w:after="0"/>
        <w:rPr>
          <w:rtl/>
        </w:rPr>
      </w:pPr>
      <w:r>
        <w:rPr>
          <w:rtl/>
        </w:rPr>
        <w:br w:type="page"/>
      </w:r>
    </w:p>
    <w:p w14:paraId="72D67C27" w14:textId="77777777" w:rsidR="00F249E9" w:rsidRPr="005C133F" w:rsidRDefault="00B52323" w:rsidP="005C133F">
      <w:pPr>
        <w:pStyle w:val="1"/>
        <w:numPr>
          <w:ilvl w:val="0"/>
          <w:numId w:val="0"/>
        </w:numPr>
        <w:rPr>
          <w:sz w:val="24"/>
          <w:szCs w:val="24"/>
          <w:u w:val="single"/>
          <w:rtl/>
        </w:rPr>
      </w:pPr>
      <w:r w:rsidRPr="005C133F">
        <w:rPr>
          <w:rFonts w:hint="cs"/>
          <w:sz w:val="24"/>
          <w:szCs w:val="24"/>
          <w:u w:val="single"/>
          <w:rtl/>
        </w:rPr>
        <w:lastRenderedPageBreak/>
        <w:t xml:space="preserve">נספח ב' </w:t>
      </w:r>
      <w:r w:rsidRPr="005C133F">
        <w:rPr>
          <w:sz w:val="24"/>
          <w:szCs w:val="24"/>
          <w:u w:val="single"/>
          <w:rtl/>
        </w:rPr>
        <w:t>–</w:t>
      </w:r>
      <w:r w:rsidRPr="005C133F">
        <w:rPr>
          <w:rFonts w:hint="cs"/>
          <w:sz w:val="24"/>
          <w:szCs w:val="24"/>
          <w:u w:val="single"/>
          <w:rtl/>
        </w:rPr>
        <w:t xml:space="preserve"> טבלת מדדים למדד 2 בנספח 4.5 (התאוששות מתקלה בחומרה מרכזית/תשתית מרכזית)</w:t>
      </w:r>
    </w:p>
    <w:tbl>
      <w:tblPr>
        <w:tblStyle w:val="a5"/>
        <w:bidiVisual/>
        <w:tblW w:w="0" w:type="auto"/>
        <w:tblLook w:val="04A0" w:firstRow="1" w:lastRow="0" w:firstColumn="1" w:lastColumn="0" w:noHBand="0" w:noVBand="1"/>
      </w:tblPr>
      <w:tblGrid>
        <w:gridCol w:w="1013"/>
        <w:gridCol w:w="4819"/>
        <w:gridCol w:w="3686"/>
      </w:tblGrid>
      <w:tr w:rsidR="004E12B8" w:rsidRPr="00946428" w14:paraId="1A8CEB57" w14:textId="77777777" w:rsidTr="004E12B8">
        <w:tc>
          <w:tcPr>
            <w:tcW w:w="1013" w:type="dxa"/>
            <w:shd w:val="clear" w:color="auto" w:fill="BFBFBF" w:themeFill="background1" w:themeFillShade="BF"/>
          </w:tcPr>
          <w:p w14:paraId="2965CC05" w14:textId="77777777" w:rsidR="004E12B8" w:rsidRPr="00946428" w:rsidRDefault="004E12B8" w:rsidP="004E12B8">
            <w:pPr>
              <w:spacing w:after="0"/>
              <w:jc w:val="center"/>
              <w:rPr>
                <w:b/>
                <w:bCs/>
                <w:sz w:val="22"/>
                <w:szCs w:val="22"/>
                <w:rtl/>
              </w:rPr>
            </w:pPr>
            <w:r w:rsidRPr="00946428">
              <w:rPr>
                <w:b/>
                <w:bCs/>
                <w:sz w:val="22"/>
                <w:szCs w:val="22"/>
                <w:rtl/>
              </w:rPr>
              <w:t># מדד</w:t>
            </w:r>
          </w:p>
        </w:tc>
        <w:tc>
          <w:tcPr>
            <w:tcW w:w="4819" w:type="dxa"/>
            <w:shd w:val="clear" w:color="auto" w:fill="BFBFBF" w:themeFill="background1" w:themeFillShade="BF"/>
          </w:tcPr>
          <w:p w14:paraId="4150AC5D" w14:textId="77777777" w:rsidR="004E12B8" w:rsidRPr="00946428" w:rsidRDefault="004E12B8" w:rsidP="004E12B8">
            <w:pPr>
              <w:spacing w:after="0"/>
              <w:jc w:val="center"/>
              <w:rPr>
                <w:b/>
                <w:bCs/>
                <w:sz w:val="22"/>
                <w:szCs w:val="22"/>
                <w:rtl/>
              </w:rPr>
            </w:pPr>
            <w:r w:rsidRPr="00946428">
              <w:rPr>
                <w:b/>
                <w:bCs/>
                <w:sz w:val="22"/>
                <w:szCs w:val="22"/>
                <w:rtl/>
              </w:rPr>
              <w:t xml:space="preserve">תיאור </w:t>
            </w:r>
          </w:p>
        </w:tc>
        <w:tc>
          <w:tcPr>
            <w:tcW w:w="3686" w:type="dxa"/>
            <w:shd w:val="clear" w:color="auto" w:fill="BFBFBF" w:themeFill="background1" w:themeFillShade="BF"/>
          </w:tcPr>
          <w:p w14:paraId="4EF14FBD" w14:textId="77777777" w:rsidR="004E12B8" w:rsidRPr="00946428" w:rsidRDefault="004E12B8" w:rsidP="004E12B8">
            <w:pPr>
              <w:spacing w:after="0"/>
              <w:jc w:val="center"/>
              <w:rPr>
                <w:b/>
                <w:bCs/>
                <w:sz w:val="22"/>
                <w:szCs w:val="22"/>
                <w:rtl/>
              </w:rPr>
            </w:pPr>
            <w:r w:rsidRPr="00946428">
              <w:rPr>
                <w:b/>
                <w:bCs/>
                <w:sz w:val="22"/>
                <w:szCs w:val="22"/>
                <w:rtl/>
              </w:rPr>
              <w:t>מדד</w:t>
            </w:r>
          </w:p>
        </w:tc>
      </w:tr>
      <w:tr w:rsidR="004E12B8" w:rsidRPr="00946428" w14:paraId="428832A6" w14:textId="77777777" w:rsidTr="004E12B8">
        <w:tc>
          <w:tcPr>
            <w:tcW w:w="1013" w:type="dxa"/>
          </w:tcPr>
          <w:p w14:paraId="2B2D2EBD" w14:textId="77777777" w:rsidR="004E12B8" w:rsidRPr="00946428" w:rsidRDefault="004E12B8" w:rsidP="004E12B8">
            <w:pPr>
              <w:pStyle w:val="a3"/>
              <w:numPr>
                <w:ilvl w:val="0"/>
                <w:numId w:val="20"/>
              </w:numPr>
              <w:autoSpaceDE w:val="0"/>
              <w:autoSpaceDN w:val="0"/>
              <w:spacing w:after="0"/>
              <w:contextualSpacing/>
              <w:rPr>
                <w:sz w:val="22"/>
                <w:szCs w:val="22"/>
                <w:rtl/>
              </w:rPr>
            </w:pPr>
          </w:p>
        </w:tc>
        <w:tc>
          <w:tcPr>
            <w:tcW w:w="4819" w:type="dxa"/>
          </w:tcPr>
          <w:p w14:paraId="7F66E318" w14:textId="77777777" w:rsidR="004E12B8" w:rsidRPr="00946428" w:rsidRDefault="004E12B8" w:rsidP="004E12B8">
            <w:pPr>
              <w:spacing w:after="0"/>
              <w:jc w:val="both"/>
              <w:rPr>
                <w:sz w:val="22"/>
                <w:szCs w:val="22"/>
                <w:rtl/>
              </w:rPr>
            </w:pPr>
            <w:r w:rsidRPr="00946428">
              <w:rPr>
                <w:rFonts w:hint="cs"/>
                <w:sz w:val="22"/>
                <w:szCs w:val="22"/>
                <w:rtl/>
              </w:rPr>
              <w:t xml:space="preserve">תיקון </w:t>
            </w:r>
            <w:r w:rsidRPr="00946428">
              <w:rPr>
                <w:rFonts w:hint="cs"/>
                <w:sz w:val="22"/>
                <w:szCs w:val="22"/>
                <w:u w:val="single"/>
                <w:rtl/>
              </w:rPr>
              <w:t>תקלה משביתה</w:t>
            </w:r>
            <w:r w:rsidRPr="00946428">
              <w:rPr>
                <w:rFonts w:hint="cs"/>
                <w:sz w:val="22"/>
                <w:szCs w:val="22"/>
                <w:rtl/>
              </w:rPr>
              <w:t xml:space="preserve"> בחומרה/תשתית מרכזית</w:t>
            </w:r>
          </w:p>
        </w:tc>
        <w:tc>
          <w:tcPr>
            <w:tcW w:w="3686" w:type="dxa"/>
          </w:tcPr>
          <w:p w14:paraId="29231924" w14:textId="77777777" w:rsidR="004E12B8" w:rsidRPr="00946428" w:rsidRDefault="004E12B8" w:rsidP="004E12B8">
            <w:pPr>
              <w:spacing w:after="0"/>
              <w:jc w:val="both"/>
              <w:rPr>
                <w:sz w:val="22"/>
                <w:szCs w:val="22"/>
                <w:rtl/>
              </w:rPr>
            </w:pPr>
            <w:r w:rsidRPr="00946428">
              <w:rPr>
                <w:sz w:val="22"/>
                <w:szCs w:val="22"/>
                <w:rtl/>
              </w:rPr>
              <w:t xml:space="preserve">חזרה לפעילות מלאה בתוך </w:t>
            </w:r>
            <w:r w:rsidRPr="00946428">
              <w:rPr>
                <w:rFonts w:hint="cs"/>
                <w:b/>
                <w:bCs/>
                <w:sz w:val="22"/>
                <w:szCs w:val="22"/>
                <w:rtl/>
              </w:rPr>
              <w:t>4</w:t>
            </w:r>
            <w:r w:rsidRPr="00946428">
              <w:rPr>
                <w:b/>
                <w:bCs/>
                <w:sz w:val="22"/>
                <w:szCs w:val="22"/>
                <w:rtl/>
              </w:rPr>
              <w:t xml:space="preserve"> שעות</w:t>
            </w:r>
          </w:p>
        </w:tc>
      </w:tr>
      <w:tr w:rsidR="004E12B8" w:rsidRPr="00946428" w14:paraId="24D698FF" w14:textId="77777777" w:rsidTr="004E12B8">
        <w:tc>
          <w:tcPr>
            <w:tcW w:w="1013" w:type="dxa"/>
          </w:tcPr>
          <w:p w14:paraId="7E0BE976" w14:textId="77777777" w:rsidR="004E12B8" w:rsidRPr="00946428" w:rsidRDefault="004E12B8" w:rsidP="004E12B8">
            <w:pPr>
              <w:pStyle w:val="a3"/>
              <w:numPr>
                <w:ilvl w:val="0"/>
                <w:numId w:val="20"/>
              </w:numPr>
              <w:autoSpaceDE w:val="0"/>
              <w:autoSpaceDN w:val="0"/>
              <w:spacing w:after="0"/>
              <w:contextualSpacing/>
              <w:rPr>
                <w:sz w:val="22"/>
                <w:szCs w:val="22"/>
                <w:rtl/>
              </w:rPr>
            </w:pPr>
          </w:p>
        </w:tc>
        <w:tc>
          <w:tcPr>
            <w:tcW w:w="4819" w:type="dxa"/>
          </w:tcPr>
          <w:p w14:paraId="2A0847EF" w14:textId="77777777" w:rsidR="004E12B8" w:rsidRPr="00946428" w:rsidRDefault="004E12B8" w:rsidP="004E12B8">
            <w:pPr>
              <w:spacing w:after="0"/>
              <w:jc w:val="both"/>
              <w:rPr>
                <w:sz w:val="22"/>
                <w:szCs w:val="22"/>
                <w:rtl/>
              </w:rPr>
            </w:pPr>
            <w:r w:rsidRPr="00946428">
              <w:rPr>
                <w:sz w:val="22"/>
                <w:szCs w:val="22"/>
                <w:rtl/>
              </w:rPr>
              <w:t xml:space="preserve">תיקון תקלה </w:t>
            </w:r>
            <w:r w:rsidRPr="00946428">
              <w:rPr>
                <w:rFonts w:hint="cs"/>
                <w:sz w:val="22"/>
                <w:szCs w:val="22"/>
                <w:rtl/>
              </w:rPr>
              <w:t xml:space="preserve">בחומרה מרכזית/תשתית מרכזית </w:t>
            </w:r>
            <w:r w:rsidRPr="00946428">
              <w:rPr>
                <w:rFonts w:hint="cs"/>
                <w:sz w:val="22"/>
                <w:szCs w:val="22"/>
                <w:u w:val="single"/>
                <w:rtl/>
              </w:rPr>
              <w:t xml:space="preserve">במתקן המחשוב המרכזי </w:t>
            </w:r>
          </w:p>
          <w:p w14:paraId="1ABC5D3D" w14:textId="77777777" w:rsidR="004E12B8" w:rsidRPr="00946428" w:rsidRDefault="004E12B8" w:rsidP="004E12B8">
            <w:pPr>
              <w:spacing w:after="0"/>
              <w:jc w:val="both"/>
              <w:rPr>
                <w:sz w:val="22"/>
                <w:szCs w:val="22"/>
                <w:u w:val="single"/>
                <w:rtl/>
              </w:rPr>
            </w:pPr>
            <w:r w:rsidRPr="00946428">
              <w:rPr>
                <w:rFonts w:hint="cs"/>
                <w:sz w:val="22"/>
                <w:szCs w:val="22"/>
                <w:rtl/>
              </w:rPr>
              <w:t>כולל ירידת ביצועים במערכות היישום של המשרד</w:t>
            </w:r>
          </w:p>
        </w:tc>
        <w:tc>
          <w:tcPr>
            <w:tcW w:w="3686" w:type="dxa"/>
          </w:tcPr>
          <w:p w14:paraId="4751B697" w14:textId="77777777" w:rsidR="004E12B8" w:rsidRPr="00946428" w:rsidRDefault="004E12B8" w:rsidP="004E12B8">
            <w:pPr>
              <w:spacing w:after="0"/>
              <w:jc w:val="both"/>
              <w:rPr>
                <w:sz w:val="22"/>
                <w:szCs w:val="22"/>
                <w:rtl/>
              </w:rPr>
            </w:pPr>
            <w:r w:rsidRPr="00946428">
              <w:rPr>
                <w:sz w:val="22"/>
                <w:szCs w:val="22"/>
                <w:rtl/>
              </w:rPr>
              <w:t xml:space="preserve">חזרה לפעילות מלאה בתוך </w:t>
            </w:r>
            <w:r w:rsidRPr="00946428">
              <w:rPr>
                <w:rFonts w:hint="cs"/>
                <w:b/>
                <w:bCs/>
                <w:sz w:val="22"/>
                <w:szCs w:val="22"/>
                <w:rtl/>
              </w:rPr>
              <w:t>6</w:t>
            </w:r>
            <w:r w:rsidRPr="00946428">
              <w:rPr>
                <w:b/>
                <w:bCs/>
                <w:sz w:val="22"/>
                <w:szCs w:val="22"/>
                <w:rtl/>
              </w:rPr>
              <w:t xml:space="preserve"> שעות</w:t>
            </w:r>
          </w:p>
        </w:tc>
      </w:tr>
      <w:tr w:rsidR="004E12B8" w:rsidRPr="00946428" w14:paraId="44B9F37F" w14:textId="77777777" w:rsidTr="004E12B8">
        <w:tc>
          <w:tcPr>
            <w:tcW w:w="1013" w:type="dxa"/>
          </w:tcPr>
          <w:p w14:paraId="57B835D1" w14:textId="77777777" w:rsidR="004E12B8" w:rsidRPr="00946428" w:rsidRDefault="004E12B8" w:rsidP="004E12B8">
            <w:pPr>
              <w:pStyle w:val="a3"/>
              <w:numPr>
                <w:ilvl w:val="0"/>
                <w:numId w:val="20"/>
              </w:numPr>
              <w:autoSpaceDE w:val="0"/>
              <w:autoSpaceDN w:val="0"/>
              <w:spacing w:after="0"/>
              <w:contextualSpacing/>
              <w:rPr>
                <w:sz w:val="22"/>
                <w:szCs w:val="22"/>
                <w:rtl/>
              </w:rPr>
            </w:pPr>
          </w:p>
        </w:tc>
        <w:tc>
          <w:tcPr>
            <w:tcW w:w="4819" w:type="dxa"/>
          </w:tcPr>
          <w:p w14:paraId="50F58232" w14:textId="77777777" w:rsidR="004E12B8" w:rsidRPr="00946428" w:rsidRDefault="004E12B8" w:rsidP="004E12B8">
            <w:pPr>
              <w:spacing w:after="0"/>
              <w:jc w:val="both"/>
              <w:rPr>
                <w:sz w:val="22"/>
                <w:szCs w:val="22"/>
                <w:u w:val="single"/>
                <w:rtl/>
              </w:rPr>
            </w:pPr>
            <w:r w:rsidRPr="00946428">
              <w:rPr>
                <w:sz w:val="22"/>
                <w:szCs w:val="22"/>
                <w:rtl/>
              </w:rPr>
              <w:t xml:space="preserve">תיקון תקלה </w:t>
            </w:r>
            <w:r w:rsidRPr="00946428">
              <w:rPr>
                <w:rFonts w:hint="cs"/>
                <w:sz w:val="22"/>
                <w:szCs w:val="22"/>
                <w:rtl/>
              </w:rPr>
              <w:t xml:space="preserve">בחומרה מרכזית/תשתית מרכזית </w:t>
            </w:r>
            <w:r w:rsidRPr="00946428">
              <w:rPr>
                <w:rFonts w:hint="cs"/>
                <w:sz w:val="22"/>
                <w:szCs w:val="22"/>
                <w:u w:val="single"/>
                <w:rtl/>
              </w:rPr>
              <w:t>באתר קצה</w:t>
            </w:r>
            <w:r w:rsidRPr="00946428">
              <w:rPr>
                <w:rFonts w:hint="cs"/>
                <w:sz w:val="22"/>
                <w:szCs w:val="22"/>
                <w:rtl/>
              </w:rPr>
              <w:t xml:space="preserve"> (כגון: שרת, נתב, מתג)</w:t>
            </w:r>
          </w:p>
        </w:tc>
        <w:tc>
          <w:tcPr>
            <w:tcW w:w="3686" w:type="dxa"/>
          </w:tcPr>
          <w:p w14:paraId="759087E3" w14:textId="77777777" w:rsidR="004E12B8" w:rsidRPr="00946428" w:rsidRDefault="004E12B8" w:rsidP="004E12B8">
            <w:pPr>
              <w:spacing w:after="0"/>
              <w:jc w:val="both"/>
              <w:rPr>
                <w:sz w:val="22"/>
                <w:szCs w:val="22"/>
                <w:rtl/>
              </w:rPr>
            </w:pPr>
            <w:r w:rsidRPr="00946428">
              <w:rPr>
                <w:sz w:val="22"/>
                <w:szCs w:val="22"/>
                <w:rtl/>
              </w:rPr>
              <w:t xml:space="preserve">חזרה לפעילות מלאה בתוך </w:t>
            </w:r>
            <w:r w:rsidRPr="00946428">
              <w:rPr>
                <w:rFonts w:hint="cs"/>
                <w:b/>
                <w:bCs/>
                <w:sz w:val="22"/>
                <w:szCs w:val="22"/>
                <w:rtl/>
              </w:rPr>
              <w:t>8</w:t>
            </w:r>
            <w:r w:rsidRPr="00946428">
              <w:rPr>
                <w:b/>
                <w:bCs/>
                <w:sz w:val="22"/>
                <w:szCs w:val="22"/>
                <w:rtl/>
              </w:rPr>
              <w:t xml:space="preserve"> שעות</w:t>
            </w:r>
          </w:p>
        </w:tc>
      </w:tr>
      <w:tr w:rsidR="004E12B8" w:rsidRPr="00946428" w14:paraId="62C69CDC" w14:textId="77777777" w:rsidTr="004E12B8">
        <w:tc>
          <w:tcPr>
            <w:tcW w:w="1013" w:type="dxa"/>
          </w:tcPr>
          <w:p w14:paraId="2CBF157F" w14:textId="77777777" w:rsidR="004E12B8" w:rsidRPr="00946428" w:rsidRDefault="004E12B8" w:rsidP="004E12B8">
            <w:pPr>
              <w:pStyle w:val="a3"/>
              <w:numPr>
                <w:ilvl w:val="0"/>
                <w:numId w:val="20"/>
              </w:numPr>
              <w:autoSpaceDE w:val="0"/>
              <w:autoSpaceDN w:val="0"/>
              <w:spacing w:after="0"/>
              <w:contextualSpacing/>
              <w:rPr>
                <w:sz w:val="22"/>
                <w:szCs w:val="22"/>
                <w:rtl/>
              </w:rPr>
            </w:pPr>
          </w:p>
        </w:tc>
        <w:tc>
          <w:tcPr>
            <w:tcW w:w="4819" w:type="dxa"/>
          </w:tcPr>
          <w:p w14:paraId="39A8721E" w14:textId="77777777" w:rsidR="004E12B8" w:rsidRPr="00946428" w:rsidRDefault="004E12B8" w:rsidP="004E12B8">
            <w:pPr>
              <w:spacing w:after="0"/>
              <w:jc w:val="both"/>
              <w:rPr>
                <w:sz w:val="22"/>
                <w:szCs w:val="22"/>
                <w:rtl/>
              </w:rPr>
            </w:pPr>
            <w:r w:rsidRPr="00946428">
              <w:rPr>
                <w:sz w:val="22"/>
                <w:szCs w:val="22"/>
                <w:u w:val="single"/>
                <w:rtl/>
              </w:rPr>
              <w:t>אסון</w:t>
            </w:r>
            <w:r w:rsidRPr="00946428">
              <w:rPr>
                <w:sz w:val="22"/>
                <w:szCs w:val="22"/>
                <w:rtl/>
              </w:rPr>
              <w:t xml:space="preserve"> המחייב מעבר לאתר </w:t>
            </w:r>
            <w:r w:rsidRPr="00946428">
              <w:rPr>
                <w:sz w:val="22"/>
                <w:szCs w:val="22"/>
              </w:rPr>
              <w:t>DR</w:t>
            </w:r>
          </w:p>
        </w:tc>
        <w:tc>
          <w:tcPr>
            <w:tcW w:w="3686" w:type="dxa"/>
          </w:tcPr>
          <w:p w14:paraId="0E2EBF98" w14:textId="77777777" w:rsidR="004E12B8" w:rsidRPr="00946428" w:rsidRDefault="004E12B8" w:rsidP="004E12B8">
            <w:pPr>
              <w:spacing w:after="0"/>
              <w:jc w:val="both"/>
              <w:rPr>
                <w:sz w:val="22"/>
                <w:szCs w:val="22"/>
                <w:rtl/>
              </w:rPr>
            </w:pPr>
            <w:r w:rsidRPr="00946428">
              <w:rPr>
                <w:rFonts w:hint="cs"/>
                <w:sz w:val="22"/>
                <w:szCs w:val="22"/>
                <w:rtl/>
              </w:rPr>
              <w:t xml:space="preserve">התאוששות מאסון בהתאם ל- </w:t>
            </w:r>
            <w:r w:rsidRPr="00946428">
              <w:rPr>
                <w:sz w:val="22"/>
                <w:szCs w:val="22"/>
              </w:rPr>
              <w:t>RTO</w:t>
            </w:r>
            <w:r w:rsidRPr="00946428">
              <w:rPr>
                <w:rFonts w:hint="cs"/>
                <w:sz w:val="22"/>
                <w:szCs w:val="22"/>
                <w:rtl/>
              </w:rPr>
              <w:t xml:space="preserve"> (12</w:t>
            </w:r>
            <w:r w:rsidRPr="00946428">
              <w:rPr>
                <w:sz w:val="22"/>
                <w:szCs w:val="22"/>
                <w:rtl/>
              </w:rPr>
              <w:t xml:space="preserve"> שעות להתאוששות מלאה מאסון לכל המשתמשים, האתרים, השירותים והמערכות</w:t>
            </w:r>
            <w:r w:rsidRPr="00946428">
              <w:rPr>
                <w:rFonts w:hint="cs"/>
                <w:sz w:val="22"/>
                <w:szCs w:val="22"/>
                <w:rtl/>
              </w:rPr>
              <w:t>) ול-</w:t>
            </w:r>
            <w:r w:rsidRPr="00946428">
              <w:rPr>
                <w:sz w:val="22"/>
                <w:szCs w:val="22"/>
              </w:rPr>
              <w:t>RPO</w:t>
            </w:r>
            <w:r w:rsidRPr="00946428">
              <w:rPr>
                <w:rFonts w:hint="cs"/>
                <w:sz w:val="22"/>
                <w:szCs w:val="22"/>
                <w:rtl/>
              </w:rPr>
              <w:t xml:space="preserve"> (15 דקות) הנדרשים</w:t>
            </w:r>
            <w:r w:rsidRPr="00946428">
              <w:rPr>
                <w:sz w:val="22"/>
                <w:szCs w:val="22"/>
                <w:rtl/>
              </w:rPr>
              <w:t>.</w:t>
            </w:r>
          </w:p>
          <w:p w14:paraId="3278E3C4" w14:textId="77777777" w:rsidR="004E12B8" w:rsidRPr="00946428" w:rsidRDefault="004E12B8" w:rsidP="004E12B8">
            <w:pPr>
              <w:spacing w:after="0"/>
              <w:jc w:val="both"/>
              <w:rPr>
                <w:sz w:val="22"/>
                <w:szCs w:val="22"/>
                <w:rtl/>
              </w:rPr>
            </w:pPr>
            <w:r w:rsidRPr="00946428">
              <w:rPr>
                <w:rFonts w:hint="cs"/>
                <w:sz w:val="22"/>
                <w:szCs w:val="22"/>
                <w:rtl/>
              </w:rPr>
              <w:t>בכל מקרה מעבר ל</w:t>
            </w:r>
            <w:r w:rsidRPr="00946428">
              <w:rPr>
                <w:sz w:val="22"/>
                <w:szCs w:val="22"/>
                <w:rtl/>
              </w:rPr>
              <w:t xml:space="preserve">אתר </w:t>
            </w:r>
            <w:r w:rsidRPr="00946428">
              <w:rPr>
                <w:sz w:val="22"/>
                <w:szCs w:val="22"/>
              </w:rPr>
              <w:t>DR</w:t>
            </w:r>
            <w:r w:rsidRPr="00946428">
              <w:rPr>
                <w:sz w:val="22"/>
                <w:szCs w:val="22"/>
                <w:rtl/>
              </w:rPr>
              <w:t xml:space="preserve"> </w:t>
            </w:r>
            <w:r w:rsidRPr="00946428">
              <w:rPr>
                <w:rFonts w:hint="cs"/>
                <w:sz w:val="22"/>
                <w:szCs w:val="22"/>
                <w:rtl/>
              </w:rPr>
              <w:t xml:space="preserve">וחזרה ממנו ייעשו רק לאחר הנחיית הגורם המוסמך במשרד. מדד ה- </w:t>
            </w:r>
            <w:r w:rsidRPr="00946428">
              <w:rPr>
                <w:rFonts w:hint="cs"/>
                <w:sz w:val="22"/>
                <w:szCs w:val="22"/>
              </w:rPr>
              <w:t>SLA</w:t>
            </w:r>
            <w:r w:rsidRPr="00946428">
              <w:rPr>
                <w:rFonts w:hint="cs"/>
                <w:sz w:val="22"/>
                <w:szCs w:val="22"/>
                <w:rtl/>
              </w:rPr>
              <w:t xml:space="preserve"> יימד</w:t>
            </w:r>
            <w:r w:rsidRPr="00946428">
              <w:rPr>
                <w:rFonts w:hint="eastAsia"/>
                <w:sz w:val="22"/>
                <w:szCs w:val="22"/>
                <w:rtl/>
              </w:rPr>
              <w:t>ד</w:t>
            </w:r>
            <w:r w:rsidRPr="00946428">
              <w:rPr>
                <w:rFonts w:hint="cs"/>
                <w:sz w:val="22"/>
                <w:szCs w:val="22"/>
                <w:rtl/>
              </w:rPr>
              <w:t xml:space="preserve"> ממועד מתן הנחיה זו.</w:t>
            </w:r>
          </w:p>
        </w:tc>
      </w:tr>
      <w:tr w:rsidR="004E12B8" w:rsidRPr="00946428" w14:paraId="2369F617" w14:textId="77777777" w:rsidTr="004E12B8">
        <w:tc>
          <w:tcPr>
            <w:tcW w:w="1013" w:type="dxa"/>
          </w:tcPr>
          <w:p w14:paraId="787C88C6" w14:textId="77777777" w:rsidR="004E12B8" w:rsidRPr="00946428" w:rsidRDefault="004E12B8" w:rsidP="004E12B8">
            <w:pPr>
              <w:pStyle w:val="a3"/>
              <w:numPr>
                <w:ilvl w:val="0"/>
                <w:numId w:val="20"/>
              </w:numPr>
              <w:autoSpaceDE w:val="0"/>
              <w:autoSpaceDN w:val="0"/>
              <w:spacing w:after="0"/>
              <w:contextualSpacing/>
              <w:rPr>
                <w:sz w:val="22"/>
                <w:szCs w:val="22"/>
                <w:rtl/>
              </w:rPr>
            </w:pPr>
          </w:p>
        </w:tc>
        <w:tc>
          <w:tcPr>
            <w:tcW w:w="4819" w:type="dxa"/>
          </w:tcPr>
          <w:p w14:paraId="5C980080" w14:textId="77777777" w:rsidR="004E12B8" w:rsidRPr="00946428" w:rsidRDefault="004E12B8" w:rsidP="004E12B8">
            <w:pPr>
              <w:spacing w:after="0"/>
              <w:jc w:val="both"/>
              <w:rPr>
                <w:sz w:val="22"/>
                <w:szCs w:val="22"/>
                <w:u w:val="single"/>
                <w:rtl/>
              </w:rPr>
            </w:pPr>
            <w:r w:rsidRPr="00946428">
              <w:rPr>
                <w:rFonts w:hint="cs"/>
                <w:sz w:val="22"/>
                <w:szCs w:val="22"/>
                <w:rtl/>
              </w:rPr>
              <w:t xml:space="preserve">זמן מרבי מותר להשבתת אתר מרכזי </w:t>
            </w:r>
            <w:r w:rsidRPr="00946428">
              <w:rPr>
                <w:rFonts w:hint="eastAsia"/>
                <w:b/>
                <w:bCs/>
                <w:sz w:val="22"/>
                <w:szCs w:val="22"/>
                <w:u w:val="single"/>
                <w:rtl/>
              </w:rPr>
              <w:t>לצורכי</w:t>
            </w:r>
            <w:r w:rsidRPr="00946428">
              <w:rPr>
                <w:b/>
                <w:bCs/>
                <w:sz w:val="22"/>
                <w:szCs w:val="22"/>
                <w:u w:val="single"/>
                <w:rtl/>
              </w:rPr>
              <w:t xml:space="preserve"> </w:t>
            </w:r>
            <w:r w:rsidRPr="00946428">
              <w:rPr>
                <w:rFonts w:hint="eastAsia"/>
                <w:b/>
                <w:bCs/>
                <w:sz w:val="22"/>
                <w:szCs w:val="22"/>
                <w:u w:val="single"/>
                <w:rtl/>
              </w:rPr>
              <w:t>תחזוקה</w:t>
            </w:r>
          </w:p>
        </w:tc>
        <w:tc>
          <w:tcPr>
            <w:tcW w:w="3686" w:type="dxa"/>
          </w:tcPr>
          <w:p w14:paraId="4E580FFB" w14:textId="77777777" w:rsidR="004E12B8" w:rsidRPr="00946428" w:rsidRDefault="004E12B8" w:rsidP="004E12B8">
            <w:pPr>
              <w:spacing w:after="0"/>
              <w:jc w:val="both"/>
              <w:rPr>
                <w:sz w:val="22"/>
                <w:szCs w:val="22"/>
                <w:rtl/>
              </w:rPr>
            </w:pPr>
            <w:r w:rsidRPr="00946428">
              <w:rPr>
                <w:rFonts w:hint="cs"/>
                <w:sz w:val="22"/>
                <w:szCs w:val="22"/>
                <w:rtl/>
              </w:rPr>
              <w:t>8 שעות בשנה באופן מצטבר (זמינות של 99.9%)</w:t>
            </w:r>
          </w:p>
        </w:tc>
      </w:tr>
    </w:tbl>
    <w:p w14:paraId="33128508" w14:textId="77777777" w:rsidR="00C80606" w:rsidRDefault="00C80606">
      <w:pPr>
        <w:rPr>
          <w:rtl/>
        </w:rPr>
      </w:pPr>
    </w:p>
    <w:p w14:paraId="688651FB" w14:textId="77777777" w:rsidR="00C80606" w:rsidRDefault="00C80606">
      <w:pPr>
        <w:spacing w:after="0"/>
        <w:rPr>
          <w:rtl/>
        </w:rPr>
      </w:pPr>
      <w:r>
        <w:rPr>
          <w:rtl/>
        </w:rPr>
        <w:br w:type="page"/>
      </w:r>
    </w:p>
    <w:p w14:paraId="0403EE5E" w14:textId="77777777" w:rsidR="00C80606" w:rsidRDefault="00C80606" w:rsidP="00C80606">
      <w:pPr>
        <w:pStyle w:val="1"/>
        <w:numPr>
          <w:ilvl w:val="0"/>
          <w:numId w:val="0"/>
        </w:numPr>
        <w:rPr>
          <w:sz w:val="24"/>
          <w:szCs w:val="24"/>
          <w:u w:val="single"/>
          <w:rtl/>
        </w:rPr>
      </w:pPr>
      <w:r w:rsidRPr="005C133F">
        <w:rPr>
          <w:rFonts w:hint="cs"/>
          <w:sz w:val="24"/>
          <w:szCs w:val="24"/>
          <w:u w:val="single"/>
          <w:rtl/>
        </w:rPr>
        <w:lastRenderedPageBreak/>
        <w:t xml:space="preserve">נספח </w:t>
      </w:r>
      <w:r>
        <w:rPr>
          <w:rFonts w:hint="cs"/>
          <w:sz w:val="24"/>
          <w:szCs w:val="24"/>
          <w:u w:val="single"/>
          <w:rtl/>
        </w:rPr>
        <w:t>ג</w:t>
      </w:r>
      <w:r w:rsidRPr="005C133F">
        <w:rPr>
          <w:rFonts w:hint="cs"/>
          <w:sz w:val="24"/>
          <w:szCs w:val="24"/>
          <w:u w:val="single"/>
          <w:rtl/>
        </w:rPr>
        <w:t xml:space="preserve">' </w:t>
      </w:r>
      <w:r w:rsidRPr="005C133F">
        <w:rPr>
          <w:sz w:val="24"/>
          <w:szCs w:val="24"/>
          <w:u w:val="single"/>
          <w:rtl/>
        </w:rPr>
        <w:t>–</w:t>
      </w:r>
      <w:r w:rsidRPr="005C133F">
        <w:rPr>
          <w:rFonts w:hint="cs"/>
          <w:sz w:val="24"/>
          <w:szCs w:val="24"/>
          <w:u w:val="single"/>
          <w:rtl/>
        </w:rPr>
        <w:t xml:space="preserve"> </w:t>
      </w:r>
      <w:r>
        <w:rPr>
          <w:rFonts w:hint="cs"/>
          <w:sz w:val="24"/>
          <w:szCs w:val="24"/>
          <w:u w:val="single"/>
          <w:rtl/>
        </w:rPr>
        <w:t>עדכונים והבהרות</w:t>
      </w:r>
    </w:p>
    <w:tbl>
      <w:tblPr>
        <w:tblStyle w:val="a5"/>
        <w:bidiVisual/>
        <w:tblW w:w="0" w:type="auto"/>
        <w:tblLook w:val="04A0" w:firstRow="1" w:lastRow="0" w:firstColumn="1" w:lastColumn="0" w:noHBand="0" w:noVBand="1"/>
      </w:tblPr>
      <w:tblGrid>
        <w:gridCol w:w="729"/>
        <w:gridCol w:w="2126"/>
        <w:gridCol w:w="6663"/>
      </w:tblGrid>
      <w:tr w:rsidR="00C80606" w:rsidRPr="00946428" w14:paraId="1EB3FA85" w14:textId="77777777" w:rsidTr="00A80D05">
        <w:trPr>
          <w:tblHeader/>
        </w:trPr>
        <w:tc>
          <w:tcPr>
            <w:tcW w:w="729" w:type="dxa"/>
            <w:shd w:val="clear" w:color="auto" w:fill="BFBFBF" w:themeFill="background1" w:themeFillShade="BF"/>
          </w:tcPr>
          <w:p w14:paraId="25DC3A02" w14:textId="77777777" w:rsidR="00C80606" w:rsidRPr="00946428" w:rsidRDefault="00A80D05" w:rsidP="00C80606">
            <w:pPr>
              <w:spacing w:after="0"/>
              <w:jc w:val="center"/>
              <w:rPr>
                <w:b/>
                <w:bCs/>
                <w:sz w:val="22"/>
                <w:szCs w:val="22"/>
                <w:rtl/>
              </w:rPr>
            </w:pPr>
            <w:r>
              <w:rPr>
                <w:rFonts w:hint="cs"/>
                <w:b/>
                <w:bCs/>
                <w:sz w:val="22"/>
                <w:szCs w:val="22"/>
                <w:rtl/>
              </w:rPr>
              <w:t>#</w:t>
            </w:r>
          </w:p>
        </w:tc>
        <w:tc>
          <w:tcPr>
            <w:tcW w:w="2126" w:type="dxa"/>
            <w:shd w:val="clear" w:color="auto" w:fill="BFBFBF" w:themeFill="background1" w:themeFillShade="BF"/>
          </w:tcPr>
          <w:p w14:paraId="0CAA1880" w14:textId="77777777" w:rsidR="00C80606" w:rsidRPr="00946428" w:rsidRDefault="00C80606" w:rsidP="00C80606">
            <w:pPr>
              <w:spacing w:after="0"/>
              <w:jc w:val="center"/>
              <w:rPr>
                <w:b/>
                <w:bCs/>
                <w:sz w:val="22"/>
                <w:szCs w:val="22"/>
                <w:rtl/>
              </w:rPr>
            </w:pPr>
            <w:r w:rsidRPr="00946428">
              <w:rPr>
                <w:rFonts w:hint="cs"/>
                <w:b/>
                <w:bCs/>
                <w:sz w:val="22"/>
                <w:szCs w:val="22"/>
                <w:rtl/>
              </w:rPr>
              <w:t>סעיף</w:t>
            </w:r>
          </w:p>
        </w:tc>
        <w:tc>
          <w:tcPr>
            <w:tcW w:w="6663" w:type="dxa"/>
            <w:shd w:val="clear" w:color="auto" w:fill="BFBFBF" w:themeFill="background1" w:themeFillShade="BF"/>
          </w:tcPr>
          <w:p w14:paraId="747A9BB2" w14:textId="77777777" w:rsidR="00C80606" w:rsidRPr="00946428" w:rsidRDefault="00C80606" w:rsidP="00C80606">
            <w:pPr>
              <w:spacing w:after="0"/>
              <w:jc w:val="center"/>
              <w:rPr>
                <w:b/>
                <w:bCs/>
                <w:sz w:val="22"/>
                <w:szCs w:val="22"/>
                <w:rtl/>
              </w:rPr>
            </w:pPr>
            <w:r w:rsidRPr="00946428">
              <w:rPr>
                <w:rFonts w:hint="cs"/>
                <w:b/>
                <w:bCs/>
                <w:sz w:val="22"/>
                <w:szCs w:val="22"/>
                <w:rtl/>
              </w:rPr>
              <w:t>הבהרה</w:t>
            </w:r>
          </w:p>
        </w:tc>
      </w:tr>
      <w:tr w:rsidR="00FB64F6" w:rsidRPr="00946428" w14:paraId="2D50B5B2" w14:textId="77777777" w:rsidTr="00C80606">
        <w:tc>
          <w:tcPr>
            <w:tcW w:w="729" w:type="dxa"/>
          </w:tcPr>
          <w:p w14:paraId="2A25A3C7" w14:textId="77777777" w:rsidR="00FB64F6" w:rsidRPr="00946428" w:rsidRDefault="00FB64F6" w:rsidP="00C80606">
            <w:pPr>
              <w:pStyle w:val="a3"/>
              <w:numPr>
                <w:ilvl w:val="0"/>
                <w:numId w:val="25"/>
              </w:numPr>
              <w:spacing w:after="0"/>
              <w:rPr>
                <w:sz w:val="22"/>
                <w:szCs w:val="22"/>
                <w:rtl/>
              </w:rPr>
            </w:pPr>
          </w:p>
        </w:tc>
        <w:tc>
          <w:tcPr>
            <w:tcW w:w="2126" w:type="dxa"/>
          </w:tcPr>
          <w:p w14:paraId="0108C2D8" w14:textId="089590F2" w:rsidR="00FB64F6" w:rsidRDefault="00FB64F6" w:rsidP="00C80606">
            <w:pPr>
              <w:spacing w:after="0"/>
              <w:rPr>
                <w:sz w:val="22"/>
                <w:szCs w:val="22"/>
                <w:rtl/>
              </w:rPr>
            </w:pPr>
            <w:r>
              <w:rPr>
                <w:rFonts w:hint="cs"/>
                <w:sz w:val="22"/>
                <w:szCs w:val="22"/>
                <w:rtl/>
              </w:rPr>
              <w:t>0.1.1</w:t>
            </w:r>
          </w:p>
        </w:tc>
        <w:tc>
          <w:tcPr>
            <w:tcW w:w="6663" w:type="dxa"/>
          </w:tcPr>
          <w:p w14:paraId="482778C3" w14:textId="269E8C32" w:rsidR="00FB64F6" w:rsidRDefault="00A34B3F" w:rsidP="00141D78">
            <w:pPr>
              <w:spacing w:after="0"/>
              <w:rPr>
                <w:color w:val="auto"/>
                <w:sz w:val="22"/>
                <w:szCs w:val="22"/>
                <w:rtl/>
              </w:rPr>
            </w:pPr>
            <w:r>
              <w:rPr>
                <w:rFonts w:hint="cs"/>
                <w:color w:val="auto"/>
                <w:sz w:val="22"/>
                <w:szCs w:val="22"/>
                <w:rtl/>
              </w:rPr>
              <w:t>סעיף 4.5.3 בולט שלישי מבוטל.</w:t>
            </w:r>
          </w:p>
        </w:tc>
      </w:tr>
      <w:tr w:rsidR="00AD7024" w:rsidRPr="00946428" w14:paraId="29B24B62" w14:textId="77777777" w:rsidTr="00C80606">
        <w:tc>
          <w:tcPr>
            <w:tcW w:w="729" w:type="dxa"/>
          </w:tcPr>
          <w:p w14:paraId="5EC8F72B" w14:textId="77777777" w:rsidR="00AD7024" w:rsidRPr="00946428" w:rsidRDefault="00AD7024" w:rsidP="00C80606">
            <w:pPr>
              <w:pStyle w:val="a3"/>
              <w:numPr>
                <w:ilvl w:val="0"/>
                <w:numId w:val="25"/>
              </w:numPr>
              <w:spacing w:after="0"/>
              <w:rPr>
                <w:sz w:val="22"/>
                <w:szCs w:val="22"/>
                <w:rtl/>
              </w:rPr>
            </w:pPr>
          </w:p>
        </w:tc>
        <w:tc>
          <w:tcPr>
            <w:tcW w:w="2126" w:type="dxa"/>
          </w:tcPr>
          <w:p w14:paraId="5EBF2614" w14:textId="5CFD31B6" w:rsidR="00AD7024" w:rsidRPr="00946428" w:rsidRDefault="00AD7024" w:rsidP="00C80606">
            <w:pPr>
              <w:spacing w:after="0"/>
              <w:rPr>
                <w:sz w:val="22"/>
                <w:szCs w:val="22"/>
                <w:rtl/>
              </w:rPr>
            </w:pPr>
            <w:r>
              <w:rPr>
                <w:rFonts w:hint="cs"/>
                <w:sz w:val="22"/>
                <w:szCs w:val="22"/>
                <w:rtl/>
              </w:rPr>
              <w:t>נספח 4.5 סעיף 4</w:t>
            </w:r>
          </w:p>
        </w:tc>
        <w:tc>
          <w:tcPr>
            <w:tcW w:w="6663" w:type="dxa"/>
          </w:tcPr>
          <w:p w14:paraId="6624B7F6" w14:textId="67E4D930" w:rsidR="00AD7024" w:rsidRPr="00141D78" w:rsidRDefault="00AD7024" w:rsidP="00141D78">
            <w:pPr>
              <w:spacing w:after="0"/>
              <w:rPr>
                <w:color w:val="auto"/>
                <w:sz w:val="22"/>
                <w:szCs w:val="22"/>
                <w:rtl/>
              </w:rPr>
            </w:pPr>
            <w:r>
              <w:rPr>
                <w:rFonts w:hint="cs"/>
                <w:color w:val="auto"/>
                <w:sz w:val="22"/>
                <w:szCs w:val="22"/>
                <w:rtl/>
              </w:rPr>
              <w:t>בהגדרה 22 ישונה ל-30 שניות</w:t>
            </w:r>
          </w:p>
        </w:tc>
      </w:tr>
      <w:tr w:rsidR="00C80606" w:rsidRPr="00946428" w14:paraId="437EA551" w14:textId="77777777" w:rsidTr="00C80606">
        <w:tc>
          <w:tcPr>
            <w:tcW w:w="729" w:type="dxa"/>
          </w:tcPr>
          <w:p w14:paraId="799E87B8" w14:textId="77777777" w:rsidR="00C80606" w:rsidRPr="00946428" w:rsidRDefault="00C80606" w:rsidP="00C80606">
            <w:pPr>
              <w:pStyle w:val="a3"/>
              <w:numPr>
                <w:ilvl w:val="0"/>
                <w:numId w:val="25"/>
              </w:numPr>
              <w:spacing w:after="0"/>
              <w:rPr>
                <w:sz w:val="22"/>
                <w:szCs w:val="22"/>
                <w:rtl/>
              </w:rPr>
            </w:pPr>
          </w:p>
        </w:tc>
        <w:tc>
          <w:tcPr>
            <w:tcW w:w="2126" w:type="dxa"/>
          </w:tcPr>
          <w:p w14:paraId="51C9A204" w14:textId="77777777" w:rsidR="00C80606" w:rsidRPr="00946428" w:rsidRDefault="00C80606" w:rsidP="00C80606">
            <w:pPr>
              <w:spacing w:after="0"/>
              <w:jc w:val="both"/>
              <w:rPr>
                <w:sz w:val="22"/>
                <w:szCs w:val="22"/>
                <w:rtl/>
              </w:rPr>
            </w:pPr>
            <w:r w:rsidRPr="00946428">
              <w:rPr>
                <w:rFonts w:hint="cs"/>
                <w:sz w:val="22"/>
                <w:szCs w:val="22"/>
                <w:rtl/>
              </w:rPr>
              <w:t>3.2.3.1</w:t>
            </w:r>
          </w:p>
        </w:tc>
        <w:tc>
          <w:tcPr>
            <w:tcW w:w="6663" w:type="dxa"/>
          </w:tcPr>
          <w:p w14:paraId="3F595D2D" w14:textId="77777777" w:rsidR="00141D78" w:rsidRPr="00141D78" w:rsidRDefault="00141D78" w:rsidP="00141D78">
            <w:pPr>
              <w:spacing w:after="0"/>
              <w:rPr>
                <w:color w:val="auto"/>
                <w:sz w:val="22"/>
                <w:szCs w:val="22"/>
                <w:rtl/>
              </w:rPr>
            </w:pPr>
            <w:r w:rsidRPr="00141D78">
              <w:rPr>
                <w:rFonts w:hint="cs"/>
                <w:color w:val="auto"/>
                <w:sz w:val="22"/>
                <w:szCs w:val="22"/>
                <w:rtl/>
              </w:rPr>
              <w:t>הסעיף יתוקן כמפורט להלן:</w:t>
            </w:r>
          </w:p>
          <w:p w14:paraId="62586C80" w14:textId="10082966" w:rsidR="00141D78" w:rsidRPr="00141D78" w:rsidRDefault="00141D78" w:rsidP="00141D78">
            <w:pPr>
              <w:pStyle w:val="a3"/>
              <w:numPr>
                <w:ilvl w:val="0"/>
                <w:numId w:val="27"/>
              </w:numPr>
              <w:spacing w:after="0"/>
              <w:ind w:left="459" w:hanging="357"/>
              <w:contextualSpacing/>
              <w:jc w:val="both"/>
              <w:rPr>
                <w:color w:val="auto"/>
                <w:sz w:val="22"/>
                <w:szCs w:val="22"/>
                <w:rtl/>
              </w:rPr>
            </w:pPr>
            <w:r w:rsidRPr="00141D78">
              <w:rPr>
                <w:rFonts w:hint="cs"/>
                <w:color w:val="auto"/>
                <w:sz w:val="22"/>
                <w:szCs w:val="22"/>
                <w:rtl/>
              </w:rPr>
              <w:t>נפח הגיבויים</w:t>
            </w:r>
            <w:r w:rsidR="00EA2690">
              <w:rPr>
                <w:rFonts w:hint="cs"/>
                <w:color w:val="auto"/>
                <w:sz w:val="22"/>
                <w:szCs w:val="22"/>
                <w:rtl/>
              </w:rPr>
              <w:t xml:space="preserve"> המלא הראשוני</w:t>
            </w:r>
            <w:r w:rsidRPr="00141D78">
              <w:rPr>
                <w:rFonts w:hint="cs"/>
                <w:color w:val="auto"/>
                <w:sz w:val="22"/>
                <w:szCs w:val="22"/>
                <w:rtl/>
              </w:rPr>
              <w:t xml:space="preserve"> הנו</w:t>
            </w:r>
            <w:r w:rsidR="00EA2690">
              <w:rPr>
                <w:rFonts w:hint="cs"/>
                <w:color w:val="auto"/>
                <w:sz w:val="22"/>
                <w:szCs w:val="22"/>
                <w:rtl/>
              </w:rPr>
              <w:t xml:space="preserve"> כ</w:t>
            </w:r>
            <w:r w:rsidRPr="00141D78">
              <w:rPr>
                <w:rFonts w:hint="cs"/>
                <w:color w:val="auto"/>
                <w:sz w:val="22"/>
                <w:szCs w:val="22"/>
                <w:rtl/>
              </w:rPr>
              <w:t xml:space="preserve"> 150 טרה</w:t>
            </w:r>
          </w:p>
          <w:p w14:paraId="75474C94" w14:textId="77777777" w:rsidR="00141D78" w:rsidRPr="00141D78" w:rsidRDefault="00141D78" w:rsidP="00141D78">
            <w:pPr>
              <w:pStyle w:val="a3"/>
              <w:numPr>
                <w:ilvl w:val="0"/>
                <w:numId w:val="27"/>
              </w:numPr>
              <w:spacing w:after="0"/>
              <w:ind w:left="459" w:hanging="357"/>
              <w:contextualSpacing/>
              <w:jc w:val="both"/>
              <w:rPr>
                <w:color w:val="auto"/>
                <w:sz w:val="22"/>
                <w:szCs w:val="22"/>
              </w:rPr>
            </w:pPr>
            <w:r w:rsidRPr="00141D78">
              <w:rPr>
                <w:rFonts w:hint="cs"/>
                <w:color w:val="auto"/>
                <w:sz w:val="22"/>
                <w:szCs w:val="22"/>
                <w:rtl/>
              </w:rPr>
              <w:t xml:space="preserve">ס"ק 3 יעודכן : " שרתים (מכונות וירטואליות) </w:t>
            </w:r>
            <w:r w:rsidRPr="00141D78">
              <w:rPr>
                <w:color w:val="auto"/>
                <w:sz w:val="22"/>
                <w:szCs w:val="22"/>
                <w:rtl/>
              </w:rPr>
              <w:t>–</w:t>
            </w:r>
            <w:r w:rsidRPr="00141D78">
              <w:rPr>
                <w:rFonts w:hint="cs"/>
                <w:color w:val="auto"/>
                <w:sz w:val="22"/>
                <w:szCs w:val="22"/>
                <w:rtl/>
              </w:rPr>
              <w:t xml:space="preserve"> גיבוי אינקרמנטלי בנפח של כ- </w:t>
            </w:r>
            <w:r w:rsidRPr="00141D78">
              <w:rPr>
                <w:color w:val="auto"/>
                <w:sz w:val="22"/>
                <w:szCs w:val="22"/>
              </w:rPr>
              <w:t>2TB</w:t>
            </w:r>
            <w:r w:rsidRPr="00141D78">
              <w:rPr>
                <w:rFonts w:hint="cs"/>
                <w:color w:val="auto"/>
                <w:sz w:val="22"/>
                <w:szCs w:val="22"/>
                <w:rtl/>
              </w:rPr>
              <w:t xml:space="preserve">." </w:t>
            </w:r>
          </w:p>
          <w:p w14:paraId="4B51C10D" w14:textId="53EAED09" w:rsidR="00141D78" w:rsidRPr="00141D78" w:rsidRDefault="00141D78" w:rsidP="00141D78">
            <w:pPr>
              <w:pStyle w:val="a3"/>
              <w:numPr>
                <w:ilvl w:val="0"/>
                <w:numId w:val="27"/>
              </w:numPr>
              <w:spacing w:after="0"/>
              <w:ind w:left="459" w:hanging="357"/>
              <w:contextualSpacing/>
              <w:jc w:val="both"/>
              <w:rPr>
                <w:color w:val="auto"/>
                <w:sz w:val="22"/>
                <w:szCs w:val="22"/>
              </w:rPr>
            </w:pPr>
            <w:r w:rsidRPr="00141D78">
              <w:rPr>
                <w:rFonts w:hint="cs"/>
                <w:color w:val="auto"/>
                <w:sz w:val="22"/>
                <w:szCs w:val="22"/>
                <w:rtl/>
              </w:rPr>
              <w:t>בס"ק 5 תתווסף שורה לטבלה שכותרת "חומר היסטורי" הכוללת גיבוי שנתי בנפח</w:t>
            </w:r>
            <w:r w:rsidR="00EA2690">
              <w:rPr>
                <w:rFonts w:hint="cs"/>
                <w:color w:val="auto"/>
                <w:sz w:val="22"/>
                <w:szCs w:val="22"/>
                <w:rtl/>
              </w:rPr>
              <w:t xml:space="preserve"> כ</w:t>
            </w:r>
            <w:r w:rsidRPr="00141D78">
              <w:rPr>
                <w:rFonts w:hint="cs"/>
                <w:color w:val="auto"/>
                <w:sz w:val="22"/>
                <w:szCs w:val="22"/>
                <w:rtl/>
              </w:rPr>
              <w:t xml:space="preserve"> 120 טרה.</w:t>
            </w:r>
          </w:p>
          <w:p w14:paraId="1A67F028" w14:textId="77777777" w:rsidR="00141D78" w:rsidRPr="00141D78" w:rsidRDefault="00141D78" w:rsidP="00141D78">
            <w:pPr>
              <w:pStyle w:val="a3"/>
              <w:numPr>
                <w:ilvl w:val="0"/>
                <w:numId w:val="27"/>
              </w:numPr>
              <w:spacing w:after="0"/>
              <w:ind w:left="459" w:hanging="357"/>
              <w:contextualSpacing/>
              <w:jc w:val="both"/>
              <w:rPr>
                <w:color w:val="auto"/>
                <w:sz w:val="22"/>
                <w:szCs w:val="22"/>
              </w:rPr>
            </w:pPr>
            <w:r w:rsidRPr="00141D78">
              <w:rPr>
                <w:rFonts w:hint="cs"/>
                <w:color w:val="auto"/>
                <w:sz w:val="22"/>
                <w:szCs w:val="22"/>
                <w:rtl/>
              </w:rPr>
              <w:t>יתווסף ס"ק 6 (סעיף חדש) :" גיבוי לקלטות יבוצע אחת לחודש"</w:t>
            </w:r>
          </w:p>
          <w:p w14:paraId="6E52B783" w14:textId="77777777" w:rsidR="00C80606" w:rsidRDefault="00141D78" w:rsidP="00141D78">
            <w:pPr>
              <w:pStyle w:val="a3"/>
              <w:numPr>
                <w:ilvl w:val="0"/>
                <w:numId w:val="27"/>
              </w:numPr>
              <w:spacing w:after="0"/>
              <w:ind w:left="459" w:hanging="357"/>
              <w:contextualSpacing/>
              <w:jc w:val="both"/>
              <w:rPr>
                <w:sz w:val="22"/>
                <w:szCs w:val="22"/>
              </w:rPr>
            </w:pPr>
            <w:r w:rsidRPr="00141D78">
              <w:rPr>
                <w:rFonts w:hint="cs"/>
                <w:color w:val="auto"/>
                <w:sz w:val="22"/>
                <w:szCs w:val="22"/>
                <w:rtl/>
              </w:rPr>
              <w:t xml:space="preserve">יתווסף ס"ק 7 (חדש) : "אחוז הגידול ברכיב הרישוי של הסטורג', של פתרון ה </w:t>
            </w:r>
            <w:r w:rsidRPr="00141D78">
              <w:rPr>
                <w:color w:val="auto"/>
                <w:sz w:val="22"/>
                <w:szCs w:val="22"/>
              </w:rPr>
              <w:t>Backup to Disk</w:t>
            </w:r>
            <w:r w:rsidRPr="00141D78">
              <w:rPr>
                <w:rFonts w:hint="cs"/>
                <w:color w:val="auto"/>
                <w:sz w:val="22"/>
                <w:szCs w:val="22"/>
                <w:rtl/>
              </w:rPr>
              <w:t xml:space="preserve"> ושל כלי הגיבוי יעמוד על 33% בשנה כמפורט  בסעיף 4.4.8.1, ס"ק 2.4, סעיפים 2 ו- 3</w:t>
            </w:r>
          </w:p>
          <w:p w14:paraId="56841D93" w14:textId="77777777" w:rsidR="00AD7024" w:rsidRDefault="00AD7024" w:rsidP="00141D78">
            <w:pPr>
              <w:pStyle w:val="a3"/>
              <w:numPr>
                <w:ilvl w:val="0"/>
                <w:numId w:val="27"/>
              </w:numPr>
              <w:spacing w:after="0"/>
              <w:ind w:left="459" w:hanging="357"/>
              <w:contextualSpacing/>
              <w:jc w:val="both"/>
              <w:rPr>
                <w:sz w:val="22"/>
                <w:szCs w:val="22"/>
              </w:rPr>
            </w:pPr>
            <w:r>
              <w:rPr>
                <w:rFonts w:hint="cs"/>
                <w:sz w:val="22"/>
                <w:szCs w:val="22"/>
                <w:rtl/>
              </w:rPr>
              <w:t>עומק הגיבוי לקלטות הוא 11 חודשים ו-7 שנים לאחור.</w:t>
            </w:r>
          </w:p>
          <w:p w14:paraId="2074FF9B" w14:textId="44208EB5" w:rsidR="00D5739B" w:rsidRPr="00946428" w:rsidRDefault="00D5739B" w:rsidP="00D5739B">
            <w:pPr>
              <w:pStyle w:val="a3"/>
              <w:numPr>
                <w:ilvl w:val="0"/>
                <w:numId w:val="27"/>
              </w:numPr>
              <w:spacing w:after="0"/>
              <w:ind w:left="459" w:hanging="357"/>
              <w:contextualSpacing/>
              <w:jc w:val="both"/>
              <w:rPr>
                <w:sz w:val="22"/>
                <w:szCs w:val="22"/>
                <w:rtl/>
              </w:rPr>
            </w:pPr>
            <w:r>
              <w:rPr>
                <w:rFonts w:hint="cs"/>
                <w:sz w:val="22"/>
                <w:szCs w:val="22"/>
                <w:rtl/>
              </w:rPr>
              <w:t>מדיניות הגיבוי</w:t>
            </w:r>
            <w:r w:rsidR="00860C35">
              <w:rPr>
                <w:rFonts w:hint="cs"/>
                <w:sz w:val="22"/>
                <w:szCs w:val="22"/>
                <w:rtl/>
              </w:rPr>
              <w:t>ם</w:t>
            </w:r>
            <w:r>
              <w:rPr>
                <w:rFonts w:hint="cs"/>
                <w:sz w:val="22"/>
                <w:szCs w:val="22"/>
                <w:rtl/>
              </w:rPr>
              <w:t xml:space="preserve"> תישאר כמוגדר בס"ק 5  תוך ביצוע שינוים בהתאם לבקשת המזמין כחלק מסל הבסיס.</w:t>
            </w:r>
          </w:p>
        </w:tc>
      </w:tr>
      <w:tr w:rsidR="00F73BA8" w:rsidRPr="00946428" w14:paraId="33A60BA1" w14:textId="77777777" w:rsidTr="00C80606">
        <w:tc>
          <w:tcPr>
            <w:tcW w:w="729" w:type="dxa"/>
          </w:tcPr>
          <w:p w14:paraId="27452F96" w14:textId="77777777" w:rsidR="00F73BA8" w:rsidRPr="00946428" w:rsidRDefault="00F73BA8" w:rsidP="00C80606">
            <w:pPr>
              <w:pStyle w:val="a3"/>
              <w:numPr>
                <w:ilvl w:val="0"/>
                <w:numId w:val="25"/>
              </w:numPr>
              <w:spacing w:after="0"/>
              <w:rPr>
                <w:sz w:val="22"/>
                <w:szCs w:val="22"/>
                <w:rtl/>
              </w:rPr>
            </w:pPr>
          </w:p>
        </w:tc>
        <w:tc>
          <w:tcPr>
            <w:tcW w:w="2126" w:type="dxa"/>
          </w:tcPr>
          <w:p w14:paraId="243F4BE9" w14:textId="4829FA66" w:rsidR="00F73BA8" w:rsidRPr="00946428" w:rsidRDefault="00F73BA8" w:rsidP="00C80606">
            <w:pPr>
              <w:spacing w:after="0"/>
              <w:rPr>
                <w:sz w:val="22"/>
                <w:szCs w:val="22"/>
                <w:rtl/>
              </w:rPr>
            </w:pPr>
            <w:r>
              <w:rPr>
                <w:rFonts w:hint="cs"/>
                <w:sz w:val="22"/>
                <w:szCs w:val="22"/>
                <w:rtl/>
              </w:rPr>
              <w:t>3.3</w:t>
            </w:r>
          </w:p>
        </w:tc>
        <w:tc>
          <w:tcPr>
            <w:tcW w:w="6663" w:type="dxa"/>
          </w:tcPr>
          <w:p w14:paraId="2B4FE8E3" w14:textId="2277F6DD" w:rsidR="00F73BA8" w:rsidRPr="00A80D05" w:rsidRDefault="00F73BA8" w:rsidP="00D154CF">
            <w:pPr>
              <w:spacing w:after="0"/>
              <w:rPr>
                <w:sz w:val="22"/>
                <w:szCs w:val="22"/>
                <w:rtl/>
              </w:rPr>
            </w:pPr>
            <w:r>
              <w:rPr>
                <w:rFonts w:hint="cs"/>
                <w:sz w:val="22"/>
                <w:szCs w:val="22"/>
                <w:rtl/>
              </w:rPr>
              <w:t>במהלך פרסום המכרז  התווספו 8 מחשבים ניידים</w:t>
            </w:r>
            <w:r w:rsidR="00D154CF">
              <w:rPr>
                <w:rFonts w:hint="cs"/>
                <w:sz w:val="22"/>
                <w:szCs w:val="22"/>
                <w:rtl/>
              </w:rPr>
              <w:t>:</w:t>
            </w:r>
            <w:r>
              <w:rPr>
                <w:rFonts w:hint="cs"/>
                <w:sz w:val="22"/>
                <w:szCs w:val="22"/>
                <w:rtl/>
              </w:rPr>
              <w:t xml:space="preserve"> </w:t>
            </w:r>
            <w:r w:rsidR="00D154CF">
              <w:rPr>
                <w:rFonts w:hint="cs"/>
                <w:sz w:val="22"/>
                <w:szCs w:val="22"/>
                <w:rtl/>
              </w:rPr>
              <w:t>3 יחידות</w:t>
            </w:r>
            <w:r>
              <w:rPr>
                <w:sz w:val="22"/>
                <w:szCs w:val="22"/>
              </w:rPr>
              <w:t xml:space="preserve">DELL 5480 </w:t>
            </w:r>
            <w:r w:rsidR="00D154CF">
              <w:rPr>
                <w:rFonts w:hint="cs"/>
                <w:sz w:val="22"/>
                <w:szCs w:val="22"/>
                <w:rtl/>
              </w:rPr>
              <w:t xml:space="preserve">       </w:t>
            </w:r>
            <w:r w:rsidR="00D154CF">
              <w:rPr>
                <w:sz w:val="22"/>
                <w:szCs w:val="22"/>
                <w:rtl/>
              </w:rPr>
              <w:br/>
            </w:r>
            <w:r w:rsidR="00D154CF">
              <w:rPr>
                <w:rFonts w:hint="cs"/>
                <w:sz w:val="22"/>
                <w:szCs w:val="22"/>
                <w:rtl/>
              </w:rPr>
              <w:t xml:space="preserve">5 יחידות </w:t>
            </w:r>
            <w:r w:rsidR="00D154CF">
              <w:rPr>
                <w:rFonts w:ascii="Arial" w:hAnsi="Arial" w:cs="Arial"/>
                <w:sz w:val="20"/>
                <w:szCs w:val="20"/>
              </w:rPr>
              <w:t>Lenovo Thinkpad L570</w:t>
            </w:r>
            <w:r>
              <w:rPr>
                <w:rFonts w:hint="cs"/>
                <w:sz w:val="22"/>
                <w:szCs w:val="22"/>
                <w:rtl/>
              </w:rPr>
              <w:t xml:space="preserve"> </w:t>
            </w:r>
          </w:p>
        </w:tc>
      </w:tr>
      <w:tr w:rsidR="00C80606" w:rsidRPr="00946428" w14:paraId="14B2C4C6" w14:textId="77777777" w:rsidTr="00C80606">
        <w:tc>
          <w:tcPr>
            <w:tcW w:w="729" w:type="dxa"/>
          </w:tcPr>
          <w:p w14:paraId="6C98DD41" w14:textId="77777777" w:rsidR="00C80606" w:rsidRPr="00946428" w:rsidRDefault="00C80606" w:rsidP="00C80606">
            <w:pPr>
              <w:pStyle w:val="a3"/>
              <w:numPr>
                <w:ilvl w:val="0"/>
                <w:numId w:val="25"/>
              </w:numPr>
              <w:spacing w:after="0"/>
              <w:rPr>
                <w:sz w:val="22"/>
                <w:szCs w:val="22"/>
                <w:rtl/>
              </w:rPr>
            </w:pPr>
          </w:p>
        </w:tc>
        <w:tc>
          <w:tcPr>
            <w:tcW w:w="2126" w:type="dxa"/>
          </w:tcPr>
          <w:p w14:paraId="3F6CF5BB" w14:textId="77777777" w:rsidR="00C80606" w:rsidRPr="00946428" w:rsidRDefault="00C80606" w:rsidP="00C80606">
            <w:pPr>
              <w:spacing w:after="0"/>
              <w:jc w:val="both"/>
              <w:rPr>
                <w:sz w:val="22"/>
                <w:szCs w:val="22"/>
                <w:rtl/>
              </w:rPr>
            </w:pPr>
            <w:r w:rsidRPr="00946428">
              <w:rPr>
                <w:rFonts w:hint="cs"/>
                <w:sz w:val="22"/>
                <w:szCs w:val="22"/>
                <w:rtl/>
              </w:rPr>
              <w:t>3.9.2 ס"ק 3</w:t>
            </w:r>
          </w:p>
        </w:tc>
        <w:tc>
          <w:tcPr>
            <w:tcW w:w="6663" w:type="dxa"/>
          </w:tcPr>
          <w:p w14:paraId="521BEF28" w14:textId="77777777" w:rsidR="00C80606" w:rsidRPr="00946428" w:rsidRDefault="00A80D05" w:rsidP="00A80D05">
            <w:pPr>
              <w:spacing w:after="0"/>
              <w:jc w:val="both"/>
              <w:rPr>
                <w:sz w:val="22"/>
                <w:szCs w:val="22"/>
                <w:rtl/>
              </w:rPr>
            </w:pPr>
            <w:r w:rsidRPr="00A80D05">
              <w:rPr>
                <w:rFonts w:hint="cs"/>
                <w:sz w:val="22"/>
                <w:szCs w:val="22"/>
                <w:rtl/>
              </w:rPr>
              <w:t xml:space="preserve">המחיר המשולם כולל 5 עמדות עבודה באתר ה </w:t>
            </w:r>
            <w:r w:rsidRPr="00A80D05">
              <w:rPr>
                <w:sz w:val="22"/>
                <w:szCs w:val="22"/>
              </w:rPr>
              <w:t>DR</w:t>
            </w:r>
            <w:r w:rsidRPr="00A80D05">
              <w:rPr>
                <w:rFonts w:hint="cs"/>
                <w:sz w:val="22"/>
                <w:szCs w:val="22"/>
                <w:rtl/>
              </w:rPr>
              <w:t xml:space="preserve"> לצורך עבודה בחירום בנוסף לאירוח התשתיות</w:t>
            </w:r>
          </w:p>
        </w:tc>
      </w:tr>
      <w:tr w:rsidR="00C80606" w:rsidRPr="00946428" w14:paraId="359AF93D" w14:textId="77777777" w:rsidTr="00C80606">
        <w:tc>
          <w:tcPr>
            <w:tcW w:w="729" w:type="dxa"/>
          </w:tcPr>
          <w:p w14:paraId="2933A158" w14:textId="77777777" w:rsidR="00C80606" w:rsidRPr="00946428" w:rsidRDefault="00C80606" w:rsidP="00C80606">
            <w:pPr>
              <w:pStyle w:val="a3"/>
              <w:numPr>
                <w:ilvl w:val="0"/>
                <w:numId w:val="25"/>
              </w:numPr>
              <w:spacing w:after="0"/>
              <w:rPr>
                <w:sz w:val="22"/>
                <w:szCs w:val="22"/>
                <w:rtl/>
              </w:rPr>
            </w:pPr>
          </w:p>
        </w:tc>
        <w:tc>
          <w:tcPr>
            <w:tcW w:w="2126" w:type="dxa"/>
          </w:tcPr>
          <w:p w14:paraId="3CC17666" w14:textId="77777777" w:rsidR="00C80606" w:rsidRPr="00946428" w:rsidRDefault="00C80606" w:rsidP="00C80606">
            <w:pPr>
              <w:spacing w:after="0"/>
              <w:jc w:val="both"/>
              <w:rPr>
                <w:sz w:val="22"/>
                <w:szCs w:val="22"/>
                <w:rtl/>
              </w:rPr>
            </w:pPr>
            <w:r w:rsidRPr="00946428">
              <w:rPr>
                <w:rFonts w:hint="cs"/>
                <w:sz w:val="22"/>
                <w:szCs w:val="22"/>
                <w:rtl/>
              </w:rPr>
              <w:t>3.15.4.2</w:t>
            </w:r>
          </w:p>
        </w:tc>
        <w:tc>
          <w:tcPr>
            <w:tcW w:w="6663" w:type="dxa"/>
          </w:tcPr>
          <w:p w14:paraId="64E80131" w14:textId="77777777" w:rsidR="00A80D05" w:rsidRDefault="00C80606" w:rsidP="00C80606">
            <w:pPr>
              <w:spacing w:after="0"/>
              <w:jc w:val="both"/>
              <w:rPr>
                <w:sz w:val="22"/>
                <w:szCs w:val="22"/>
                <w:rtl/>
              </w:rPr>
            </w:pPr>
            <w:r w:rsidRPr="00946428">
              <w:rPr>
                <w:rFonts w:hint="cs"/>
                <w:sz w:val="22"/>
                <w:szCs w:val="22"/>
                <w:rtl/>
              </w:rPr>
              <w:t>מוקד התמיכה יפעל במשרד הראשי</w:t>
            </w:r>
            <w:r w:rsidR="00A80D05">
              <w:rPr>
                <w:rFonts w:hint="cs"/>
                <w:sz w:val="22"/>
                <w:szCs w:val="22"/>
                <w:rtl/>
              </w:rPr>
              <w:t xml:space="preserve"> בשטח שיקצה המשרד</w:t>
            </w:r>
            <w:r w:rsidRPr="00946428">
              <w:rPr>
                <w:rFonts w:hint="cs"/>
                <w:sz w:val="22"/>
                <w:szCs w:val="22"/>
                <w:rtl/>
              </w:rPr>
              <w:t xml:space="preserve">. </w:t>
            </w:r>
          </w:p>
          <w:p w14:paraId="3382A259" w14:textId="77777777" w:rsidR="00C80606" w:rsidRPr="00946428" w:rsidRDefault="00C80606" w:rsidP="00C80606">
            <w:pPr>
              <w:spacing w:after="0"/>
              <w:jc w:val="both"/>
              <w:rPr>
                <w:sz w:val="22"/>
                <w:szCs w:val="22"/>
                <w:rtl/>
              </w:rPr>
            </w:pPr>
            <w:r w:rsidRPr="00946428">
              <w:rPr>
                <w:rFonts w:hint="cs"/>
                <w:sz w:val="22"/>
                <w:szCs w:val="22"/>
                <w:rtl/>
              </w:rPr>
              <w:t xml:space="preserve">מוקדי </w:t>
            </w:r>
            <w:r w:rsidRPr="00946428">
              <w:rPr>
                <w:sz w:val="22"/>
                <w:szCs w:val="22"/>
              </w:rPr>
              <w:t>NOC/SOC</w:t>
            </w:r>
            <w:r w:rsidRPr="00946428">
              <w:rPr>
                <w:rFonts w:hint="cs"/>
                <w:sz w:val="22"/>
                <w:szCs w:val="22"/>
                <w:rtl/>
              </w:rPr>
              <w:t xml:space="preserve"> יפעלו מאתר שיבחר הספק.</w:t>
            </w:r>
          </w:p>
        </w:tc>
      </w:tr>
      <w:tr w:rsidR="000D5773" w:rsidRPr="00946428" w14:paraId="39BE7696" w14:textId="77777777" w:rsidTr="00C80606">
        <w:tc>
          <w:tcPr>
            <w:tcW w:w="729" w:type="dxa"/>
          </w:tcPr>
          <w:p w14:paraId="194CF398" w14:textId="77777777" w:rsidR="000D5773" w:rsidRPr="00946428" w:rsidRDefault="000D5773" w:rsidP="00C80606">
            <w:pPr>
              <w:pStyle w:val="a3"/>
              <w:numPr>
                <w:ilvl w:val="0"/>
                <w:numId w:val="25"/>
              </w:numPr>
              <w:spacing w:after="0"/>
              <w:rPr>
                <w:sz w:val="22"/>
                <w:szCs w:val="22"/>
                <w:rtl/>
              </w:rPr>
            </w:pPr>
          </w:p>
        </w:tc>
        <w:tc>
          <w:tcPr>
            <w:tcW w:w="2126" w:type="dxa"/>
          </w:tcPr>
          <w:p w14:paraId="3829E091" w14:textId="24459B02" w:rsidR="000D5773" w:rsidRPr="00141D78" w:rsidRDefault="000D5773" w:rsidP="00141D78">
            <w:pPr>
              <w:spacing w:after="0"/>
              <w:rPr>
                <w:color w:val="auto"/>
                <w:sz w:val="22"/>
                <w:szCs w:val="22"/>
                <w:rtl/>
              </w:rPr>
            </w:pPr>
            <w:r>
              <w:rPr>
                <w:rFonts w:hint="cs"/>
                <w:color w:val="auto"/>
                <w:sz w:val="22"/>
                <w:szCs w:val="22"/>
                <w:rtl/>
              </w:rPr>
              <w:t>4.2.2.4 ס"ק 3</w:t>
            </w:r>
          </w:p>
        </w:tc>
        <w:tc>
          <w:tcPr>
            <w:tcW w:w="6663" w:type="dxa"/>
          </w:tcPr>
          <w:p w14:paraId="3998E60E" w14:textId="508170A3" w:rsidR="000D5773" w:rsidRPr="00AD7024" w:rsidRDefault="000D5773" w:rsidP="002E6FF3">
            <w:pPr>
              <w:spacing w:after="0"/>
              <w:rPr>
                <w:rFonts w:asciiTheme="minorHAnsi" w:hAnsiTheme="minorHAnsi"/>
                <w:color w:val="auto"/>
                <w:sz w:val="22"/>
                <w:szCs w:val="22"/>
              </w:rPr>
            </w:pPr>
            <w:r>
              <w:rPr>
                <w:rFonts w:hint="cs"/>
                <w:color w:val="auto"/>
                <w:sz w:val="22"/>
                <w:szCs w:val="22"/>
                <w:rtl/>
              </w:rPr>
              <w:t xml:space="preserve">לעניין ה </w:t>
            </w:r>
            <w:r>
              <w:rPr>
                <w:rFonts w:hint="cs"/>
                <w:color w:val="auto"/>
                <w:sz w:val="22"/>
                <w:szCs w:val="22"/>
              </w:rPr>
              <w:t>D</w:t>
            </w:r>
            <w:r>
              <w:rPr>
                <w:color w:val="auto"/>
                <w:sz w:val="22"/>
                <w:szCs w:val="22"/>
              </w:rPr>
              <w:t>BA</w:t>
            </w:r>
            <w:r>
              <w:rPr>
                <w:rFonts w:asciiTheme="minorHAnsi" w:hAnsiTheme="minorHAnsi" w:hint="cs"/>
                <w:color w:val="auto"/>
                <w:sz w:val="22"/>
                <w:szCs w:val="22"/>
                <w:rtl/>
                <w:lang w:val="ru-RU"/>
              </w:rPr>
              <w:t xml:space="preserve"> מובהר כי הספק יוכל להציב בתפקיד </w:t>
            </w:r>
            <w:r w:rsidR="002E6FF3">
              <w:rPr>
                <w:rFonts w:asciiTheme="minorHAnsi" w:hAnsiTheme="minorHAnsi" w:hint="cs"/>
                <w:color w:val="auto"/>
                <w:sz w:val="22"/>
                <w:szCs w:val="22"/>
                <w:rtl/>
                <w:lang w:val="ru-RU"/>
              </w:rPr>
              <w:t>זה עובד</w:t>
            </w:r>
            <w:r w:rsidR="00AD7024">
              <w:rPr>
                <w:rFonts w:asciiTheme="minorHAnsi" w:hAnsiTheme="minorHAnsi" w:hint="cs"/>
                <w:color w:val="auto"/>
                <w:sz w:val="22"/>
                <w:szCs w:val="22"/>
                <w:rtl/>
                <w:lang w:val="ru-RU"/>
              </w:rPr>
              <w:t xml:space="preserve"> </w:t>
            </w:r>
            <w:r w:rsidR="002E6FF3">
              <w:rPr>
                <w:rFonts w:asciiTheme="minorHAnsi" w:hAnsiTheme="minorHAnsi" w:hint="cs"/>
                <w:color w:val="auto"/>
                <w:sz w:val="22"/>
                <w:szCs w:val="22"/>
                <w:rtl/>
                <w:lang w:val="ru-RU"/>
              </w:rPr>
              <w:t>שאינו</w:t>
            </w:r>
            <w:r w:rsidR="00AD7024">
              <w:rPr>
                <w:rFonts w:asciiTheme="minorHAnsi" w:hAnsiTheme="minorHAnsi" w:hint="cs"/>
                <w:color w:val="auto"/>
                <w:sz w:val="22"/>
                <w:szCs w:val="22"/>
                <w:rtl/>
                <w:lang w:val="ru-RU"/>
              </w:rPr>
              <w:t xml:space="preserve"> עובד </w:t>
            </w:r>
            <w:r w:rsidR="002E6FF3">
              <w:rPr>
                <w:rFonts w:asciiTheme="minorHAnsi" w:hAnsiTheme="minorHAnsi" w:hint="cs"/>
                <w:color w:val="auto"/>
                <w:sz w:val="22"/>
                <w:szCs w:val="22"/>
                <w:rtl/>
                <w:lang w:val="ru-RU"/>
              </w:rPr>
              <w:t>ה</w:t>
            </w:r>
            <w:r w:rsidR="00AD7024">
              <w:rPr>
                <w:rFonts w:asciiTheme="minorHAnsi" w:hAnsiTheme="minorHAnsi" w:hint="cs"/>
                <w:color w:val="auto"/>
                <w:sz w:val="22"/>
                <w:szCs w:val="22"/>
                <w:rtl/>
                <w:lang w:val="ru-RU"/>
              </w:rPr>
              <w:t>ספק. בשאר המחויבויות והתנאים, לרבות ידע וניסיון-אין שינוי</w:t>
            </w:r>
            <w:r w:rsidR="002E6FF3">
              <w:rPr>
                <w:rFonts w:asciiTheme="minorHAnsi" w:hAnsiTheme="minorHAnsi" w:hint="cs"/>
                <w:color w:val="auto"/>
                <w:sz w:val="22"/>
                <w:szCs w:val="22"/>
                <w:rtl/>
                <w:lang w:val="ru-RU"/>
              </w:rPr>
              <w:t>. המחויבות המלאה על העבדתו תהיה על הספק.</w:t>
            </w:r>
          </w:p>
        </w:tc>
      </w:tr>
      <w:tr w:rsidR="00141D78" w:rsidRPr="00946428" w14:paraId="6D51F76A" w14:textId="77777777" w:rsidTr="00C80606">
        <w:tc>
          <w:tcPr>
            <w:tcW w:w="729" w:type="dxa"/>
          </w:tcPr>
          <w:p w14:paraId="155868E3" w14:textId="77777777" w:rsidR="00141D78" w:rsidRPr="00946428" w:rsidRDefault="00141D78" w:rsidP="00C80606">
            <w:pPr>
              <w:pStyle w:val="a3"/>
              <w:numPr>
                <w:ilvl w:val="0"/>
                <w:numId w:val="25"/>
              </w:numPr>
              <w:spacing w:after="0"/>
              <w:rPr>
                <w:sz w:val="22"/>
                <w:szCs w:val="22"/>
                <w:rtl/>
              </w:rPr>
            </w:pPr>
          </w:p>
        </w:tc>
        <w:tc>
          <w:tcPr>
            <w:tcW w:w="2126" w:type="dxa"/>
          </w:tcPr>
          <w:p w14:paraId="7BBC8A21" w14:textId="77777777" w:rsidR="00141D78" w:rsidRPr="00141D78" w:rsidRDefault="00141D78" w:rsidP="00141D78">
            <w:pPr>
              <w:spacing w:after="0"/>
              <w:rPr>
                <w:color w:val="auto"/>
                <w:sz w:val="22"/>
                <w:szCs w:val="22"/>
                <w:rtl/>
              </w:rPr>
            </w:pPr>
            <w:r w:rsidRPr="00141D78">
              <w:rPr>
                <w:rFonts w:hint="cs"/>
                <w:color w:val="auto"/>
                <w:sz w:val="22"/>
                <w:szCs w:val="22"/>
                <w:rtl/>
              </w:rPr>
              <w:t>4.4.8.1 ס"ק 2.4</w:t>
            </w:r>
          </w:p>
          <w:p w14:paraId="0B0C00A3" w14:textId="77777777" w:rsidR="00141D78" w:rsidRPr="00141D78" w:rsidRDefault="00141D78" w:rsidP="00141D78">
            <w:pPr>
              <w:spacing w:after="0"/>
              <w:rPr>
                <w:color w:val="auto"/>
                <w:sz w:val="22"/>
                <w:szCs w:val="22"/>
                <w:rtl/>
              </w:rPr>
            </w:pPr>
          </w:p>
        </w:tc>
        <w:tc>
          <w:tcPr>
            <w:tcW w:w="6663" w:type="dxa"/>
          </w:tcPr>
          <w:p w14:paraId="66812F60" w14:textId="13E8174D" w:rsidR="00141D78" w:rsidRDefault="00141D78" w:rsidP="00141D78">
            <w:pPr>
              <w:pStyle w:val="a3"/>
              <w:numPr>
                <w:ilvl w:val="1"/>
                <w:numId w:val="22"/>
              </w:numPr>
              <w:spacing w:after="0"/>
              <w:ind w:left="391" w:hanging="391"/>
              <w:jc w:val="both"/>
              <w:rPr>
                <w:color w:val="auto"/>
                <w:sz w:val="22"/>
                <w:szCs w:val="22"/>
              </w:rPr>
            </w:pPr>
            <w:r w:rsidRPr="00141D78">
              <w:rPr>
                <w:rFonts w:hint="cs"/>
                <w:color w:val="auto"/>
                <w:sz w:val="22"/>
                <w:szCs w:val="22"/>
                <w:rtl/>
              </w:rPr>
              <w:t>בשורה 2 בטבלה (מערכי אחסון) בטור שכותרתו " אחוז גידול לשנה הנכלל בסל הבסיסי" יתווסף המלל "33% ברישוי תוכנה התלוי בנפח הדיסקים"</w:t>
            </w:r>
          </w:p>
          <w:p w14:paraId="49D2AA95" w14:textId="64C11EBE" w:rsidR="00D85CB4" w:rsidRDefault="00D85CB4" w:rsidP="00141D78">
            <w:pPr>
              <w:pStyle w:val="a3"/>
              <w:numPr>
                <w:ilvl w:val="1"/>
                <w:numId w:val="22"/>
              </w:numPr>
              <w:spacing w:after="0"/>
              <w:ind w:left="391" w:hanging="391"/>
              <w:jc w:val="both"/>
              <w:rPr>
                <w:color w:val="auto"/>
                <w:sz w:val="22"/>
                <w:szCs w:val="22"/>
              </w:rPr>
            </w:pPr>
            <w:r>
              <w:rPr>
                <w:rFonts w:hint="cs"/>
                <w:color w:val="auto"/>
                <w:sz w:val="22"/>
                <w:szCs w:val="22"/>
                <w:rtl/>
              </w:rPr>
              <w:t>בשורה 2 גיל מירבי לציוד ישתנה מ-3 שנים ל-5 שנים.</w:t>
            </w:r>
          </w:p>
          <w:p w14:paraId="34EEEFA6" w14:textId="319B34C7" w:rsidR="00860C35" w:rsidRDefault="00860C35" w:rsidP="00860C35">
            <w:pPr>
              <w:pStyle w:val="a3"/>
              <w:numPr>
                <w:ilvl w:val="1"/>
                <w:numId w:val="22"/>
              </w:numPr>
              <w:spacing w:after="0"/>
              <w:ind w:left="391" w:hanging="391"/>
              <w:jc w:val="both"/>
              <w:rPr>
                <w:color w:val="auto"/>
                <w:sz w:val="22"/>
                <w:szCs w:val="22"/>
              </w:rPr>
            </w:pPr>
            <w:r>
              <w:rPr>
                <w:rFonts w:hint="cs"/>
                <w:color w:val="auto"/>
                <w:sz w:val="22"/>
                <w:szCs w:val="22"/>
                <w:rtl/>
              </w:rPr>
              <w:t>בשורה 3 גיל מירבי לציוד ישתנה מ-3 שנים ל-5 שנים.</w:t>
            </w:r>
          </w:p>
          <w:p w14:paraId="05035EA1" w14:textId="21C9982C" w:rsidR="00D85CB4" w:rsidRPr="00D85CB4" w:rsidRDefault="00141D78" w:rsidP="00D85CB4">
            <w:pPr>
              <w:pStyle w:val="a3"/>
              <w:numPr>
                <w:ilvl w:val="1"/>
                <w:numId w:val="22"/>
              </w:numPr>
              <w:spacing w:after="0"/>
              <w:ind w:left="391" w:hanging="391"/>
              <w:jc w:val="both"/>
              <w:rPr>
                <w:sz w:val="22"/>
                <w:szCs w:val="22"/>
                <w:rtl/>
              </w:rPr>
            </w:pPr>
            <w:r w:rsidRPr="00141D78">
              <w:rPr>
                <w:rFonts w:hint="cs"/>
                <w:color w:val="auto"/>
                <w:sz w:val="22"/>
                <w:szCs w:val="22"/>
                <w:rtl/>
              </w:rPr>
              <w:lastRenderedPageBreak/>
              <w:t>בשורה 3 בטבלה (מערכי אחסון) בטור שכותרתו " אחוז גידול לשנה הנכלל בסל הבסיסי" יתווסף המלל "33% ברישוי תוכנה בהתאמה לנפח הדיסקים" וגם "33% ברישוי כלי הגיבוי בהתאמה לנפח הגיבויים"</w:t>
            </w:r>
          </w:p>
        </w:tc>
      </w:tr>
      <w:tr w:rsidR="00141D78" w:rsidRPr="00946428" w14:paraId="4FCAEC51" w14:textId="77777777" w:rsidTr="00C80606">
        <w:tc>
          <w:tcPr>
            <w:tcW w:w="729" w:type="dxa"/>
          </w:tcPr>
          <w:p w14:paraId="7C8D8ECC" w14:textId="77777777" w:rsidR="00141D78" w:rsidRPr="00946428" w:rsidRDefault="00141D78" w:rsidP="00C80606">
            <w:pPr>
              <w:pStyle w:val="a3"/>
              <w:numPr>
                <w:ilvl w:val="0"/>
                <w:numId w:val="25"/>
              </w:numPr>
              <w:spacing w:after="0"/>
              <w:rPr>
                <w:sz w:val="22"/>
                <w:szCs w:val="22"/>
                <w:rtl/>
              </w:rPr>
            </w:pPr>
          </w:p>
        </w:tc>
        <w:tc>
          <w:tcPr>
            <w:tcW w:w="2126" w:type="dxa"/>
          </w:tcPr>
          <w:p w14:paraId="5DAC1A86" w14:textId="77777777" w:rsidR="00141D78" w:rsidRPr="00141D78" w:rsidRDefault="00141D78" w:rsidP="00141D78">
            <w:pPr>
              <w:spacing w:after="0"/>
              <w:rPr>
                <w:color w:val="auto"/>
                <w:sz w:val="22"/>
                <w:szCs w:val="22"/>
                <w:rtl/>
              </w:rPr>
            </w:pPr>
            <w:r w:rsidRPr="00141D78">
              <w:rPr>
                <w:rFonts w:hint="cs"/>
                <w:color w:val="auto"/>
                <w:sz w:val="22"/>
                <w:szCs w:val="22"/>
                <w:rtl/>
              </w:rPr>
              <w:t>4.4.8.1 ס"ק 2.4</w:t>
            </w:r>
          </w:p>
          <w:p w14:paraId="2E826E9B" w14:textId="77777777" w:rsidR="00141D78" w:rsidRPr="00946428" w:rsidRDefault="00141D78" w:rsidP="00141D78">
            <w:pPr>
              <w:spacing w:after="0"/>
              <w:rPr>
                <w:sz w:val="22"/>
                <w:szCs w:val="22"/>
                <w:rtl/>
              </w:rPr>
            </w:pPr>
            <w:r w:rsidRPr="00141D78">
              <w:rPr>
                <w:rFonts w:hint="cs"/>
                <w:color w:val="auto"/>
                <w:sz w:val="22"/>
                <w:szCs w:val="22"/>
                <w:rtl/>
              </w:rPr>
              <w:t>הערה מספר 2 שאחרי הטבלה</w:t>
            </w:r>
          </w:p>
        </w:tc>
        <w:tc>
          <w:tcPr>
            <w:tcW w:w="6663" w:type="dxa"/>
          </w:tcPr>
          <w:p w14:paraId="5CDA07AC" w14:textId="77777777" w:rsidR="00141D78" w:rsidRPr="00141D78" w:rsidRDefault="00141D78" w:rsidP="00141D78">
            <w:pPr>
              <w:spacing w:after="0"/>
              <w:jc w:val="both"/>
              <w:rPr>
                <w:sz w:val="22"/>
                <w:szCs w:val="22"/>
                <w:rtl/>
              </w:rPr>
            </w:pPr>
            <w:r w:rsidRPr="00141D78">
              <w:rPr>
                <w:rFonts w:hint="cs"/>
                <w:sz w:val="22"/>
                <w:szCs w:val="22"/>
                <w:rtl/>
              </w:rPr>
              <w:t>להערה מספר 2 יתווסף המשפט הבא :</w:t>
            </w:r>
          </w:p>
          <w:p w14:paraId="336549BF" w14:textId="77777777" w:rsidR="00141D78" w:rsidRPr="00946428" w:rsidRDefault="00141D78" w:rsidP="00141D78">
            <w:pPr>
              <w:spacing w:after="0"/>
              <w:jc w:val="both"/>
              <w:rPr>
                <w:sz w:val="22"/>
                <w:szCs w:val="22"/>
                <w:rtl/>
              </w:rPr>
            </w:pPr>
            <w:r w:rsidRPr="00141D78">
              <w:rPr>
                <w:rFonts w:hint="cs"/>
                <w:sz w:val="22"/>
                <w:szCs w:val="22"/>
                <w:rtl/>
              </w:rPr>
              <w:t>בכל הקשור לשדרוג ציוד הקיים היום במשרד ומפורט במסמכי המכרז, יחושב אחוז גידול של הציוד החדש מיום התקנת הציוד במשרד, ולכל היותר בהתאם לגיל המרבי לציוד מסוג זה. לדוגמה אם מוחלף שרת בין 10 שנים, הזיכרון של השרת החדש יהיה גבוהה ב 167% מזה של השרת המ</w:t>
            </w:r>
            <w:r w:rsidR="00A80D05">
              <w:rPr>
                <w:rFonts w:hint="cs"/>
                <w:sz w:val="22"/>
                <w:szCs w:val="22"/>
                <w:rtl/>
              </w:rPr>
              <w:t>ו</w:t>
            </w:r>
            <w:r w:rsidRPr="00141D78">
              <w:rPr>
                <w:rFonts w:hint="cs"/>
                <w:sz w:val="22"/>
                <w:szCs w:val="22"/>
                <w:rtl/>
              </w:rPr>
              <w:t>חלף.</w:t>
            </w:r>
          </w:p>
        </w:tc>
      </w:tr>
      <w:tr w:rsidR="00C80606" w:rsidRPr="00946428" w14:paraId="3CEF7210" w14:textId="77777777" w:rsidTr="00C80606">
        <w:tc>
          <w:tcPr>
            <w:tcW w:w="729" w:type="dxa"/>
          </w:tcPr>
          <w:p w14:paraId="36D8C7A7" w14:textId="77777777" w:rsidR="00C80606" w:rsidRPr="00946428" w:rsidRDefault="00C80606" w:rsidP="00C80606">
            <w:pPr>
              <w:pStyle w:val="a3"/>
              <w:numPr>
                <w:ilvl w:val="0"/>
                <w:numId w:val="25"/>
              </w:numPr>
              <w:spacing w:after="0"/>
              <w:rPr>
                <w:sz w:val="22"/>
                <w:szCs w:val="22"/>
                <w:rtl/>
              </w:rPr>
            </w:pPr>
          </w:p>
        </w:tc>
        <w:tc>
          <w:tcPr>
            <w:tcW w:w="2126" w:type="dxa"/>
          </w:tcPr>
          <w:p w14:paraId="35701E8C" w14:textId="77777777" w:rsidR="00A80D05" w:rsidRPr="00A80D05" w:rsidRDefault="008D041A" w:rsidP="00A80D05">
            <w:pPr>
              <w:spacing w:after="0"/>
              <w:rPr>
                <w:sz w:val="22"/>
                <w:szCs w:val="22"/>
                <w:rtl/>
              </w:rPr>
            </w:pPr>
            <w:r w:rsidRPr="00946428">
              <w:rPr>
                <w:rFonts w:hint="cs"/>
                <w:sz w:val="22"/>
                <w:szCs w:val="22"/>
                <w:rtl/>
              </w:rPr>
              <w:t>4.4.8.1</w:t>
            </w:r>
            <w:r w:rsidR="00A80D05">
              <w:rPr>
                <w:rFonts w:hint="cs"/>
                <w:sz w:val="22"/>
                <w:szCs w:val="22"/>
                <w:rtl/>
              </w:rPr>
              <w:t xml:space="preserve"> </w:t>
            </w:r>
            <w:r w:rsidR="00A80D05" w:rsidRPr="00A80D05">
              <w:rPr>
                <w:rFonts w:hint="cs"/>
                <w:sz w:val="22"/>
                <w:szCs w:val="22"/>
                <w:rtl/>
              </w:rPr>
              <w:t>ס"ק 2.4</w:t>
            </w:r>
          </w:p>
          <w:p w14:paraId="2950A246" w14:textId="77777777" w:rsidR="00C80606" w:rsidRPr="00946428" w:rsidRDefault="00A80D05" w:rsidP="00A80D05">
            <w:pPr>
              <w:spacing w:after="0"/>
              <w:jc w:val="both"/>
              <w:rPr>
                <w:sz w:val="22"/>
                <w:szCs w:val="22"/>
                <w:rtl/>
              </w:rPr>
            </w:pPr>
            <w:r w:rsidRPr="00A80D05">
              <w:rPr>
                <w:rFonts w:hint="cs"/>
                <w:sz w:val="22"/>
                <w:szCs w:val="22"/>
                <w:rtl/>
              </w:rPr>
              <w:t>הערה מספר 7ג'</w:t>
            </w:r>
            <w:r>
              <w:rPr>
                <w:rFonts w:hint="cs"/>
                <w:sz w:val="22"/>
                <w:szCs w:val="22"/>
                <w:rtl/>
              </w:rPr>
              <w:t xml:space="preserve"> </w:t>
            </w:r>
            <w:r w:rsidRPr="00A80D05">
              <w:rPr>
                <w:rFonts w:hint="cs"/>
                <w:sz w:val="22"/>
                <w:szCs w:val="22"/>
                <w:rtl/>
              </w:rPr>
              <w:t>אחרי</w:t>
            </w:r>
            <w:r>
              <w:rPr>
                <w:rFonts w:hint="cs"/>
                <w:sz w:val="22"/>
                <w:szCs w:val="22"/>
                <w:rtl/>
              </w:rPr>
              <w:t xml:space="preserve"> הטבלה</w:t>
            </w:r>
          </w:p>
        </w:tc>
        <w:tc>
          <w:tcPr>
            <w:tcW w:w="6663" w:type="dxa"/>
          </w:tcPr>
          <w:p w14:paraId="156E20DD" w14:textId="77777777" w:rsidR="00C80606" w:rsidRPr="00946428" w:rsidRDefault="00A80D05" w:rsidP="00A80D05">
            <w:pPr>
              <w:spacing w:after="0"/>
              <w:jc w:val="both"/>
              <w:rPr>
                <w:sz w:val="22"/>
                <w:szCs w:val="22"/>
                <w:rtl/>
              </w:rPr>
            </w:pPr>
            <w:r w:rsidRPr="00A80D05">
              <w:rPr>
                <w:rFonts w:hint="cs"/>
                <w:sz w:val="22"/>
                <w:szCs w:val="22"/>
                <w:rtl/>
              </w:rPr>
              <w:t>נוסח הסעיף יעודכן כמפורט להלן : " למרות האמור בס"ק א' ו- ב' לעיל, בכל מקרה המפרט הטכני יכלול לפחות 16</w:t>
            </w:r>
            <w:r w:rsidRPr="00A80D05">
              <w:rPr>
                <w:sz w:val="22"/>
                <w:szCs w:val="22"/>
              </w:rPr>
              <w:t>GB</w:t>
            </w:r>
            <w:r w:rsidRPr="00A80D05">
              <w:rPr>
                <w:rFonts w:hint="cs"/>
                <w:sz w:val="22"/>
                <w:szCs w:val="22"/>
                <w:rtl/>
              </w:rPr>
              <w:t xml:space="preserve"> זיכרון </w:t>
            </w:r>
            <w:r w:rsidRPr="00A80D05">
              <w:rPr>
                <w:rFonts w:hint="cs"/>
                <w:sz w:val="22"/>
                <w:szCs w:val="22"/>
              </w:rPr>
              <w:t>RAM</w:t>
            </w:r>
            <w:r w:rsidRPr="00A80D05">
              <w:rPr>
                <w:rFonts w:hint="cs"/>
                <w:sz w:val="22"/>
                <w:szCs w:val="22"/>
                <w:rtl/>
              </w:rPr>
              <w:t xml:space="preserve"> ודיסק קשיח מסוג </w:t>
            </w:r>
            <w:r w:rsidRPr="00A80D05">
              <w:rPr>
                <w:rFonts w:hint="cs"/>
                <w:sz w:val="22"/>
                <w:szCs w:val="22"/>
              </w:rPr>
              <w:t>SSD</w:t>
            </w:r>
            <w:r w:rsidRPr="00A80D05">
              <w:rPr>
                <w:rFonts w:hint="cs"/>
                <w:sz w:val="22"/>
                <w:szCs w:val="22"/>
                <w:rtl/>
              </w:rPr>
              <w:t xml:space="preserve"> בנפח מינימאלי של </w:t>
            </w:r>
            <w:r w:rsidRPr="00A80D05">
              <w:rPr>
                <w:sz w:val="22"/>
                <w:szCs w:val="22"/>
              </w:rPr>
              <w:t>512GB</w:t>
            </w:r>
            <w:r w:rsidRPr="00A80D05">
              <w:rPr>
                <w:rFonts w:hint="cs"/>
                <w:sz w:val="22"/>
                <w:szCs w:val="22"/>
                <w:rtl/>
              </w:rPr>
              <w:t>, גם אם המפרט במכרז חשכ"</w:t>
            </w:r>
            <w:r w:rsidRPr="00A80D05">
              <w:rPr>
                <w:rFonts w:hint="eastAsia"/>
                <w:sz w:val="22"/>
                <w:szCs w:val="22"/>
                <w:rtl/>
              </w:rPr>
              <w:t>ל</w:t>
            </w:r>
            <w:r w:rsidRPr="00A80D05">
              <w:rPr>
                <w:rFonts w:hint="cs"/>
                <w:sz w:val="22"/>
                <w:szCs w:val="22"/>
                <w:rtl/>
              </w:rPr>
              <w:t xml:space="preserve"> אינו כולל רכיבים אלו</w:t>
            </w:r>
            <w:r>
              <w:rPr>
                <w:rFonts w:hint="cs"/>
                <w:sz w:val="22"/>
                <w:szCs w:val="22"/>
                <w:rtl/>
              </w:rPr>
              <w:t>.</w:t>
            </w:r>
          </w:p>
        </w:tc>
      </w:tr>
      <w:tr w:rsidR="001A154E" w:rsidRPr="00946428" w14:paraId="15B68629" w14:textId="77777777" w:rsidTr="00C80606">
        <w:tc>
          <w:tcPr>
            <w:tcW w:w="729" w:type="dxa"/>
          </w:tcPr>
          <w:p w14:paraId="48F796FF" w14:textId="77777777" w:rsidR="001A154E" w:rsidRPr="00946428" w:rsidRDefault="001A154E" w:rsidP="00C80606">
            <w:pPr>
              <w:pStyle w:val="a3"/>
              <w:numPr>
                <w:ilvl w:val="0"/>
                <w:numId w:val="25"/>
              </w:numPr>
              <w:spacing w:after="0"/>
              <w:rPr>
                <w:sz w:val="22"/>
                <w:szCs w:val="22"/>
                <w:rtl/>
              </w:rPr>
            </w:pPr>
          </w:p>
        </w:tc>
        <w:tc>
          <w:tcPr>
            <w:tcW w:w="2126" w:type="dxa"/>
          </w:tcPr>
          <w:p w14:paraId="5D687D8A" w14:textId="77777777" w:rsidR="001A154E" w:rsidRPr="00D73641" w:rsidRDefault="001A154E" w:rsidP="00C80606">
            <w:pPr>
              <w:spacing w:after="0"/>
              <w:rPr>
                <w:sz w:val="22"/>
                <w:szCs w:val="22"/>
                <w:rtl/>
              </w:rPr>
            </w:pPr>
            <w:r w:rsidRPr="00D73641">
              <w:rPr>
                <w:rFonts w:hint="eastAsia"/>
                <w:sz w:val="22"/>
                <w:szCs w:val="22"/>
                <w:rtl/>
              </w:rPr>
              <w:t>סעיף</w:t>
            </w:r>
            <w:r w:rsidRPr="00D73641">
              <w:rPr>
                <w:sz w:val="22"/>
                <w:szCs w:val="22"/>
                <w:rtl/>
              </w:rPr>
              <w:t xml:space="preserve"> 0.1.1 </w:t>
            </w:r>
            <w:r w:rsidRPr="00D73641">
              <w:rPr>
                <w:rFonts w:hint="eastAsia"/>
                <w:sz w:val="22"/>
                <w:szCs w:val="22"/>
                <w:rtl/>
              </w:rPr>
              <w:t>סעיף</w:t>
            </w:r>
            <w:r w:rsidRPr="00D73641">
              <w:rPr>
                <w:sz w:val="22"/>
                <w:szCs w:val="22"/>
                <w:rtl/>
              </w:rPr>
              <w:t xml:space="preserve"> 1</w:t>
            </w:r>
          </w:p>
        </w:tc>
        <w:tc>
          <w:tcPr>
            <w:tcW w:w="6663" w:type="dxa"/>
          </w:tcPr>
          <w:p w14:paraId="0CA50D39" w14:textId="77777777" w:rsidR="001A154E" w:rsidRPr="000A6910" w:rsidRDefault="001A154E" w:rsidP="001A154E">
            <w:pPr>
              <w:autoSpaceDE w:val="0"/>
              <w:autoSpaceDN w:val="0"/>
              <w:jc w:val="both"/>
              <w:rPr>
                <w:sz w:val="22"/>
                <w:szCs w:val="22"/>
                <w:rtl/>
              </w:rPr>
            </w:pPr>
            <w:r w:rsidRPr="000A6910">
              <w:rPr>
                <w:sz w:val="22"/>
                <w:szCs w:val="22"/>
                <w:rtl/>
              </w:rPr>
              <w:t xml:space="preserve">מחזור העסקים של המציע הנובע מהספקת שירותי </w:t>
            </w:r>
            <w:r w:rsidRPr="000A6910">
              <w:rPr>
                <w:rFonts w:hint="eastAsia"/>
                <w:sz w:val="22"/>
                <w:szCs w:val="22"/>
                <w:rtl/>
              </w:rPr>
              <w:t>מחשוב</w:t>
            </w:r>
            <w:r w:rsidRPr="000A6910">
              <w:rPr>
                <w:sz w:val="22"/>
                <w:szCs w:val="22"/>
                <w:rtl/>
              </w:rPr>
              <w:t xml:space="preserve"> עולה על 80 </w:t>
            </w:r>
            <w:r w:rsidRPr="000A6910">
              <w:rPr>
                <w:rFonts w:hint="eastAsia"/>
                <w:sz w:val="22"/>
                <w:szCs w:val="22"/>
                <w:rtl/>
              </w:rPr>
              <w:t>מיליון</w:t>
            </w:r>
            <w:r w:rsidRPr="000A6910">
              <w:rPr>
                <w:sz w:val="22"/>
                <w:szCs w:val="22"/>
                <w:rtl/>
              </w:rPr>
              <w:t xml:space="preserve"> ש"ח לשנה לא כולל מע"מ </w:t>
            </w:r>
            <w:r w:rsidRPr="000A6910">
              <w:rPr>
                <w:b/>
                <w:bCs/>
                <w:sz w:val="22"/>
                <w:szCs w:val="22"/>
                <w:rtl/>
              </w:rPr>
              <w:t xml:space="preserve">בכל אחת מהשנים – 2015, 2016, 2017 </w:t>
            </w:r>
            <w:r w:rsidRPr="000A6910">
              <w:rPr>
                <w:sz w:val="22"/>
                <w:szCs w:val="22"/>
                <w:rtl/>
              </w:rPr>
              <w:t xml:space="preserve">על המציע לצרף </w:t>
            </w:r>
            <w:r w:rsidRPr="000A6910">
              <w:rPr>
                <w:rFonts w:hint="eastAsia"/>
                <w:sz w:val="22"/>
                <w:szCs w:val="22"/>
                <w:rtl/>
              </w:rPr>
              <w:t>בנספח</w:t>
            </w:r>
            <w:r w:rsidRPr="000A6910">
              <w:rPr>
                <w:sz w:val="22"/>
                <w:szCs w:val="22"/>
                <w:rtl/>
              </w:rPr>
              <w:t xml:space="preserve"> 0.1.1 אישור </w:t>
            </w:r>
            <w:r w:rsidRPr="000A6910">
              <w:rPr>
                <w:rFonts w:hint="eastAsia"/>
                <w:sz w:val="22"/>
                <w:szCs w:val="22"/>
                <w:rtl/>
              </w:rPr>
              <w:t>חתום</w:t>
            </w:r>
            <w:r w:rsidRPr="000A6910">
              <w:rPr>
                <w:sz w:val="22"/>
                <w:szCs w:val="22"/>
                <w:rtl/>
              </w:rPr>
              <w:t xml:space="preserve"> בידי רו"ח המציע המאמת נתונים אלו על בסיס המאזנים המבוקרים של המציע</w:t>
            </w:r>
          </w:p>
          <w:p w14:paraId="32F90160" w14:textId="50CF708D" w:rsidR="00D73641" w:rsidRPr="000A6910" w:rsidRDefault="00D73641" w:rsidP="000A6910">
            <w:pPr>
              <w:widowControl w:val="0"/>
              <w:spacing w:after="0"/>
              <w:rPr>
                <w:sz w:val="22"/>
                <w:szCs w:val="22"/>
                <w:rtl/>
              </w:rPr>
            </w:pPr>
            <w:r w:rsidRPr="00D73641">
              <w:rPr>
                <w:rFonts w:hint="eastAsia"/>
                <w:sz w:val="22"/>
                <w:szCs w:val="22"/>
                <w:rtl/>
              </w:rPr>
              <w:t>לעניין</w:t>
            </w:r>
            <w:r w:rsidRPr="00D73641">
              <w:rPr>
                <w:sz w:val="22"/>
                <w:szCs w:val="22"/>
                <w:rtl/>
              </w:rPr>
              <w:t xml:space="preserve"> זה שירותי מחשוב כוללים תפעול ותחזוקת מתק</w:t>
            </w:r>
            <w:r w:rsidRPr="00D73641">
              <w:rPr>
                <w:rFonts w:hint="eastAsia"/>
                <w:sz w:val="22"/>
                <w:szCs w:val="22"/>
                <w:rtl/>
              </w:rPr>
              <w:t>ני</w:t>
            </w:r>
            <w:r w:rsidRPr="00D73641">
              <w:rPr>
                <w:sz w:val="22"/>
                <w:szCs w:val="22"/>
                <w:rtl/>
              </w:rPr>
              <w:t xml:space="preserve"> מחשוב מרכזי</w:t>
            </w:r>
            <w:r w:rsidRPr="00D73641">
              <w:rPr>
                <w:rFonts w:hint="eastAsia"/>
                <w:sz w:val="22"/>
                <w:szCs w:val="22"/>
                <w:rtl/>
              </w:rPr>
              <w:t>ים</w:t>
            </w:r>
            <w:r w:rsidRPr="00D73641">
              <w:rPr>
                <w:sz w:val="22"/>
                <w:szCs w:val="22"/>
                <w:rtl/>
              </w:rPr>
              <w:t xml:space="preserve"> (</w:t>
            </w:r>
            <w:r w:rsidRPr="00D73641">
              <w:rPr>
                <w:sz w:val="22"/>
                <w:szCs w:val="22"/>
              </w:rPr>
              <w:t>DC</w:t>
            </w:r>
            <w:r w:rsidRPr="00D73641">
              <w:rPr>
                <w:sz w:val="22"/>
                <w:szCs w:val="22"/>
                <w:rtl/>
              </w:rPr>
              <w:t xml:space="preserve">) </w:t>
            </w:r>
            <w:r w:rsidRPr="00D73641">
              <w:rPr>
                <w:rFonts w:hint="eastAsia"/>
                <w:sz w:val="22"/>
                <w:szCs w:val="22"/>
                <w:rtl/>
              </w:rPr>
              <w:t>ואתרי</w:t>
            </w:r>
            <w:r w:rsidRPr="00D73641">
              <w:rPr>
                <w:sz w:val="22"/>
                <w:szCs w:val="22"/>
                <w:rtl/>
              </w:rPr>
              <w:t xml:space="preserve"> </w:t>
            </w:r>
            <w:r w:rsidRPr="00D73641">
              <w:rPr>
                <w:rFonts w:hint="eastAsia"/>
                <w:sz w:val="22"/>
                <w:szCs w:val="22"/>
                <w:rtl/>
              </w:rPr>
              <w:t>גיבוי</w:t>
            </w:r>
            <w:r w:rsidRPr="00D73641">
              <w:rPr>
                <w:sz w:val="22"/>
                <w:szCs w:val="22"/>
                <w:rtl/>
              </w:rPr>
              <w:t xml:space="preserve">, </w:t>
            </w:r>
            <w:r w:rsidRPr="00D73641">
              <w:rPr>
                <w:rFonts w:hint="eastAsia"/>
                <w:sz w:val="22"/>
                <w:szCs w:val="22"/>
                <w:rtl/>
              </w:rPr>
              <w:t>תפעול</w:t>
            </w:r>
            <w:r w:rsidRPr="00D73641">
              <w:rPr>
                <w:sz w:val="22"/>
                <w:szCs w:val="22"/>
                <w:rtl/>
              </w:rPr>
              <w:t xml:space="preserve"> </w:t>
            </w:r>
            <w:r w:rsidRPr="00D73641">
              <w:rPr>
                <w:rFonts w:hint="eastAsia"/>
                <w:sz w:val="22"/>
                <w:szCs w:val="22"/>
                <w:rtl/>
              </w:rPr>
              <w:t>מוקד</w:t>
            </w:r>
            <w:r w:rsidRPr="00D73641">
              <w:rPr>
                <w:sz w:val="22"/>
                <w:szCs w:val="22"/>
                <w:rtl/>
              </w:rPr>
              <w:t xml:space="preserve"> </w:t>
            </w:r>
            <w:r w:rsidRPr="00D73641">
              <w:rPr>
                <w:rFonts w:hint="eastAsia"/>
                <w:sz w:val="22"/>
                <w:szCs w:val="22"/>
                <w:rtl/>
              </w:rPr>
              <w:t>תמיכה</w:t>
            </w:r>
            <w:r w:rsidRPr="00D73641">
              <w:rPr>
                <w:sz w:val="22"/>
                <w:szCs w:val="22"/>
                <w:rtl/>
              </w:rPr>
              <w:t xml:space="preserve"> </w:t>
            </w:r>
            <w:r w:rsidRPr="00D73641">
              <w:rPr>
                <w:rFonts w:hint="eastAsia"/>
                <w:sz w:val="22"/>
                <w:szCs w:val="22"/>
                <w:rtl/>
              </w:rPr>
              <w:t>טכני</w:t>
            </w:r>
            <w:r w:rsidRPr="00D73641">
              <w:rPr>
                <w:sz w:val="22"/>
                <w:szCs w:val="22"/>
                <w:rtl/>
              </w:rPr>
              <w:t xml:space="preserve"> </w:t>
            </w:r>
            <w:r w:rsidRPr="00D73641">
              <w:rPr>
                <w:rFonts w:hint="eastAsia"/>
                <w:sz w:val="22"/>
                <w:szCs w:val="22"/>
                <w:rtl/>
              </w:rPr>
              <w:t>במשתמשי</w:t>
            </w:r>
            <w:r w:rsidRPr="00D73641">
              <w:rPr>
                <w:sz w:val="22"/>
                <w:szCs w:val="22"/>
                <w:rtl/>
              </w:rPr>
              <w:t xml:space="preserve"> </w:t>
            </w:r>
            <w:r w:rsidRPr="00D73641">
              <w:rPr>
                <w:rFonts w:hint="eastAsia"/>
                <w:sz w:val="22"/>
                <w:szCs w:val="22"/>
                <w:rtl/>
              </w:rPr>
              <w:t>מחשב</w:t>
            </w:r>
            <w:r w:rsidRPr="00D73641">
              <w:rPr>
                <w:sz w:val="22"/>
                <w:szCs w:val="22"/>
                <w:rtl/>
              </w:rPr>
              <w:t xml:space="preserve"> (</w:t>
            </w:r>
            <w:r w:rsidRPr="00D73641">
              <w:rPr>
                <w:sz w:val="22"/>
                <w:szCs w:val="22"/>
              </w:rPr>
              <w:t>IT Help Desk</w:t>
            </w:r>
            <w:r w:rsidRPr="00D73641">
              <w:rPr>
                <w:sz w:val="22"/>
                <w:szCs w:val="22"/>
                <w:rtl/>
              </w:rPr>
              <w:t xml:space="preserve">), </w:t>
            </w:r>
            <w:r w:rsidRPr="00D73641">
              <w:rPr>
                <w:rFonts w:hint="eastAsia"/>
                <w:sz w:val="22"/>
                <w:szCs w:val="22"/>
                <w:rtl/>
              </w:rPr>
              <w:t>תפעול</w:t>
            </w:r>
            <w:r w:rsidRPr="00D73641">
              <w:rPr>
                <w:sz w:val="22"/>
                <w:szCs w:val="22"/>
                <w:rtl/>
              </w:rPr>
              <w:t xml:space="preserve"> </w:t>
            </w:r>
            <w:r w:rsidRPr="00D73641">
              <w:rPr>
                <w:rFonts w:hint="eastAsia"/>
                <w:sz w:val="22"/>
                <w:szCs w:val="22"/>
                <w:rtl/>
              </w:rPr>
              <w:t>ותחזוקה</w:t>
            </w:r>
            <w:r w:rsidRPr="00D73641">
              <w:rPr>
                <w:sz w:val="22"/>
                <w:szCs w:val="22"/>
                <w:rtl/>
              </w:rPr>
              <w:t xml:space="preserve"> </w:t>
            </w:r>
            <w:r w:rsidRPr="00D73641">
              <w:rPr>
                <w:rFonts w:hint="eastAsia"/>
                <w:sz w:val="22"/>
                <w:szCs w:val="22"/>
                <w:rtl/>
              </w:rPr>
              <w:t>של</w:t>
            </w:r>
            <w:r w:rsidRPr="00D73641">
              <w:rPr>
                <w:sz w:val="22"/>
                <w:szCs w:val="22"/>
                <w:rtl/>
              </w:rPr>
              <w:t xml:space="preserve"> </w:t>
            </w:r>
            <w:r w:rsidRPr="00D73641">
              <w:rPr>
                <w:rFonts w:hint="eastAsia"/>
                <w:sz w:val="22"/>
                <w:szCs w:val="22"/>
                <w:rtl/>
              </w:rPr>
              <w:t>שרתים</w:t>
            </w:r>
            <w:r w:rsidRPr="00D73641">
              <w:rPr>
                <w:sz w:val="22"/>
                <w:szCs w:val="22"/>
                <w:rtl/>
              </w:rPr>
              <w:t xml:space="preserve">, </w:t>
            </w:r>
            <w:r w:rsidRPr="00D73641">
              <w:rPr>
                <w:rFonts w:hint="eastAsia"/>
                <w:sz w:val="22"/>
                <w:szCs w:val="22"/>
                <w:rtl/>
              </w:rPr>
              <w:t>מערכי</w:t>
            </w:r>
            <w:r w:rsidRPr="00D73641">
              <w:rPr>
                <w:sz w:val="22"/>
                <w:szCs w:val="22"/>
                <w:rtl/>
              </w:rPr>
              <w:t xml:space="preserve"> </w:t>
            </w:r>
            <w:r w:rsidRPr="00D73641">
              <w:rPr>
                <w:rFonts w:hint="eastAsia"/>
                <w:sz w:val="22"/>
                <w:szCs w:val="22"/>
                <w:rtl/>
              </w:rPr>
              <w:t>אחסון</w:t>
            </w:r>
            <w:r w:rsidRPr="00D73641">
              <w:rPr>
                <w:sz w:val="22"/>
                <w:szCs w:val="22"/>
                <w:rtl/>
              </w:rPr>
              <w:t xml:space="preserve"> </w:t>
            </w:r>
            <w:r w:rsidRPr="00D73641">
              <w:rPr>
                <w:rFonts w:hint="eastAsia"/>
                <w:sz w:val="22"/>
                <w:szCs w:val="22"/>
                <w:rtl/>
              </w:rPr>
              <w:t>וגיבוי</w:t>
            </w:r>
            <w:r w:rsidRPr="00D73641">
              <w:rPr>
                <w:sz w:val="22"/>
                <w:szCs w:val="22"/>
                <w:rtl/>
              </w:rPr>
              <w:t xml:space="preserve">, </w:t>
            </w:r>
            <w:r w:rsidRPr="00D73641">
              <w:rPr>
                <w:rFonts w:hint="eastAsia"/>
                <w:sz w:val="22"/>
                <w:szCs w:val="22"/>
                <w:rtl/>
              </w:rPr>
              <w:t>ציוד</w:t>
            </w:r>
            <w:r w:rsidRPr="00D73641">
              <w:rPr>
                <w:sz w:val="22"/>
                <w:szCs w:val="22"/>
                <w:rtl/>
              </w:rPr>
              <w:t xml:space="preserve"> </w:t>
            </w:r>
            <w:r w:rsidRPr="00D73641">
              <w:rPr>
                <w:rFonts w:hint="eastAsia"/>
                <w:sz w:val="22"/>
                <w:szCs w:val="22"/>
                <w:rtl/>
              </w:rPr>
              <w:t>תקשורת</w:t>
            </w:r>
            <w:r w:rsidRPr="00D73641">
              <w:rPr>
                <w:sz w:val="22"/>
                <w:szCs w:val="22"/>
                <w:rtl/>
              </w:rPr>
              <w:t xml:space="preserve"> </w:t>
            </w:r>
            <w:r w:rsidRPr="00D73641">
              <w:rPr>
                <w:rFonts w:hint="eastAsia"/>
                <w:sz w:val="22"/>
                <w:szCs w:val="22"/>
                <w:rtl/>
              </w:rPr>
              <w:t>ואבטחת</w:t>
            </w:r>
            <w:r w:rsidRPr="00D73641">
              <w:rPr>
                <w:sz w:val="22"/>
                <w:szCs w:val="22"/>
                <w:rtl/>
              </w:rPr>
              <w:t xml:space="preserve"> </w:t>
            </w:r>
            <w:r w:rsidRPr="00D73641">
              <w:rPr>
                <w:rFonts w:hint="eastAsia"/>
                <w:sz w:val="22"/>
                <w:szCs w:val="22"/>
                <w:rtl/>
              </w:rPr>
              <w:t>מידע</w:t>
            </w:r>
            <w:r w:rsidRPr="00D73641">
              <w:rPr>
                <w:sz w:val="22"/>
                <w:szCs w:val="22"/>
                <w:rtl/>
              </w:rPr>
              <w:t xml:space="preserve"> </w:t>
            </w:r>
            <w:r w:rsidRPr="00D73641">
              <w:rPr>
                <w:rFonts w:hint="eastAsia"/>
                <w:sz w:val="22"/>
                <w:szCs w:val="22"/>
                <w:rtl/>
              </w:rPr>
              <w:t>וציוד</w:t>
            </w:r>
            <w:r w:rsidRPr="00D73641">
              <w:rPr>
                <w:sz w:val="22"/>
                <w:szCs w:val="22"/>
                <w:rtl/>
              </w:rPr>
              <w:t xml:space="preserve"> </w:t>
            </w:r>
            <w:r w:rsidRPr="00D73641">
              <w:rPr>
                <w:rFonts w:hint="eastAsia"/>
                <w:sz w:val="22"/>
                <w:szCs w:val="22"/>
                <w:rtl/>
              </w:rPr>
              <w:t>קצה</w:t>
            </w:r>
            <w:r w:rsidRPr="00D73641">
              <w:rPr>
                <w:sz w:val="22"/>
                <w:szCs w:val="22"/>
                <w:rtl/>
              </w:rPr>
              <w:t xml:space="preserve"> </w:t>
            </w:r>
            <w:r w:rsidRPr="00D73641">
              <w:rPr>
                <w:rFonts w:hint="eastAsia"/>
                <w:sz w:val="22"/>
                <w:szCs w:val="22"/>
                <w:rtl/>
              </w:rPr>
              <w:t>מסוגים</w:t>
            </w:r>
            <w:r w:rsidRPr="00D73641">
              <w:rPr>
                <w:sz w:val="22"/>
                <w:szCs w:val="22"/>
                <w:rtl/>
              </w:rPr>
              <w:t xml:space="preserve"> </w:t>
            </w:r>
            <w:r w:rsidRPr="00D73641">
              <w:rPr>
                <w:rFonts w:hint="eastAsia"/>
                <w:sz w:val="22"/>
                <w:szCs w:val="22"/>
                <w:rtl/>
              </w:rPr>
              <w:t>שונים</w:t>
            </w:r>
            <w:r w:rsidRPr="00D73641">
              <w:rPr>
                <w:sz w:val="22"/>
                <w:szCs w:val="22"/>
                <w:rtl/>
              </w:rPr>
              <w:t xml:space="preserve"> </w:t>
            </w:r>
            <w:r w:rsidRPr="00D73641">
              <w:rPr>
                <w:rFonts w:hint="eastAsia"/>
                <w:sz w:val="22"/>
                <w:szCs w:val="22"/>
                <w:rtl/>
              </w:rPr>
              <w:t>תחנות</w:t>
            </w:r>
            <w:r w:rsidRPr="00D73641">
              <w:rPr>
                <w:sz w:val="22"/>
                <w:szCs w:val="22"/>
                <w:rtl/>
              </w:rPr>
              <w:t xml:space="preserve"> </w:t>
            </w:r>
            <w:r w:rsidRPr="00D73641">
              <w:rPr>
                <w:rFonts w:hint="eastAsia"/>
                <w:sz w:val="22"/>
                <w:szCs w:val="22"/>
                <w:rtl/>
              </w:rPr>
              <w:t>עבודה</w:t>
            </w:r>
            <w:r w:rsidRPr="00D73641">
              <w:rPr>
                <w:sz w:val="22"/>
                <w:szCs w:val="22"/>
                <w:rtl/>
              </w:rPr>
              <w:t xml:space="preserve">, </w:t>
            </w:r>
            <w:r w:rsidRPr="00D73641">
              <w:rPr>
                <w:rFonts w:hint="eastAsia"/>
                <w:sz w:val="22"/>
                <w:szCs w:val="22"/>
                <w:rtl/>
              </w:rPr>
              <w:t>מחשבים</w:t>
            </w:r>
            <w:r w:rsidRPr="00D73641">
              <w:rPr>
                <w:sz w:val="22"/>
                <w:szCs w:val="22"/>
                <w:rtl/>
              </w:rPr>
              <w:t xml:space="preserve"> </w:t>
            </w:r>
            <w:r w:rsidRPr="00D73641">
              <w:rPr>
                <w:rFonts w:hint="eastAsia"/>
                <w:sz w:val="22"/>
                <w:szCs w:val="22"/>
                <w:rtl/>
              </w:rPr>
              <w:t>ניידים</w:t>
            </w:r>
            <w:r w:rsidRPr="00D73641">
              <w:rPr>
                <w:sz w:val="22"/>
                <w:szCs w:val="22"/>
                <w:rtl/>
              </w:rPr>
              <w:t xml:space="preserve">, </w:t>
            </w:r>
            <w:r w:rsidRPr="00D73641">
              <w:rPr>
                <w:rFonts w:hint="eastAsia"/>
                <w:sz w:val="22"/>
                <w:szCs w:val="22"/>
                <w:rtl/>
              </w:rPr>
              <w:t>מדפסות</w:t>
            </w:r>
            <w:r w:rsidRPr="00D73641">
              <w:rPr>
                <w:sz w:val="22"/>
                <w:szCs w:val="22"/>
                <w:rtl/>
              </w:rPr>
              <w:t xml:space="preserve"> </w:t>
            </w:r>
            <w:r w:rsidRPr="00D73641">
              <w:rPr>
                <w:rFonts w:hint="eastAsia"/>
                <w:sz w:val="22"/>
                <w:szCs w:val="22"/>
                <w:rtl/>
              </w:rPr>
              <w:t>סורקים</w:t>
            </w:r>
            <w:r w:rsidRPr="00D73641">
              <w:rPr>
                <w:sz w:val="22"/>
                <w:szCs w:val="22"/>
                <w:rtl/>
              </w:rPr>
              <w:t xml:space="preserve"> </w:t>
            </w:r>
            <w:r w:rsidRPr="00D73641">
              <w:rPr>
                <w:rFonts w:hint="eastAsia"/>
                <w:sz w:val="22"/>
                <w:szCs w:val="22"/>
                <w:rtl/>
              </w:rPr>
              <w:t>וציוד</w:t>
            </w:r>
            <w:r w:rsidRPr="00D73641">
              <w:rPr>
                <w:sz w:val="22"/>
                <w:szCs w:val="22"/>
                <w:rtl/>
              </w:rPr>
              <w:t xml:space="preserve"> </w:t>
            </w:r>
            <w:r w:rsidRPr="00D73641">
              <w:rPr>
                <w:rFonts w:hint="eastAsia"/>
                <w:sz w:val="22"/>
                <w:szCs w:val="22"/>
                <w:rtl/>
              </w:rPr>
              <w:t>היקפי</w:t>
            </w:r>
            <w:r w:rsidRPr="00D73641">
              <w:rPr>
                <w:sz w:val="22"/>
                <w:szCs w:val="22"/>
                <w:rtl/>
              </w:rPr>
              <w:t xml:space="preserve"> </w:t>
            </w:r>
            <w:r w:rsidRPr="00D73641">
              <w:rPr>
                <w:rFonts w:hint="eastAsia"/>
                <w:sz w:val="22"/>
                <w:szCs w:val="22"/>
                <w:rtl/>
              </w:rPr>
              <w:t>רלבנטי</w:t>
            </w:r>
            <w:r w:rsidRPr="00D73641">
              <w:rPr>
                <w:sz w:val="22"/>
                <w:szCs w:val="22"/>
                <w:rtl/>
              </w:rPr>
              <w:t xml:space="preserve"> </w:t>
            </w:r>
            <w:r w:rsidRPr="00D73641">
              <w:rPr>
                <w:rFonts w:hint="eastAsia"/>
                <w:sz w:val="22"/>
                <w:szCs w:val="22"/>
                <w:rtl/>
              </w:rPr>
              <w:t>אחר</w:t>
            </w:r>
            <w:r w:rsidR="00FC23B1">
              <w:rPr>
                <w:rFonts w:hint="cs"/>
                <w:sz w:val="22"/>
                <w:szCs w:val="22"/>
                <w:rtl/>
              </w:rPr>
              <w:t xml:space="preserve"> וכל שירות רלוונטי מתאים</w:t>
            </w:r>
            <w:r w:rsidRPr="00D73641">
              <w:rPr>
                <w:sz w:val="22"/>
                <w:szCs w:val="22"/>
                <w:rtl/>
              </w:rPr>
              <w:t xml:space="preserve">. </w:t>
            </w:r>
            <w:r w:rsidRPr="00D73641">
              <w:rPr>
                <w:rFonts w:hint="eastAsia"/>
                <w:sz w:val="22"/>
                <w:szCs w:val="22"/>
                <w:rtl/>
              </w:rPr>
              <w:t>מובהר</w:t>
            </w:r>
            <w:r w:rsidRPr="00D73641">
              <w:rPr>
                <w:sz w:val="22"/>
                <w:szCs w:val="22"/>
                <w:rtl/>
              </w:rPr>
              <w:t xml:space="preserve"> </w:t>
            </w:r>
            <w:r w:rsidRPr="00D73641">
              <w:rPr>
                <w:rFonts w:hint="eastAsia"/>
                <w:sz w:val="22"/>
                <w:szCs w:val="22"/>
                <w:rtl/>
              </w:rPr>
              <w:t>כי</w:t>
            </w:r>
            <w:r w:rsidRPr="00D73641">
              <w:rPr>
                <w:sz w:val="22"/>
                <w:szCs w:val="22"/>
                <w:rtl/>
              </w:rPr>
              <w:t xml:space="preserve"> </w:t>
            </w:r>
            <w:r w:rsidRPr="00D73641">
              <w:rPr>
                <w:rFonts w:hint="eastAsia"/>
                <w:sz w:val="22"/>
                <w:szCs w:val="22"/>
                <w:rtl/>
              </w:rPr>
              <w:t>אין</w:t>
            </w:r>
            <w:r w:rsidRPr="00D73641">
              <w:rPr>
                <w:sz w:val="22"/>
                <w:szCs w:val="22"/>
                <w:rtl/>
              </w:rPr>
              <w:t xml:space="preserve"> </w:t>
            </w:r>
            <w:r w:rsidRPr="00D73641">
              <w:rPr>
                <w:rFonts w:hint="eastAsia"/>
                <w:sz w:val="22"/>
                <w:szCs w:val="22"/>
                <w:rtl/>
              </w:rPr>
              <w:t>הכוונה</w:t>
            </w:r>
            <w:r w:rsidRPr="00D73641">
              <w:rPr>
                <w:sz w:val="22"/>
                <w:szCs w:val="22"/>
                <w:rtl/>
              </w:rPr>
              <w:t xml:space="preserve"> </w:t>
            </w:r>
            <w:r w:rsidRPr="00D73641">
              <w:rPr>
                <w:rFonts w:hint="eastAsia"/>
                <w:sz w:val="22"/>
                <w:szCs w:val="22"/>
                <w:rtl/>
              </w:rPr>
              <w:t>למכירה</w:t>
            </w:r>
            <w:r w:rsidRPr="00D73641">
              <w:rPr>
                <w:sz w:val="22"/>
                <w:szCs w:val="22"/>
                <w:rtl/>
              </w:rPr>
              <w:t xml:space="preserve"> </w:t>
            </w:r>
            <w:r w:rsidRPr="00D73641">
              <w:rPr>
                <w:rFonts w:hint="eastAsia"/>
                <w:sz w:val="22"/>
                <w:szCs w:val="22"/>
                <w:rtl/>
              </w:rPr>
              <w:t>של</w:t>
            </w:r>
            <w:r w:rsidRPr="00D73641">
              <w:rPr>
                <w:sz w:val="22"/>
                <w:szCs w:val="22"/>
                <w:rtl/>
              </w:rPr>
              <w:t xml:space="preserve"> </w:t>
            </w:r>
            <w:r w:rsidRPr="00D73641">
              <w:rPr>
                <w:rFonts w:hint="eastAsia"/>
                <w:sz w:val="22"/>
                <w:szCs w:val="22"/>
                <w:rtl/>
              </w:rPr>
              <w:t>ציוד</w:t>
            </w:r>
            <w:r w:rsidRPr="00D73641">
              <w:rPr>
                <w:sz w:val="22"/>
                <w:szCs w:val="22"/>
                <w:rtl/>
              </w:rPr>
              <w:t xml:space="preserve"> </w:t>
            </w:r>
            <w:r w:rsidRPr="00D73641">
              <w:rPr>
                <w:rFonts w:hint="eastAsia"/>
                <w:sz w:val="22"/>
                <w:szCs w:val="22"/>
                <w:rtl/>
              </w:rPr>
              <w:t>מחשוב</w:t>
            </w:r>
            <w:r w:rsidRPr="00D73641">
              <w:rPr>
                <w:sz w:val="22"/>
                <w:szCs w:val="22"/>
                <w:rtl/>
              </w:rPr>
              <w:t>.</w:t>
            </w:r>
          </w:p>
        </w:tc>
      </w:tr>
      <w:tr w:rsidR="00142E2A" w:rsidRPr="00946428" w14:paraId="4AA4DACB" w14:textId="77777777" w:rsidTr="00C80606">
        <w:tc>
          <w:tcPr>
            <w:tcW w:w="729" w:type="dxa"/>
          </w:tcPr>
          <w:p w14:paraId="164594E9" w14:textId="77777777" w:rsidR="00142E2A" w:rsidRPr="00946428" w:rsidRDefault="00142E2A" w:rsidP="00C80606">
            <w:pPr>
              <w:pStyle w:val="a3"/>
              <w:numPr>
                <w:ilvl w:val="0"/>
                <w:numId w:val="25"/>
              </w:numPr>
              <w:spacing w:after="0"/>
              <w:rPr>
                <w:sz w:val="22"/>
                <w:szCs w:val="22"/>
                <w:rtl/>
              </w:rPr>
            </w:pPr>
          </w:p>
        </w:tc>
        <w:tc>
          <w:tcPr>
            <w:tcW w:w="2126" w:type="dxa"/>
          </w:tcPr>
          <w:p w14:paraId="066E6319" w14:textId="77777777" w:rsidR="00142E2A" w:rsidRPr="00D73641" w:rsidRDefault="00142E2A" w:rsidP="00C80606">
            <w:pPr>
              <w:spacing w:after="0"/>
              <w:rPr>
                <w:sz w:val="22"/>
                <w:szCs w:val="22"/>
                <w:rtl/>
              </w:rPr>
            </w:pPr>
            <w:r w:rsidRPr="00D73641">
              <w:rPr>
                <w:rFonts w:hint="eastAsia"/>
                <w:sz w:val="22"/>
                <w:szCs w:val="22"/>
                <w:rtl/>
              </w:rPr>
              <w:t>נספח</w:t>
            </w:r>
            <w:r w:rsidRPr="00D73641">
              <w:rPr>
                <w:sz w:val="22"/>
                <w:szCs w:val="22"/>
                <w:rtl/>
              </w:rPr>
              <w:t xml:space="preserve"> 0.1.1 </w:t>
            </w:r>
            <w:r w:rsidRPr="00D73641">
              <w:rPr>
                <w:rFonts w:hint="eastAsia"/>
                <w:sz w:val="22"/>
                <w:szCs w:val="22"/>
                <w:rtl/>
              </w:rPr>
              <w:t>סעיף</w:t>
            </w:r>
            <w:r w:rsidRPr="00D73641">
              <w:rPr>
                <w:sz w:val="22"/>
                <w:szCs w:val="22"/>
                <w:rtl/>
              </w:rPr>
              <w:t xml:space="preserve"> 1</w:t>
            </w:r>
          </w:p>
        </w:tc>
        <w:tc>
          <w:tcPr>
            <w:tcW w:w="6663" w:type="dxa"/>
          </w:tcPr>
          <w:p w14:paraId="53DC6F40" w14:textId="77777777" w:rsidR="00142E2A" w:rsidRPr="000A6910" w:rsidRDefault="00142E2A" w:rsidP="00142E2A">
            <w:pPr>
              <w:autoSpaceDE w:val="0"/>
              <w:autoSpaceDN w:val="0"/>
              <w:jc w:val="both"/>
              <w:rPr>
                <w:sz w:val="22"/>
                <w:szCs w:val="22"/>
                <w:rtl/>
              </w:rPr>
            </w:pPr>
            <w:r w:rsidRPr="000A6910">
              <w:rPr>
                <w:rFonts w:hint="eastAsia"/>
                <w:sz w:val="22"/>
                <w:szCs w:val="22"/>
                <w:rtl/>
              </w:rPr>
              <w:t>יש</w:t>
            </w:r>
            <w:r w:rsidRPr="000A6910">
              <w:rPr>
                <w:sz w:val="22"/>
                <w:szCs w:val="22"/>
                <w:rtl/>
              </w:rPr>
              <w:t xml:space="preserve"> לצרף מכתב חתום ע"י רואה החשבון של המציע המציג את עמידת המציע בתנאי הסף למחזור עסקים הנובע </w:t>
            </w:r>
            <w:r w:rsidRPr="000A6910">
              <w:rPr>
                <w:rFonts w:hint="eastAsia"/>
                <w:b/>
                <w:bCs/>
                <w:sz w:val="22"/>
                <w:szCs w:val="22"/>
                <w:rtl/>
              </w:rPr>
              <w:t>מהספקת</w:t>
            </w:r>
            <w:r w:rsidRPr="000A6910">
              <w:rPr>
                <w:b/>
                <w:bCs/>
                <w:sz w:val="22"/>
                <w:szCs w:val="22"/>
                <w:rtl/>
              </w:rPr>
              <w:t xml:space="preserve"> </w:t>
            </w:r>
            <w:r w:rsidRPr="000A6910">
              <w:rPr>
                <w:rFonts w:hint="eastAsia"/>
                <w:b/>
                <w:bCs/>
                <w:sz w:val="22"/>
                <w:szCs w:val="22"/>
                <w:rtl/>
              </w:rPr>
              <w:t>שירותי</w:t>
            </w:r>
            <w:r w:rsidRPr="000A6910">
              <w:rPr>
                <w:b/>
                <w:bCs/>
                <w:sz w:val="22"/>
                <w:szCs w:val="22"/>
                <w:rtl/>
              </w:rPr>
              <w:t xml:space="preserve"> </w:t>
            </w:r>
            <w:r w:rsidRPr="000A6910">
              <w:rPr>
                <w:rFonts w:hint="eastAsia"/>
                <w:b/>
                <w:bCs/>
                <w:sz w:val="22"/>
                <w:szCs w:val="22"/>
                <w:rtl/>
              </w:rPr>
              <w:t>מחשוב</w:t>
            </w:r>
            <w:r w:rsidRPr="000A6910">
              <w:rPr>
                <w:sz w:val="22"/>
                <w:szCs w:val="22"/>
                <w:rtl/>
              </w:rPr>
              <w:t xml:space="preserve"> כנדרש בפרק 0, סעיף 0.1.1.</w:t>
            </w:r>
            <w:r w:rsidR="00D73641">
              <w:rPr>
                <w:rFonts w:hint="cs"/>
                <w:sz w:val="22"/>
                <w:szCs w:val="22"/>
                <w:rtl/>
              </w:rPr>
              <w:t xml:space="preserve"> </w:t>
            </w:r>
            <w:r w:rsidR="00D73641" w:rsidRPr="000A6910">
              <w:rPr>
                <w:rFonts w:hint="eastAsia"/>
                <w:sz w:val="22"/>
                <w:szCs w:val="22"/>
                <w:u w:val="single"/>
                <w:rtl/>
              </w:rPr>
              <w:t>ראו</w:t>
            </w:r>
            <w:r w:rsidR="00D73641" w:rsidRPr="000A6910">
              <w:rPr>
                <w:sz w:val="22"/>
                <w:szCs w:val="22"/>
                <w:u w:val="single"/>
                <w:rtl/>
              </w:rPr>
              <w:t xml:space="preserve"> </w:t>
            </w:r>
            <w:r w:rsidR="00D73641" w:rsidRPr="000A6910">
              <w:rPr>
                <w:rFonts w:hint="eastAsia"/>
                <w:sz w:val="22"/>
                <w:szCs w:val="22"/>
                <w:u w:val="single"/>
                <w:rtl/>
              </w:rPr>
              <w:t>הבהרה</w:t>
            </w:r>
            <w:r w:rsidR="00D73641" w:rsidRPr="000A6910">
              <w:rPr>
                <w:sz w:val="22"/>
                <w:szCs w:val="22"/>
                <w:u w:val="single"/>
                <w:rtl/>
              </w:rPr>
              <w:t xml:space="preserve"> </w:t>
            </w:r>
            <w:r w:rsidR="00D73641" w:rsidRPr="000A6910">
              <w:rPr>
                <w:rFonts w:hint="eastAsia"/>
                <w:sz w:val="22"/>
                <w:szCs w:val="22"/>
                <w:u w:val="single"/>
                <w:rtl/>
              </w:rPr>
              <w:t>לעיל</w:t>
            </w:r>
            <w:r w:rsidR="00D73641" w:rsidRPr="000A6910">
              <w:rPr>
                <w:sz w:val="22"/>
                <w:szCs w:val="22"/>
                <w:u w:val="single"/>
                <w:rtl/>
              </w:rPr>
              <w:t xml:space="preserve"> </w:t>
            </w:r>
            <w:r w:rsidR="00D73641" w:rsidRPr="000A6910">
              <w:rPr>
                <w:rFonts w:hint="eastAsia"/>
                <w:sz w:val="22"/>
                <w:szCs w:val="22"/>
                <w:u w:val="single"/>
                <w:rtl/>
              </w:rPr>
              <w:t>לעניין</w:t>
            </w:r>
            <w:r w:rsidR="00D73641" w:rsidRPr="000A6910">
              <w:rPr>
                <w:sz w:val="22"/>
                <w:szCs w:val="22"/>
                <w:u w:val="single"/>
                <w:rtl/>
              </w:rPr>
              <w:t xml:space="preserve"> </w:t>
            </w:r>
            <w:r w:rsidR="00D73641" w:rsidRPr="000A6910">
              <w:rPr>
                <w:rFonts w:hint="eastAsia"/>
                <w:sz w:val="22"/>
                <w:szCs w:val="22"/>
                <w:u w:val="single"/>
                <w:rtl/>
              </w:rPr>
              <w:t>שירותי</w:t>
            </w:r>
            <w:r w:rsidR="00D73641" w:rsidRPr="000A6910">
              <w:rPr>
                <w:sz w:val="22"/>
                <w:szCs w:val="22"/>
                <w:u w:val="single"/>
                <w:rtl/>
              </w:rPr>
              <w:t xml:space="preserve"> </w:t>
            </w:r>
            <w:r w:rsidR="00D73641" w:rsidRPr="000A6910">
              <w:rPr>
                <w:rFonts w:hint="eastAsia"/>
                <w:sz w:val="22"/>
                <w:szCs w:val="22"/>
                <w:u w:val="single"/>
                <w:rtl/>
              </w:rPr>
              <w:t>מחשוב</w:t>
            </w:r>
            <w:r w:rsidR="00D73641">
              <w:rPr>
                <w:rFonts w:hint="cs"/>
                <w:sz w:val="22"/>
                <w:szCs w:val="22"/>
                <w:rtl/>
              </w:rPr>
              <w:t>.</w:t>
            </w:r>
          </w:p>
        </w:tc>
      </w:tr>
      <w:tr w:rsidR="00A34B3F" w:rsidRPr="00946428" w14:paraId="3A0D8823" w14:textId="77777777" w:rsidTr="00C80606">
        <w:tc>
          <w:tcPr>
            <w:tcW w:w="729" w:type="dxa"/>
          </w:tcPr>
          <w:p w14:paraId="77913E7B" w14:textId="77777777" w:rsidR="00A34B3F" w:rsidRPr="00946428" w:rsidRDefault="00A34B3F" w:rsidP="00C80606">
            <w:pPr>
              <w:pStyle w:val="a3"/>
              <w:numPr>
                <w:ilvl w:val="0"/>
                <w:numId w:val="25"/>
              </w:numPr>
              <w:spacing w:after="0"/>
              <w:rPr>
                <w:sz w:val="22"/>
                <w:szCs w:val="22"/>
                <w:rtl/>
              </w:rPr>
            </w:pPr>
          </w:p>
        </w:tc>
        <w:tc>
          <w:tcPr>
            <w:tcW w:w="2126" w:type="dxa"/>
          </w:tcPr>
          <w:p w14:paraId="1A16E9B9" w14:textId="1993DAAB" w:rsidR="00A34B3F" w:rsidRPr="00D73641" w:rsidRDefault="00A34B3F" w:rsidP="00C80606">
            <w:pPr>
              <w:spacing w:after="0"/>
              <w:rPr>
                <w:sz w:val="22"/>
                <w:szCs w:val="22"/>
                <w:rtl/>
              </w:rPr>
            </w:pPr>
            <w:r>
              <w:rPr>
                <w:rFonts w:hint="cs"/>
                <w:sz w:val="22"/>
                <w:szCs w:val="22"/>
                <w:rtl/>
              </w:rPr>
              <w:t>נספח 4.1.2 סעיף 5.9</w:t>
            </w:r>
          </w:p>
        </w:tc>
        <w:tc>
          <w:tcPr>
            <w:tcW w:w="6663" w:type="dxa"/>
          </w:tcPr>
          <w:p w14:paraId="7C112D8E" w14:textId="50EBBCDB" w:rsidR="00A34B3F" w:rsidRPr="000A6910" w:rsidRDefault="00A34B3F" w:rsidP="00142E2A">
            <w:pPr>
              <w:autoSpaceDE w:val="0"/>
              <w:autoSpaceDN w:val="0"/>
              <w:rPr>
                <w:sz w:val="22"/>
                <w:szCs w:val="22"/>
              </w:rPr>
            </w:pPr>
            <w:r>
              <w:rPr>
                <w:rFonts w:hint="cs"/>
                <w:sz w:val="22"/>
                <w:szCs w:val="22"/>
                <w:rtl/>
              </w:rPr>
              <w:t>במקום הפניה לנספח 4.8 תבוא הפניה לסעיף 4.8.</w:t>
            </w:r>
          </w:p>
        </w:tc>
      </w:tr>
    </w:tbl>
    <w:p w14:paraId="316A70D8" w14:textId="77777777" w:rsidR="00C80606" w:rsidRPr="00C80606" w:rsidRDefault="00C80606" w:rsidP="00C80606">
      <w:pPr>
        <w:rPr>
          <w:rtl/>
        </w:rPr>
      </w:pPr>
    </w:p>
    <w:p w14:paraId="5B77D2CD" w14:textId="77777777" w:rsidR="00FE43E9" w:rsidRDefault="00FE43E9">
      <w:pPr>
        <w:spacing w:after="0"/>
        <w:rPr>
          <w:rtl/>
        </w:rPr>
      </w:pPr>
      <w:r>
        <w:rPr>
          <w:rtl/>
        </w:rPr>
        <w:br w:type="page"/>
      </w:r>
    </w:p>
    <w:p w14:paraId="1EDEF57D" w14:textId="77777777" w:rsidR="00FE43E9" w:rsidRDefault="00FE43E9" w:rsidP="00FE43E9">
      <w:pPr>
        <w:pStyle w:val="1"/>
        <w:numPr>
          <w:ilvl w:val="0"/>
          <w:numId w:val="0"/>
        </w:numPr>
        <w:rPr>
          <w:sz w:val="24"/>
          <w:szCs w:val="24"/>
          <w:u w:val="single"/>
          <w:rtl/>
        </w:rPr>
      </w:pPr>
      <w:r w:rsidRPr="005C133F">
        <w:rPr>
          <w:rFonts w:hint="cs"/>
          <w:sz w:val="24"/>
          <w:szCs w:val="24"/>
          <w:u w:val="single"/>
          <w:rtl/>
        </w:rPr>
        <w:lastRenderedPageBreak/>
        <w:t xml:space="preserve">נספח </w:t>
      </w:r>
      <w:r>
        <w:rPr>
          <w:rFonts w:hint="cs"/>
          <w:sz w:val="24"/>
          <w:szCs w:val="24"/>
          <w:u w:val="single"/>
          <w:rtl/>
        </w:rPr>
        <w:t>ד</w:t>
      </w:r>
      <w:r w:rsidRPr="005C133F">
        <w:rPr>
          <w:rFonts w:hint="cs"/>
          <w:sz w:val="24"/>
          <w:szCs w:val="24"/>
          <w:u w:val="single"/>
          <w:rtl/>
        </w:rPr>
        <w:t xml:space="preserve">' </w:t>
      </w:r>
      <w:r w:rsidRPr="005C133F">
        <w:rPr>
          <w:sz w:val="24"/>
          <w:szCs w:val="24"/>
          <w:u w:val="single"/>
          <w:rtl/>
        </w:rPr>
        <w:t>–</w:t>
      </w:r>
      <w:r w:rsidRPr="005C133F">
        <w:rPr>
          <w:rFonts w:hint="cs"/>
          <w:sz w:val="24"/>
          <w:szCs w:val="24"/>
          <w:u w:val="single"/>
          <w:rtl/>
        </w:rPr>
        <w:t xml:space="preserve"> </w:t>
      </w:r>
      <w:r>
        <w:rPr>
          <w:rFonts w:hint="cs"/>
          <w:sz w:val="24"/>
          <w:szCs w:val="24"/>
          <w:u w:val="single"/>
          <w:rtl/>
        </w:rPr>
        <w:t>טבלאות פרק 5 מעודכנות</w:t>
      </w:r>
    </w:p>
    <w:p w14:paraId="6A7C8F47" w14:textId="1E8497DA" w:rsidR="00FE43E9" w:rsidRDefault="00FE43E9" w:rsidP="00FE43E9">
      <w:pPr>
        <w:rPr>
          <w:rtl/>
        </w:rPr>
      </w:pPr>
      <w:r>
        <w:rPr>
          <w:rFonts w:hint="cs"/>
          <w:rtl/>
        </w:rPr>
        <w:t xml:space="preserve">את הצעת המחיר יש להגיש בטבלאות המעודכנות המצורפות לנספח זה, </w:t>
      </w:r>
      <w:r>
        <w:rPr>
          <w:rFonts w:hint="cs"/>
          <w:u w:val="single"/>
          <w:rtl/>
        </w:rPr>
        <w:t>ולא על הטבלאות המצורפות למסמכי המכרז במקור</w:t>
      </w:r>
      <w:r>
        <w:rPr>
          <w:rFonts w:hint="cs"/>
          <w:rtl/>
        </w:rPr>
        <w:t xml:space="preserve"> ולהגישן על פי הנחיות המכרז בפרק 0.</w:t>
      </w:r>
    </w:p>
    <w:p w14:paraId="5FC252D8" w14:textId="77777777" w:rsidR="00F73BA8" w:rsidRDefault="00F73BA8" w:rsidP="00FE43E9">
      <w:pPr>
        <w:rPr>
          <w:rtl/>
        </w:rPr>
      </w:pPr>
    </w:p>
    <w:p w14:paraId="479192F3" w14:textId="24C7F503" w:rsidR="00FE43E9" w:rsidRPr="00300B3C" w:rsidRDefault="00F73BA8" w:rsidP="00FE43E9">
      <w:pPr>
        <w:rPr>
          <w:rtl/>
        </w:rPr>
      </w:pPr>
      <w:r>
        <w:object w:dxaOrig="1797" w:dyaOrig="1141" w14:anchorId="260F32CF">
          <v:shape id="_x0000_i1029" type="#_x0000_t75" style="width:89.55pt;height:56.7pt" o:ole="">
            <v:imagedata r:id="rId23" o:title=""/>
          </v:shape>
          <o:OLEObject Type="Embed" ProgID="Excel.Sheet.12" ShapeID="_x0000_i1029" DrawAspect="Icon" ObjectID="_1591936668" r:id="rId24"/>
        </w:object>
      </w:r>
    </w:p>
    <w:p w14:paraId="36BF4D4B" w14:textId="77777777" w:rsidR="00B52323" w:rsidRPr="004E12B8" w:rsidRDefault="00B52323"/>
    <w:sectPr w:rsidR="00B52323" w:rsidRPr="004E12B8" w:rsidSect="005C133F">
      <w:headerReference w:type="default" r:id="rId25"/>
      <w:footerReference w:type="default" r:id="rId26"/>
      <w:pgSz w:w="11910" w:h="16845"/>
      <w:pgMar w:top="2977" w:right="1191" w:bottom="1134" w:left="1191" w:header="720" w:footer="306"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7A4CB3" w14:textId="77777777" w:rsidR="00FB5459" w:rsidRDefault="00FB5459" w:rsidP="004410EF">
      <w:pPr>
        <w:spacing w:after="0" w:line="240" w:lineRule="auto"/>
      </w:pPr>
      <w:r>
        <w:separator/>
      </w:r>
    </w:p>
  </w:endnote>
  <w:endnote w:type="continuationSeparator" w:id="0">
    <w:p w14:paraId="435E14AF" w14:textId="77777777" w:rsidR="00FB5459" w:rsidRDefault="00FB5459" w:rsidP="004410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Gisha">
    <w:altName w:val="Segoe UI"/>
    <w:panose1 w:val="020B0502040204020203"/>
    <w:charset w:val="00"/>
    <w:family w:val="swiss"/>
    <w:pitch w:val="variable"/>
    <w:sig w:usb0="80000807" w:usb1="40000042" w:usb2="00000000" w:usb3="00000000" w:csb0="00000021" w:csb1="00000000"/>
  </w:font>
  <w:font w:name="Arial">
    <w:panose1 w:val="020B0604020202020204"/>
    <w:charset w:val="00"/>
    <w:family w:val="swiss"/>
    <w:pitch w:val="variable"/>
    <w:sig w:usb0="E0002EFF" w:usb1="C0007843" w:usb2="00000009" w:usb3="00000000" w:csb0="000001FF" w:csb1="00000000"/>
  </w:font>
  <w:font w:name="Sylfaen">
    <w:panose1 w:val="010A0502050306030303"/>
    <w:charset w:val="00"/>
    <w:family w:val="roman"/>
    <w:pitch w:val="variable"/>
    <w:sig w:usb0="040006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egoe UI Semibold">
    <w:panose1 w:val="020B07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9EF9A7" w14:textId="37392709" w:rsidR="00FB5459" w:rsidRDefault="00FB5459" w:rsidP="004410EF">
    <w:pPr>
      <w:pStyle w:val="a8"/>
      <w:pBdr>
        <w:top w:val="single" w:sz="4" w:space="1" w:color="auto"/>
      </w:pBdr>
      <w:jc w:val="center"/>
      <w:rPr>
        <w:sz w:val="20"/>
        <w:szCs w:val="20"/>
        <w:rtl/>
      </w:rPr>
    </w:pPr>
    <w:r w:rsidRPr="00BE14C4">
      <w:rPr>
        <w:snapToGrid w:val="0"/>
        <w:color w:val="315683"/>
        <w:sz w:val="16"/>
        <w:szCs w:val="16"/>
        <w:rtl/>
      </w:rPr>
      <w:t xml:space="preserve">עמוד </w:t>
    </w:r>
    <w:r w:rsidRPr="00BE14C4">
      <w:rPr>
        <w:snapToGrid w:val="0"/>
        <w:color w:val="315683"/>
        <w:sz w:val="16"/>
        <w:szCs w:val="16"/>
      </w:rPr>
      <w:fldChar w:fldCharType="begin"/>
    </w:r>
    <w:r w:rsidRPr="00BE14C4">
      <w:rPr>
        <w:snapToGrid w:val="0"/>
        <w:color w:val="315683"/>
        <w:sz w:val="16"/>
        <w:szCs w:val="16"/>
      </w:rPr>
      <w:instrText xml:space="preserve"> PAGE </w:instrText>
    </w:r>
    <w:r w:rsidRPr="00BE14C4">
      <w:rPr>
        <w:snapToGrid w:val="0"/>
        <w:color w:val="315683"/>
        <w:sz w:val="16"/>
        <w:szCs w:val="16"/>
      </w:rPr>
      <w:fldChar w:fldCharType="separate"/>
    </w:r>
    <w:r w:rsidR="002D77C1">
      <w:rPr>
        <w:noProof/>
        <w:snapToGrid w:val="0"/>
        <w:color w:val="315683"/>
        <w:sz w:val="16"/>
        <w:szCs w:val="16"/>
        <w:rtl/>
      </w:rPr>
      <w:t>1</w:t>
    </w:r>
    <w:r w:rsidRPr="00BE14C4">
      <w:rPr>
        <w:snapToGrid w:val="0"/>
        <w:color w:val="315683"/>
        <w:sz w:val="16"/>
        <w:szCs w:val="16"/>
      </w:rPr>
      <w:fldChar w:fldCharType="end"/>
    </w:r>
    <w:r w:rsidRPr="00BE14C4">
      <w:rPr>
        <w:snapToGrid w:val="0"/>
        <w:color w:val="315683"/>
        <w:sz w:val="16"/>
        <w:szCs w:val="16"/>
      </w:rPr>
      <w:t xml:space="preserve"> </w:t>
    </w:r>
    <w:r w:rsidRPr="00BE14C4">
      <w:rPr>
        <w:snapToGrid w:val="0"/>
        <w:color w:val="315683"/>
        <w:sz w:val="16"/>
        <w:szCs w:val="16"/>
        <w:rtl/>
      </w:rPr>
      <w:t xml:space="preserve"> מתוך </w:t>
    </w:r>
    <w:fldSimple w:instr=" NUMPAGES   \* MERGEFORMAT ">
      <w:r w:rsidR="002D77C1" w:rsidRPr="002D77C1">
        <w:rPr>
          <w:rStyle w:val="aa"/>
          <w:noProof/>
          <w:sz w:val="16"/>
          <w:szCs w:val="16"/>
          <w:rtl/>
        </w:rPr>
        <w:t>63</w:t>
      </w:r>
    </w:fldSimple>
  </w:p>
  <w:p w14:paraId="2BDC6026" w14:textId="77777777" w:rsidR="00FB5459" w:rsidRPr="004410EF" w:rsidRDefault="00FB5459" w:rsidP="004410EF">
    <w:pPr>
      <w:pStyle w:val="a8"/>
      <w:pBdr>
        <w:top w:val="single" w:sz="4" w:space="1" w:color="auto"/>
      </w:pBdr>
      <w:jc w:val="center"/>
      <w:rPr>
        <w:sz w:val="20"/>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CCB478" w14:textId="77777777" w:rsidR="00FB5459" w:rsidRDefault="00FB5459" w:rsidP="004410EF">
      <w:pPr>
        <w:spacing w:after="0" w:line="240" w:lineRule="auto"/>
      </w:pPr>
      <w:r>
        <w:separator/>
      </w:r>
    </w:p>
  </w:footnote>
  <w:footnote w:type="continuationSeparator" w:id="0">
    <w:p w14:paraId="0A23D41B" w14:textId="77777777" w:rsidR="00FB5459" w:rsidRDefault="00FB5459" w:rsidP="004410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5"/>
      <w:bidiVisual/>
      <w:tblW w:w="1034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3"/>
      <w:gridCol w:w="2980"/>
      <w:gridCol w:w="2835"/>
    </w:tblGrid>
    <w:tr w:rsidR="00FB5459" w14:paraId="6C86A662" w14:textId="77777777" w:rsidTr="00E874DA">
      <w:trPr>
        <w:trHeight w:val="1559"/>
        <w:jc w:val="center"/>
      </w:trPr>
      <w:tc>
        <w:tcPr>
          <w:tcW w:w="4533" w:type="dxa"/>
        </w:tcPr>
        <w:p w14:paraId="3CC488B2" w14:textId="77777777" w:rsidR="00FB5459" w:rsidRDefault="00FB5459" w:rsidP="004410EF">
          <w:pPr>
            <w:pStyle w:val="a6"/>
            <w:tabs>
              <w:tab w:val="left" w:pos="6340"/>
            </w:tabs>
            <w:rPr>
              <w:sz w:val="18"/>
              <w:szCs w:val="18"/>
              <w:rtl/>
            </w:rPr>
          </w:pPr>
          <w:r>
            <w:rPr>
              <w:noProof/>
            </w:rPr>
            <w:drawing>
              <wp:inline distT="0" distB="0" distL="0" distR="0" wp14:anchorId="3AC2F3EF" wp14:editId="6414E260">
                <wp:extent cx="1453515" cy="99686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2344" r="16674"/>
                        <a:stretch/>
                      </pic:blipFill>
                      <pic:spPr bwMode="auto">
                        <a:xfrm>
                          <a:off x="0" y="0"/>
                          <a:ext cx="1455436" cy="998183"/>
                        </a:xfrm>
                        <a:prstGeom prst="rect">
                          <a:avLst/>
                        </a:prstGeom>
                        <a:ln>
                          <a:noFill/>
                        </a:ln>
                        <a:extLst>
                          <a:ext uri="{53640926-AAD7-44D8-BBD7-CCE9431645EC}">
                            <a14:shadowObscured xmlns:a14="http://schemas.microsoft.com/office/drawing/2010/main"/>
                          </a:ext>
                        </a:extLst>
                      </pic:spPr>
                    </pic:pic>
                  </a:graphicData>
                </a:graphic>
              </wp:inline>
            </w:drawing>
          </w:r>
        </w:p>
        <w:p w14:paraId="5ABCDAA5" w14:textId="77777777" w:rsidR="00FB5459" w:rsidRDefault="00FB5459" w:rsidP="004410EF">
          <w:pPr>
            <w:pStyle w:val="a6"/>
            <w:tabs>
              <w:tab w:val="left" w:pos="6340"/>
            </w:tabs>
            <w:rPr>
              <w:sz w:val="18"/>
              <w:szCs w:val="18"/>
            </w:rPr>
          </w:pPr>
        </w:p>
      </w:tc>
      <w:tc>
        <w:tcPr>
          <w:tcW w:w="2980" w:type="dxa"/>
        </w:tcPr>
        <w:p w14:paraId="1A1CDECF" w14:textId="77777777" w:rsidR="00FB5459" w:rsidRDefault="00FB5459" w:rsidP="004410EF">
          <w:pPr>
            <w:pStyle w:val="a6"/>
            <w:tabs>
              <w:tab w:val="left" w:pos="6340"/>
            </w:tabs>
            <w:rPr>
              <w:sz w:val="18"/>
              <w:szCs w:val="18"/>
              <w:rtl/>
            </w:rPr>
          </w:pPr>
        </w:p>
      </w:tc>
      <w:tc>
        <w:tcPr>
          <w:tcW w:w="2835" w:type="dxa"/>
          <w:vAlign w:val="center"/>
        </w:tcPr>
        <w:p w14:paraId="609C7022" w14:textId="77777777" w:rsidR="00FB5459" w:rsidRPr="003C1CBB" w:rsidRDefault="00FB5459" w:rsidP="004410EF">
          <w:pPr>
            <w:pStyle w:val="a6"/>
            <w:tabs>
              <w:tab w:val="left" w:pos="6340"/>
            </w:tabs>
            <w:jc w:val="both"/>
            <w:rPr>
              <w:sz w:val="20"/>
              <w:szCs w:val="20"/>
              <w:rtl/>
            </w:rPr>
          </w:pPr>
          <w:r>
            <w:rPr>
              <w:rFonts w:hint="cs"/>
              <w:sz w:val="20"/>
              <w:szCs w:val="20"/>
              <w:rtl/>
            </w:rPr>
            <w:t xml:space="preserve">מכרז מספר </w:t>
          </w:r>
          <w:r>
            <w:rPr>
              <w:sz w:val="20"/>
              <w:szCs w:val="20"/>
            </w:rPr>
            <w:t>101/2018</w:t>
          </w:r>
          <w:r>
            <w:rPr>
              <w:rFonts w:hint="cs"/>
              <w:sz w:val="20"/>
              <w:szCs w:val="20"/>
              <w:rtl/>
            </w:rPr>
            <w:t xml:space="preserve"> הספקת שירותי מיקור חוץ של תפעול ותחזוקת תשתיות </w:t>
          </w:r>
          <w:r w:rsidRPr="008120DB">
            <w:rPr>
              <w:rFonts w:hint="eastAsia"/>
              <w:sz w:val="20"/>
              <w:szCs w:val="20"/>
              <w:rtl/>
            </w:rPr>
            <w:t>מחשוב</w:t>
          </w:r>
          <w:r w:rsidRPr="008120DB">
            <w:rPr>
              <w:sz w:val="20"/>
              <w:szCs w:val="20"/>
              <w:rtl/>
            </w:rPr>
            <w:t xml:space="preserve"> </w:t>
          </w:r>
          <w:r>
            <w:rPr>
              <w:rFonts w:hint="cs"/>
              <w:sz w:val="20"/>
              <w:szCs w:val="20"/>
              <w:rtl/>
            </w:rPr>
            <w:t xml:space="preserve">מרכזיות וציוד קצה </w:t>
          </w:r>
        </w:p>
      </w:tc>
    </w:tr>
  </w:tbl>
  <w:p w14:paraId="04A9FC3C" w14:textId="77777777" w:rsidR="00FB5459" w:rsidRPr="004410EF" w:rsidRDefault="00FB545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81FF2"/>
    <w:multiLevelType w:val="hybridMultilevel"/>
    <w:tmpl w:val="CE0893D8"/>
    <w:lvl w:ilvl="0" w:tplc="0409000F">
      <w:start w:val="1"/>
      <w:numFmt w:val="decimal"/>
      <w:lvlText w:val="%1."/>
      <w:lvlJc w:val="left"/>
      <w:pPr>
        <w:ind w:left="1628" w:hanging="360"/>
      </w:pPr>
      <w:rPr>
        <w:rFonts w:hint="default"/>
      </w:rPr>
    </w:lvl>
    <w:lvl w:ilvl="1" w:tplc="4BAECEAC">
      <w:start w:val="1"/>
      <w:numFmt w:val="hebrew1"/>
      <w:lvlText w:val="%2."/>
      <w:lvlJc w:val="left"/>
      <w:pPr>
        <w:ind w:left="1470" w:hanging="390"/>
      </w:pPr>
      <w:rPr>
        <w:rFonts w:ascii="Gisha" w:hAnsi="Gisha" w:cs="Gisha" w:hint="default"/>
      </w:rPr>
    </w:lvl>
    <w:lvl w:ilvl="2" w:tplc="E9340474">
      <w:start w:val="1"/>
      <w:numFmt w:val="decimal"/>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6D33AF"/>
    <w:multiLevelType w:val="hybridMultilevel"/>
    <w:tmpl w:val="FEF81A04"/>
    <w:lvl w:ilvl="0" w:tplc="EDBA933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723596"/>
    <w:multiLevelType w:val="hybridMultilevel"/>
    <w:tmpl w:val="97FAE8C8"/>
    <w:lvl w:ilvl="0" w:tplc="2FB236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1A1693"/>
    <w:multiLevelType w:val="hybridMultilevel"/>
    <w:tmpl w:val="5FC204D0"/>
    <w:lvl w:ilvl="0" w:tplc="08144EF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944D05"/>
    <w:multiLevelType w:val="multilevel"/>
    <w:tmpl w:val="1924F962"/>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1DC6797"/>
    <w:multiLevelType w:val="hybridMultilevel"/>
    <w:tmpl w:val="4D0E5FE0"/>
    <w:lvl w:ilvl="0" w:tplc="591AA6D2">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18BB70B1"/>
    <w:multiLevelType w:val="multilevel"/>
    <w:tmpl w:val="D5049084"/>
    <w:lvl w:ilvl="0">
      <w:start w:val="1"/>
      <w:numFmt w:val="decimal"/>
      <w:pStyle w:val="1"/>
      <w:lvlText w:val="%1."/>
      <w:lvlJc w:val="left"/>
      <w:pPr>
        <w:ind w:left="360" w:hanging="360"/>
      </w:pPr>
      <w:rPr>
        <w:rFonts w:hint="default"/>
        <w:b/>
        <w:bCs/>
        <w:i w:val="0"/>
        <w:iCs w:val="0"/>
        <w:caps w:val="0"/>
        <w:strike w:val="0"/>
        <w:dstrike w:val="0"/>
        <w:vanish w:val="0"/>
        <w:color w:val="000000"/>
        <w:sz w:val="24"/>
        <w:szCs w:val="24"/>
        <w:u w:val="none"/>
        <w:vertAlign w:val="baseline"/>
      </w:rPr>
    </w:lvl>
    <w:lvl w:ilvl="1">
      <w:start w:val="1"/>
      <w:numFmt w:val="decimal"/>
      <w:pStyle w:val="2"/>
      <w:lvlText w:val="%1.%2"/>
      <w:lvlJc w:val="left"/>
      <w:pPr>
        <w:tabs>
          <w:tab w:val="num" w:pos="720"/>
        </w:tabs>
        <w:ind w:left="720" w:hanging="720"/>
      </w:pPr>
      <w:rPr>
        <w:rFonts w:ascii="Arial" w:hAnsi="Arial" w:cs="Arial" w:hint="default"/>
        <w:b/>
        <w:bCs/>
        <w:i w:val="0"/>
        <w:iCs w:val="0"/>
        <w:caps w:val="0"/>
        <w:strike w:val="0"/>
        <w:dstrike w:val="0"/>
        <w:vanish w:val="0"/>
        <w:color w:val="000000"/>
        <w:sz w:val="28"/>
        <w:szCs w:val="28"/>
        <w:u w:val="none"/>
        <w:vertAlign w:val="baseline"/>
      </w:rPr>
    </w:lvl>
    <w:lvl w:ilvl="2">
      <w:start w:val="1"/>
      <w:numFmt w:val="decimal"/>
      <w:lvlText w:val="%1.%2.%3"/>
      <w:lvlJc w:val="left"/>
      <w:pPr>
        <w:tabs>
          <w:tab w:val="num" w:pos="1077"/>
        </w:tabs>
        <w:ind w:left="1077" w:hanging="1077"/>
      </w:pPr>
      <w:rPr>
        <w:rFonts w:ascii="Arial" w:hAnsi="Arial" w:cs="Arial" w:hint="default"/>
        <w:b/>
        <w:bCs/>
        <w:i w:val="0"/>
        <w:iCs w:val="0"/>
        <w:caps w:val="0"/>
        <w:strike w:val="0"/>
        <w:dstrike w:val="0"/>
        <w:vanish w:val="0"/>
        <w:color w:val="000000"/>
        <w:sz w:val="26"/>
        <w:szCs w:val="26"/>
        <w:vertAlign w:val="baseline"/>
      </w:rPr>
    </w:lvl>
    <w:lvl w:ilvl="3">
      <w:start w:val="1"/>
      <w:numFmt w:val="decimal"/>
      <w:lvlText w:val="%1.%2.%3.%4"/>
      <w:lvlJc w:val="left"/>
      <w:pPr>
        <w:tabs>
          <w:tab w:val="num" w:pos="1644"/>
        </w:tabs>
        <w:ind w:left="1644" w:hanging="1077"/>
      </w:pPr>
      <w:rPr>
        <w:rFonts w:ascii="Arial" w:hAnsi="Arial" w:cs="Arial" w:hint="default"/>
        <w:b/>
        <w:bCs/>
        <w:i w:val="0"/>
        <w:iCs w:val="0"/>
        <w:caps w:val="0"/>
        <w:strike w:val="0"/>
        <w:dstrike w:val="0"/>
        <w:vanish w:val="0"/>
        <w:color w:val="000000"/>
        <w:sz w:val="24"/>
        <w:szCs w:val="24"/>
        <w:u w:val="none"/>
        <w:vertAlign w:val="baseline"/>
      </w:rPr>
    </w:lvl>
    <w:lvl w:ilvl="4">
      <w:start w:val="1"/>
      <w:numFmt w:val="decimal"/>
      <w:lvlText w:val="%1.%2.%3.%4.%5"/>
      <w:lvlJc w:val="left"/>
      <w:pPr>
        <w:tabs>
          <w:tab w:val="num" w:pos="1440"/>
        </w:tabs>
        <w:ind w:left="1440" w:hanging="1440"/>
      </w:pPr>
      <w:rPr>
        <w:rFonts w:ascii="Arial" w:hAnsi="Arial" w:cs="Arial" w:hint="default"/>
        <w:b w:val="0"/>
        <w:bCs w:val="0"/>
        <w:i w:val="0"/>
        <w:iCs w:val="0"/>
        <w:caps w:val="0"/>
        <w:strike w:val="0"/>
        <w:dstrike w:val="0"/>
        <w:vanish w:val="0"/>
        <w:color w:val="000000"/>
        <w:sz w:val="24"/>
        <w:szCs w:val="24"/>
        <w:u w:val="none"/>
        <w:vertAlign w:val="baseline"/>
      </w:rPr>
    </w:lvl>
    <w:lvl w:ilvl="5">
      <w:start w:val="1"/>
      <w:numFmt w:val="decimal"/>
      <w:lvlText w:val="%1.%2.%3.%4.%5.%6"/>
      <w:lvlJc w:val="center"/>
      <w:pPr>
        <w:tabs>
          <w:tab w:val="num" w:pos="1894"/>
        </w:tabs>
        <w:ind w:left="1606" w:hanging="864"/>
      </w:pPr>
      <w:rPr>
        <w:rFonts w:ascii="Times New Roman" w:hAnsi="Times New Roman" w:cs="Times New Roman" w:hint="default"/>
      </w:rPr>
    </w:lvl>
    <w:lvl w:ilvl="6">
      <w:start w:val="1"/>
      <w:numFmt w:val="decimal"/>
      <w:lvlText w:val="%1.%2.%3.%4.%5.%6.%7"/>
      <w:lvlJc w:val="center"/>
      <w:pPr>
        <w:tabs>
          <w:tab w:val="num" w:pos="2038"/>
        </w:tabs>
        <w:ind w:left="1750" w:hanging="1008"/>
      </w:pPr>
      <w:rPr>
        <w:rFonts w:ascii="Times New Roman" w:hAnsi="Times New Roman" w:cs="Times New Roman" w:hint="default"/>
      </w:rPr>
    </w:lvl>
    <w:lvl w:ilvl="7">
      <w:start w:val="1"/>
      <w:numFmt w:val="decimal"/>
      <w:lvlText w:val="%1.%2.%3.%4.%5.%6.%7.%8"/>
      <w:lvlJc w:val="center"/>
      <w:pPr>
        <w:tabs>
          <w:tab w:val="num" w:pos="2182"/>
        </w:tabs>
        <w:ind w:left="1894" w:hanging="1152"/>
      </w:pPr>
      <w:rPr>
        <w:rFonts w:ascii="Times New Roman" w:hAnsi="Times New Roman" w:cs="Times New Roman" w:hint="default"/>
      </w:rPr>
    </w:lvl>
    <w:lvl w:ilvl="8">
      <w:start w:val="1"/>
      <w:numFmt w:val="decimal"/>
      <w:lvlText w:val="%1.%2.%3.%4.%5.%6.%7.%8.%9"/>
      <w:lvlJc w:val="center"/>
      <w:pPr>
        <w:tabs>
          <w:tab w:val="num" w:pos="2326"/>
        </w:tabs>
        <w:ind w:left="2038" w:hanging="1296"/>
      </w:pPr>
      <w:rPr>
        <w:rFonts w:ascii="Times New Roman" w:hAnsi="Times New Roman" w:cs="Times New Roman" w:hint="default"/>
      </w:rPr>
    </w:lvl>
  </w:abstractNum>
  <w:abstractNum w:abstractNumId="7">
    <w:nsid w:val="1E1A0801"/>
    <w:multiLevelType w:val="hybridMultilevel"/>
    <w:tmpl w:val="66DA24F6"/>
    <w:lvl w:ilvl="0" w:tplc="6CB846F2">
      <w:start w:val="1"/>
      <w:numFmt w:val="bullet"/>
      <w:lvlText w:val="-"/>
      <w:lvlJc w:val="left"/>
      <w:pPr>
        <w:ind w:left="896" w:hanging="360"/>
      </w:pPr>
      <w:rPr>
        <w:rFonts w:ascii="Sylfaen" w:hAnsi="Sylfaen" w:hint="default"/>
      </w:rPr>
    </w:lvl>
    <w:lvl w:ilvl="1" w:tplc="04090003">
      <w:start w:val="1"/>
      <w:numFmt w:val="bullet"/>
      <w:lvlText w:val="o"/>
      <w:lvlJc w:val="left"/>
      <w:pPr>
        <w:ind w:left="1616" w:hanging="360"/>
      </w:pPr>
      <w:rPr>
        <w:rFonts w:ascii="Courier New" w:hAnsi="Courier New" w:cs="Courier New" w:hint="default"/>
      </w:rPr>
    </w:lvl>
    <w:lvl w:ilvl="2" w:tplc="04090005" w:tentative="1">
      <w:start w:val="1"/>
      <w:numFmt w:val="bullet"/>
      <w:lvlText w:val=""/>
      <w:lvlJc w:val="left"/>
      <w:pPr>
        <w:ind w:left="2336" w:hanging="360"/>
      </w:pPr>
      <w:rPr>
        <w:rFonts w:ascii="Wingdings" w:hAnsi="Wingdings" w:hint="default"/>
      </w:rPr>
    </w:lvl>
    <w:lvl w:ilvl="3" w:tplc="04090001" w:tentative="1">
      <w:start w:val="1"/>
      <w:numFmt w:val="bullet"/>
      <w:lvlText w:val=""/>
      <w:lvlJc w:val="left"/>
      <w:pPr>
        <w:ind w:left="3056" w:hanging="360"/>
      </w:pPr>
      <w:rPr>
        <w:rFonts w:ascii="Symbol" w:hAnsi="Symbol" w:hint="default"/>
      </w:rPr>
    </w:lvl>
    <w:lvl w:ilvl="4" w:tplc="04090003" w:tentative="1">
      <w:start w:val="1"/>
      <w:numFmt w:val="bullet"/>
      <w:lvlText w:val="o"/>
      <w:lvlJc w:val="left"/>
      <w:pPr>
        <w:ind w:left="3776" w:hanging="360"/>
      </w:pPr>
      <w:rPr>
        <w:rFonts w:ascii="Courier New" w:hAnsi="Courier New" w:cs="Courier New" w:hint="default"/>
      </w:rPr>
    </w:lvl>
    <w:lvl w:ilvl="5" w:tplc="04090005" w:tentative="1">
      <w:start w:val="1"/>
      <w:numFmt w:val="bullet"/>
      <w:lvlText w:val=""/>
      <w:lvlJc w:val="left"/>
      <w:pPr>
        <w:ind w:left="4496" w:hanging="360"/>
      </w:pPr>
      <w:rPr>
        <w:rFonts w:ascii="Wingdings" w:hAnsi="Wingdings" w:hint="default"/>
      </w:rPr>
    </w:lvl>
    <w:lvl w:ilvl="6" w:tplc="04090001" w:tentative="1">
      <w:start w:val="1"/>
      <w:numFmt w:val="bullet"/>
      <w:lvlText w:val=""/>
      <w:lvlJc w:val="left"/>
      <w:pPr>
        <w:ind w:left="5216" w:hanging="360"/>
      </w:pPr>
      <w:rPr>
        <w:rFonts w:ascii="Symbol" w:hAnsi="Symbol" w:hint="default"/>
      </w:rPr>
    </w:lvl>
    <w:lvl w:ilvl="7" w:tplc="04090003" w:tentative="1">
      <w:start w:val="1"/>
      <w:numFmt w:val="bullet"/>
      <w:lvlText w:val="o"/>
      <w:lvlJc w:val="left"/>
      <w:pPr>
        <w:ind w:left="5936" w:hanging="360"/>
      </w:pPr>
      <w:rPr>
        <w:rFonts w:ascii="Courier New" w:hAnsi="Courier New" w:cs="Courier New" w:hint="default"/>
      </w:rPr>
    </w:lvl>
    <w:lvl w:ilvl="8" w:tplc="04090005" w:tentative="1">
      <w:start w:val="1"/>
      <w:numFmt w:val="bullet"/>
      <w:lvlText w:val=""/>
      <w:lvlJc w:val="left"/>
      <w:pPr>
        <w:ind w:left="6656" w:hanging="360"/>
      </w:pPr>
      <w:rPr>
        <w:rFonts w:ascii="Wingdings" w:hAnsi="Wingdings" w:hint="default"/>
      </w:rPr>
    </w:lvl>
  </w:abstractNum>
  <w:abstractNum w:abstractNumId="8">
    <w:nsid w:val="21C3629F"/>
    <w:multiLevelType w:val="hybridMultilevel"/>
    <w:tmpl w:val="CE0893D8"/>
    <w:lvl w:ilvl="0" w:tplc="0409000F">
      <w:start w:val="1"/>
      <w:numFmt w:val="decimal"/>
      <w:lvlText w:val="%1."/>
      <w:lvlJc w:val="left"/>
      <w:pPr>
        <w:ind w:left="1628" w:hanging="360"/>
      </w:pPr>
      <w:rPr>
        <w:rFonts w:hint="default"/>
      </w:rPr>
    </w:lvl>
    <w:lvl w:ilvl="1" w:tplc="4BAECEAC">
      <w:start w:val="1"/>
      <w:numFmt w:val="hebrew1"/>
      <w:lvlText w:val="%2."/>
      <w:lvlJc w:val="left"/>
      <w:pPr>
        <w:ind w:left="1470" w:hanging="390"/>
      </w:pPr>
      <w:rPr>
        <w:rFonts w:ascii="Gisha" w:hAnsi="Gisha" w:cs="Gisha" w:hint="default"/>
      </w:rPr>
    </w:lvl>
    <w:lvl w:ilvl="2" w:tplc="E9340474">
      <w:start w:val="1"/>
      <w:numFmt w:val="decimal"/>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79A773F"/>
    <w:multiLevelType w:val="hybridMultilevel"/>
    <w:tmpl w:val="E77AB3C6"/>
    <w:lvl w:ilvl="0" w:tplc="96501224">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88C4982"/>
    <w:multiLevelType w:val="hybridMultilevel"/>
    <w:tmpl w:val="A91E5C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565591"/>
    <w:multiLevelType w:val="hybridMultilevel"/>
    <w:tmpl w:val="CC38F68A"/>
    <w:lvl w:ilvl="0" w:tplc="6CB846F2">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7B716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9E25E0A"/>
    <w:multiLevelType w:val="hybridMultilevel"/>
    <w:tmpl w:val="88BE45D2"/>
    <w:lvl w:ilvl="0" w:tplc="E9BA4702">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nsid w:val="410352D8"/>
    <w:multiLevelType w:val="multilevel"/>
    <w:tmpl w:val="C4E2A7E2"/>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426861D2"/>
    <w:multiLevelType w:val="hybridMultilevel"/>
    <w:tmpl w:val="CE0893D8"/>
    <w:lvl w:ilvl="0" w:tplc="0409000F">
      <w:start w:val="1"/>
      <w:numFmt w:val="decimal"/>
      <w:lvlText w:val="%1."/>
      <w:lvlJc w:val="left"/>
      <w:pPr>
        <w:ind w:left="1628" w:hanging="360"/>
      </w:pPr>
      <w:rPr>
        <w:rFonts w:hint="default"/>
      </w:rPr>
    </w:lvl>
    <w:lvl w:ilvl="1" w:tplc="4BAECEAC">
      <w:start w:val="1"/>
      <w:numFmt w:val="hebrew1"/>
      <w:lvlText w:val="%2."/>
      <w:lvlJc w:val="left"/>
      <w:pPr>
        <w:ind w:left="1470" w:hanging="390"/>
      </w:pPr>
      <w:rPr>
        <w:rFonts w:ascii="Gisha" w:hAnsi="Gisha" w:cs="Gisha" w:hint="default"/>
      </w:rPr>
    </w:lvl>
    <w:lvl w:ilvl="2" w:tplc="E9340474">
      <w:start w:val="1"/>
      <w:numFmt w:val="decimal"/>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51617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64804F6"/>
    <w:multiLevelType w:val="hybridMultilevel"/>
    <w:tmpl w:val="C792B2F6"/>
    <w:lvl w:ilvl="0" w:tplc="0CA2E5B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pStyle w:val="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A7E03C7"/>
    <w:multiLevelType w:val="hybridMultilevel"/>
    <w:tmpl w:val="CE0893D8"/>
    <w:lvl w:ilvl="0" w:tplc="0409000F">
      <w:start w:val="1"/>
      <w:numFmt w:val="decimal"/>
      <w:lvlText w:val="%1."/>
      <w:lvlJc w:val="left"/>
      <w:pPr>
        <w:ind w:left="1628" w:hanging="360"/>
      </w:pPr>
      <w:rPr>
        <w:rFonts w:hint="default"/>
      </w:rPr>
    </w:lvl>
    <w:lvl w:ilvl="1" w:tplc="4BAECEAC">
      <w:start w:val="1"/>
      <w:numFmt w:val="hebrew1"/>
      <w:lvlText w:val="%2."/>
      <w:lvlJc w:val="left"/>
      <w:pPr>
        <w:ind w:left="1470" w:hanging="390"/>
      </w:pPr>
      <w:rPr>
        <w:rFonts w:ascii="Gisha" w:hAnsi="Gisha" w:cs="Gisha" w:hint="default"/>
      </w:rPr>
    </w:lvl>
    <w:lvl w:ilvl="2" w:tplc="E9340474">
      <w:start w:val="1"/>
      <w:numFmt w:val="decimal"/>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2107C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5B70A0F"/>
    <w:multiLevelType w:val="hybridMultilevel"/>
    <w:tmpl w:val="41F4A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90974E8"/>
    <w:multiLevelType w:val="hybridMultilevel"/>
    <w:tmpl w:val="88BE45D2"/>
    <w:lvl w:ilvl="0" w:tplc="E9BA4702">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2">
    <w:nsid w:val="59B2386B"/>
    <w:multiLevelType w:val="hybridMultilevel"/>
    <w:tmpl w:val="6A2EEBD6"/>
    <w:lvl w:ilvl="0" w:tplc="BA70D992">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5C1B3E0A"/>
    <w:multiLevelType w:val="hybridMultilevel"/>
    <w:tmpl w:val="9CA281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0B00D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61E54CAF"/>
    <w:multiLevelType w:val="hybridMultilevel"/>
    <w:tmpl w:val="CE0893D8"/>
    <w:lvl w:ilvl="0" w:tplc="0409000F">
      <w:start w:val="1"/>
      <w:numFmt w:val="decimal"/>
      <w:lvlText w:val="%1."/>
      <w:lvlJc w:val="left"/>
      <w:pPr>
        <w:ind w:left="1628" w:hanging="360"/>
      </w:pPr>
      <w:rPr>
        <w:rFonts w:hint="default"/>
      </w:rPr>
    </w:lvl>
    <w:lvl w:ilvl="1" w:tplc="4BAECEAC">
      <w:start w:val="1"/>
      <w:numFmt w:val="hebrew1"/>
      <w:lvlText w:val="%2."/>
      <w:lvlJc w:val="left"/>
      <w:pPr>
        <w:ind w:left="1470" w:hanging="390"/>
      </w:pPr>
      <w:rPr>
        <w:rFonts w:ascii="Gisha" w:hAnsi="Gisha" w:cs="Gisha" w:hint="default"/>
      </w:rPr>
    </w:lvl>
    <w:lvl w:ilvl="2" w:tplc="E9340474">
      <w:start w:val="1"/>
      <w:numFmt w:val="decimal"/>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27C7512"/>
    <w:multiLevelType w:val="hybridMultilevel"/>
    <w:tmpl w:val="E9E229A6"/>
    <w:lvl w:ilvl="0" w:tplc="7298A3A2">
      <w:start w:val="1"/>
      <w:numFmt w:val="hebrew1"/>
      <w:lvlText w:val="%1."/>
      <w:lvlJc w:val="left"/>
      <w:pPr>
        <w:ind w:left="720" w:hanging="36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7">
    <w:nsid w:val="62FF0F84"/>
    <w:multiLevelType w:val="hybridMultilevel"/>
    <w:tmpl w:val="DE54E7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68BE1317"/>
    <w:multiLevelType w:val="hybridMultilevel"/>
    <w:tmpl w:val="4D0E5FE0"/>
    <w:lvl w:ilvl="0" w:tplc="591AA6D2">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6CBE04E4"/>
    <w:multiLevelType w:val="hybridMultilevel"/>
    <w:tmpl w:val="BEF69EDA"/>
    <w:lvl w:ilvl="0" w:tplc="04090001">
      <w:start w:val="1"/>
      <w:numFmt w:val="bullet"/>
      <w:lvlText w:val=""/>
      <w:lvlJc w:val="left"/>
      <w:pPr>
        <w:ind w:left="1628" w:hanging="360"/>
      </w:pPr>
      <w:rPr>
        <w:rFonts w:ascii="Symbol" w:hAnsi="Symbol" w:hint="default"/>
      </w:rPr>
    </w:lvl>
    <w:lvl w:ilvl="1" w:tplc="4BAECEAC">
      <w:start w:val="1"/>
      <w:numFmt w:val="hebrew1"/>
      <w:lvlText w:val="%2."/>
      <w:lvlJc w:val="left"/>
      <w:pPr>
        <w:ind w:left="1470" w:hanging="390"/>
      </w:pPr>
      <w:rPr>
        <w:rFonts w:ascii="Gisha" w:hAnsi="Gisha" w:cs="Gisha" w:hint="default"/>
      </w:rPr>
    </w:lvl>
    <w:lvl w:ilvl="2" w:tplc="E9340474">
      <w:start w:val="1"/>
      <w:numFmt w:val="decimal"/>
      <w:lvlText w:val="%3"/>
      <w:lvlJc w:val="left"/>
      <w:pPr>
        <w:ind w:left="3060" w:hanging="10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C964D70"/>
    <w:multiLevelType w:val="hybridMultilevel"/>
    <w:tmpl w:val="2E328554"/>
    <w:lvl w:ilvl="0" w:tplc="6CB846F2">
      <w:start w:val="1"/>
      <w:numFmt w:val="bullet"/>
      <w:lvlText w:val="-"/>
      <w:lvlJc w:val="left"/>
      <w:pPr>
        <w:ind w:left="720" w:hanging="360"/>
      </w:pPr>
      <w:rPr>
        <w:rFonts w:ascii="Sylfaen" w:hAnsi="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7"/>
  </w:num>
  <w:num w:numId="3">
    <w:abstractNumId w:val="1"/>
  </w:num>
  <w:num w:numId="4">
    <w:abstractNumId w:val="6"/>
  </w:num>
  <w:num w:numId="5">
    <w:abstractNumId w:val="14"/>
    <w:lvlOverride w:ilvl="0">
      <w:lvl w:ilvl="0">
        <w:start w:val="1"/>
        <w:numFmt w:val="decimal"/>
        <w:lvlText w:val="%1."/>
        <w:lvlJc w:val="left"/>
        <w:pPr>
          <w:ind w:left="360" w:hanging="360"/>
        </w:pPr>
        <w:rPr>
          <w:rFonts w:ascii="Gisha" w:hAnsi="Gisha" w:cs="Gisha" w:hint="default"/>
          <w:b/>
          <w:bCs/>
          <w:sz w:val="32"/>
          <w:szCs w:val="3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abstractNumId w:val="14"/>
    <w:lvlOverride w:ilvl="0">
      <w:lvl w:ilvl="0">
        <w:start w:val="1"/>
        <w:numFmt w:val="decimal"/>
        <w:lvlText w:val="%1."/>
        <w:lvlJc w:val="left"/>
        <w:pPr>
          <w:ind w:left="360" w:hanging="360"/>
        </w:pPr>
        <w:rPr>
          <w:rFonts w:asciiTheme="majorHAnsi" w:hAnsiTheme="majorHAnsi" w:cstheme="minorBidi" w:hint="default"/>
          <w:b/>
          <w:bCs/>
          <w:sz w:val="22"/>
          <w:szCs w:val="2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7">
    <w:abstractNumId w:val="14"/>
    <w:lvlOverride w:ilvl="0">
      <w:lvl w:ilvl="0">
        <w:start w:val="1"/>
        <w:numFmt w:val="decimal"/>
        <w:lvlText w:val="%1."/>
        <w:lvlJc w:val="left"/>
        <w:pPr>
          <w:ind w:left="360" w:hanging="360"/>
        </w:pPr>
        <w:rPr>
          <w:rFonts w:asciiTheme="majorHAnsi" w:hAnsiTheme="majorHAnsi" w:cstheme="minorBidi" w:hint="default"/>
          <w:b/>
          <w:bCs/>
          <w:sz w:val="22"/>
          <w:szCs w:val="2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8">
    <w:abstractNumId w:val="6"/>
  </w:num>
  <w:num w:numId="9">
    <w:abstractNumId w:val="6"/>
  </w:num>
  <w:num w:numId="10">
    <w:abstractNumId w:val="17"/>
  </w:num>
  <w:num w:numId="11">
    <w:abstractNumId w:val="3"/>
  </w:num>
  <w:num w:numId="12">
    <w:abstractNumId w:val="17"/>
  </w:num>
  <w:num w:numId="13">
    <w:abstractNumId w:val="6"/>
  </w:num>
  <w:num w:numId="14">
    <w:abstractNumId w:val="17"/>
  </w:num>
  <w:num w:numId="15">
    <w:abstractNumId w:val="17"/>
  </w:num>
  <w:num w:numId="16">
    <w:abstractNumId w:val="9"/>
  </w:num>
  <w:num w:numId="17">
    <w:abstractNumId w:val="9"/>
  </w:num>
  <w:num w:numId="18">
    <w:abstractNumId w:val="0"/>
  </w:num>
  <w:num w:numId="19">
    <w:abstractNumId w:val="20"/>
  </w:num>
  <w:num w:numId="20">
    <w:abstractNumId w:val="4"/>
  </w:num>
  <w:num w:numId="21">
    <w:abstractNumId w:val="30"/>
  </w:num>
  <w:num w:numId="22">
    <w:abstractNumId w:val="25"/>
  </w:num>
  <w:num w:numId="23">
    <w:abstractNumId w:val="6"/>
  </w:num>
  <w:num w:numId="24">
    <w:abstractNumId w:val="6"/>
  </w:num>
  <w:num w:numId="25">
    <w:abstractNumId w:val="16"/>
  </w:num>
  <w:num w:numId="26">
    <w:abstractNumId w:val="23"/>
  </w:num>
  <w:num w:numId="27">
    <w:abstractNumId w:val="7"/>
  </w:num>
  <w:num w:numId="28">
    <w:abstractNumId w:val="11"/>
  </w:num>
  <w:num w:numId="29">
    <w:abstractNumId w:val="27"/>
  </w:num>
  <w:num w:numId="30">
    <w:abstractNumId w:val="29"/>
  </w:num>
  <w:num w:numId="31">
    <w:abstractNumId w:val="12"/>
  </w:num>
  <w:num w:numId="32">
    <w:abstractNumId w:val="10"/>
  </w:num>
  <w:num w:numId="33">
    <w:abstractNumId w:val="18"/>
  </w:num>
  <w:num w:numId="34">
    <w:abstractNumId w:val="15"/>
  </w:num>
  <w:num w:numId="3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num>
  <w:num w:numId="37">
    <w:abstractNumId w:val="26"/>
  </w:num>
  <w:num w:numId="38">
    <w:abstractNumId w:val="24"/>
  </w:num>
  <w:num w:numId="3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1"/>
  </w:num>
  <w:num w:numId="42">
    <w:abstractNumId w:val="8"/>
  </w:num>
  <w:num w:numId="43">
    <w:abstractNumId w:val="19"/>
  </w:num>
  <w:num w:numId="44">
    <w:abstractNumId w:val="28"/>
  </w:num>
  <w:num w:numId="4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defaultTabStop w:val="720"/>
  <w:drawingGridHorizontalSpacing w:val="120"/>
  <w:drawingGridVerticalSpacing w:val="163"/>
  <w:displayHorizontalDrawingGridEvery w:val="2"/>
  <w:displayVerticalDrawingGridEvery w:val="2"/>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74C9"/>
    <w:rsid w:val="00002DC6"/>
    <w:rsid w:val="00030ADA"/>
    <w:rsid w:val="00036033"/>
    <w:rsid w:val="00046617"/>
    <w:rsid w:val="00052F13"/>
    <w:rsid w:val="00055BBC"/>
    <w:rsid w:val="0007680E"/>
    <w:rsid w:val="000A6910"/>
    <w:rsid w:val="000D5773"/>
    <w:rsid w:val="000E391B"/>
    <w:rsid w:val="000F6863"/>
    <w:rsid w:val="00105698"/>
    <w:rsid w:val="00141D78"/>
    <w:rsid w:val="00142385"/>
    <w:rsid w:val="00142E2A"/>
    <w:rsid w:val="00142E52"/>
    <w:rsid w:val="00152BEC"/>
    <w:rsid w:val="00153EA0"/>
    <w:rsid w:val="00162F5E"/>
    <w:rsid w:val="001667A7"/>
    <w:rsid w:val="00175D88"/>
    <w:rsid w:val="00176C34"/>
    <w:rsid w:val="001A154E"/>
    <w:rsid w:val="001B6AF1"/>
    <w:rsid w:val="001D1776"/>
    <w:rsid w:val="001D32F5"/>
    <w:rsid w:val="001E14F9"/>
    <w:rsid w:val="001E5FCD"/>
    <w:rsid w:val="002334C4"/>
    <w:rsid w:val="00285957"/>
    <w:rsid w:val="00286140"/>
    <w:rsid w:val="002A0059"/>
    <w:rsid w:val="002A1FAD"/>
    <w:rsid w:val="002A2A59"/>
    <w:rsid w:val="002B0467"/>
    <w:rsid w:val="002C106A"/>
    <w:rsid w:val="002C6D58"/>
    <w:rsid w:val="002D57F4"/>
    <w:rsid w:val="002D77C1"/>
    <w:rsid w:val="002E5A02"/>
    <w:rsid w:val="002E6FF3"/>
    <w:rsid w:val="002F4275"/>
    <w:rsid w:val="002F71AF"/>
    <w:rsid w:val="00312E47"/>
    <w:rsid w:val="00314AA1"/>
    <w:rsid w:val="00356AA9"/>
    <w:rsid w:val="003653BE"/>
    <w:rsid w:val="00374D1C"/>
    <w:rsid w:val="00375BAA"/>
    <w:rsid w:val="003B0DE4"/>
    <w:rsid w:val="003B2E0B"/>
    <w:rsid w:val="003C1C49"/>
    <w:rsid w:val="003D6E00"/>
    <w:rsid w:val="003F4C33"/>
    <w:rsid w:val="00401793"/>
    <w:rsid w:val="00417F3D"/>
    <w:rsid w:val="0042315F"/>
    <w:rsid w:val="00426FDC"/>
    <w:rsid w:val="004410EF"/>
    <w:rsid w:val="004509F8"/>
    <w:rsid w:val="0047086F"/>
    <w:rsid w:val="004842AA"/>
    <w:rsid w:val="00486E74"/>
    <w:rsid w:val="00492827"/>
    <w:rsid w:val="00495ABD"/>
    <w:rsid w:val="004D49DC"/>
    <w:rsid w:val="004D5A57"/>
    <w:rsid w:val="004E12B8"/>
    <w:rsid w:val="004E74C9"/>
    <w:rsid w:val="004F6A12"/>
    <w:rsid w:val="0051243B"/>
    <w:rsid w:val="00525874"/>
    <w:rsid w:val="0052753F"/>
    <w:rsid w:val="00535984"/>
    <w:rsid w:val="00537ABF"/>
    <w:rsid w:val="00553BFE"/>
    <w:rsid w:val="00585100"/>
    <w:rsid w:val="005A1945"/>
    <w:rsid w:val="005A7BDE"/>
    <w:rsid w:val="005C133F"/>
    <w:rsid w:val="005D7399"/>
    <w:rsid w:val="005E26AA"/>
    <w:rsid w:val="00602505"/>
    <w:rsid w:val="00605D87"/>
    <w:rsid w:val="006060D9"/>
    <w:rsid w:val="00607174"/>
    <w:rsid w:val="00621D2A"/>
    <w:rsid w:val="00621E9D"/>
    <w:rsid w:val="00625EC1"/>
    <w:rsid w:val="0063187B"/>
    <w:rsid w:val="0066168A"/>
    <w:rsid w:val="00664D58"/>
    <w:rsid w:val="006778FC"/>
    <w:rsid w:val="006859F0"/>
    <w:rsid w:val="006878A8"/>
    <w:rsid w:val="006B7DA4"/>
    <w:rsid w:val="006C75E2"/>
    <w:rsid w:val="006E065E"/>
    <w:rsid w:val="006E6370"/>
    <w:rsid w:val="006F1B46"/>
    <w:rsid w:val="0070020A"/>
    <w:rsid w:val="00703213"/>
    <w:rsid w:val="007174BA"/>
    <w:rsid w:val="00717E3D"/>
    <w:rsid w:val="00731E49"/>
    <w:rsid w:val="00743434"/>
    <w:rsid w:val="007465F5"/>
    <w:rsid w:val="00794E7A"/>
    <w:rsid w:val="007A503D"/>
    <w:rsid w:val="007A66DC"/>
    <w:rsid w:val="007A6BB9"/>
    <w:rsid w:val="007D3728"/>
    <w:rsid w:val="007D4282"/>
    <w:rsid w:val="007F0FDA"/>
    <w:rsid w:val="007F6743"/>
    <w:rsid w:val="0080232F"/>
    <w:rsid w:val="00811FB2"/>
    <w:rsid w:val="0081381F"/>
    <w:rsid w:val="00821F52"/>
    <w:rsid w:val="00822A3B"/>
    <w:rsid w:val="00823D9F"/>
    <w:rsid w:val="0082497B"/>
    <w:rsid w:val="008433FC"/>
    <w:rsid w:val="00847FDE"/>
    <w:rsid w:val="00851776"/>
    <w:rsid w:val="00852365"/>
    <w:rsid w:val="00860C35"/>
    <w:rsid w:val="008971A2"/>
    <w:rsid w:val="008B098C"/>
    <w:rsid w:val="008C5727"/>
    <w:rsid w:val="008D041A"/>
    <w:rsid w:val="008D4921"/>
    <w:rsid w:val="008E04E6"/>
    <w:rsid w:val="008E64B6"/>
    <w:rsid w:val="008E734C"/>
    <w:rsid w:val="0090481A"/>
    <w:rsid w:val="009215DD"/>
    <w:rsid w:val="00934C7C"/>
    <w:rsid w:val="00936B43"/>
    <w:rsid w:val="00946428"/>
    <w:rsid w:val="00957D0C"/>
    <w:rsid w:val="00972CE3"/>
    <w:rsid w:val="00973941"/>
    <w:rsid w:val="00976B04"/>
    <w:rsid w:val="00980735"/>
    <w:rsid w:val="00993989"/>
    <w:rsid w:val="00996EEC"/>
    <w:rsid w:val="009A5453"/>
    <w:rsid w:val="009A5C75"/>
    <w:rsid w:val="009B1678"/>
    <w:rsid w:val="009B513A"/>
    <w:rsid w:val="009B7D76"/>
    <w:rsid w:val="009C6A6B"/>
    <w:rsid w:val="009C789E"/>
    <w:rsid w:val="009D2292"/>
    <w:rsid w:val="00A039B3"/>
    <w:rsid w:val="00A2217D"/>
    <w:rsid w:val="00A34B3F"/>
    <w:rsid w:val="00A472CE"/>
    <w:rsid w:val="00A50C7B"/>
    <w:rsid w:val="00A742D2"/>
    <w:rsid w:val="00A80D05"/>
    <w:rsid w:val="00A86308"/>
    <w:rsid w:val="00AA0680"/>
    <w:rsid w:val="00AA3092"/>
    <w:rsid w:val="00AC0965"/>
    <w:rsid w:val="00AD7024"/>
    <w:rsid w:val="00AE302A"/>
    <w:rsid w:val="00B06698"/>
    <w:rsid w:val="00B17363"/>
    <w:rsid w:val="00B22684"/>
    <w:rsid w:val="00B32445"/>
    <w:rsid w:val="00B32DC7"/>
    <w:rsid w:val="00B37641"/>
    <w:rsid w:val="00B465EA"/>
    <w:rsid w:val="00B50580"/>
    <w:rsid w:val="00B52323"/>
    <w:rsid w:val="00B5353F"/>
    <w:rsid w:val="00B607D3"/>
    <w:rsid w:val="00B60C86"/>
    <w:rsid w:val="00B80C46"/>
    <w:rsid w:val="00B83542"/>
    <w:rsid w:val="00BA30A9"/>
    <w:rsid w:val="00BB2FCF"/>
    <w:rsid w:val="00BD2127"/>
    <w:rsid w:val="00BE399B"/>
    <w:rsid w:val="00BF1D1E"/>
    <w:rsid w:val="00BF51C7"/>
    <w:rsid w:val="00BF582E"/>
    <w:rsid w:val="00C1203F"/>
    <w:rsid w:val="00C17B64"/>
    <w:rsid w:val="00C20803"/>
    <w:rsid w:val="00C216B3"/>
    <w:rsid w:val="00C217BD"/>
    <w:rsid w:val="00C419EE"/>
    <w:rsid w:val="00C4773D"/>
    <w:rsid w:val="00C63CA2"/>
    <w:rsid w:val="00C67A4D"/>
    <w:rsid w:val="00C73A79"/>
    <w:rsid w:val="00C80606"/>
    <w:rsid w:val="00C93C15"/>
    <w:rsid w:val="00C96AF4"/>
    <w:rsid w:val="00C96F92"/>
    <w:rsid w:val="00CA5635"/>
    <w:rsid w:val="00CB10E1"/>
    <w:rsid w:val="00CC3B29"/>
    <w:rsid w:val="00CC7CFA"/>
    <w:rsid w:val="00CD2CC2"/>
    <w:rsid w:val="00CF67AD"/>
    <w:rsid w:val="00D00139"/>
    <w:rsid w:val="00D0121D"/>
    <w:rsid w:val="00D117C0"/>
    <w:rsid w:val="00D154CF"/>
    <w:rsid w:val="00D21654"/>
    <w:rsid w:val="00D22E5B"/>
    <w:rsid w:val="00D30CBB"/>
    <w:rsid w:val="00D3283F"/>
    <w:rsid w:val="00D5739B"/>
    <w:rsid w:val="00D73641"/>
    <w:rsid w:val="00D76E14"/>
    <w:rsid w:val="00D836F0"/>
    <w:rsid w:val="00D85CB4"/>
    <w:rsid w:val="00DB2188"/>
    <w:rsid w:val="00DC6572"/>
    <w:rsid w:val="00DC6ED3"/>
    <w:rsid w:val="00DE13BF"/>
    <w:rsid w:val="00DF2ADB"/>
    <w:rsid w:val="00DF2FAE"/>
    <w:rsid w:val="00DF6334"/>
    <w:rsid w:val="00E15E4B"/>
    <w:rsid w:val="00E16C8D"/>
    <w:rsid w:val="00E2729B"/>
    <w:rsid w:val="00E35F6E"/>
    <w:rsid w:val="00E50A0E"/>
    <w:rsid w:val="00E607F5"/>
    <w:rsid w:val="00E608D2"/>
    <w:rsid w:val="00E70FFC"/>
    <w:rsid w:val="00E80529"/>
    <w:rsid w:val="00E80A9D"/>
    <w:rsid w:val="00E874DA"/>
    <w:rsid w:val="00E967D8"/>
    <w:rsid w:val="00EA1F99"/>
    <w:rsid w:val="00EA2690"/>
    <w:rsid w:val="00EA4A18"/>
    <w:rsid w:val="00EC082F"/>
    <w:rsid w:val="00EE15FF"/>
    <w:rsid w:val="00F157C3"/>
    <w:rsid w:val="00F21C2F"/>
    <w:rsid w:val="00F249E9"/>
    <w:rsid w:val="00F26CE2"/>
    <w:rsid w:val="00F33667"/>
    <w:rsid w:val="00F41D79"/>
    <w:rsid w:val="00F42C75"/>
    <w:rsid w:val="00F73BA8"/>
    <w:rsid w:val="00F76A01"/>
    <w:rsid w:val="00F80C64"/>
    <w:rsid w:val="00F8586E"/>
    <w:rsid w:val="00FA2997"/>
    <w:rsid w:val="00FA3143"/>
    <w:rsid w:val="00FA7F2B"/>
    <w:rsid w:val="00FB052B"/>
    <w:rsid w:val="00FB478E"/>
    <w:rsid w:val="00FB5459"/>
    <w:rsid w:val="00FB64F6"/>
    <w:rsid w:val="00FB7031"/>
    <w:rsid w:val="00FC23B1"/>
    <w:rsid w:val="00FC7253"/>
    <w:rsid w:val="00FD352C"/>
    <w:rsid w:val="00FD3964"/>
    <w:rsid w:val="00FE2C3F"/>
    <w:rsid w:val="00FE43E9"/>
    <w:rsid w:val="00FE7B2E"/>
    <w:rsid w:val="00FF1E05"/>
    <w:rsid w:val="00FF31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5"/>
    </o:shapelayout>
  </w:shapeDefaults>
  <w:decimalSymbol w:val="."/>
  <w:listSeparator w:val=","/>
  <w14:docId w14:val="206A6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David" w:hAnsiTheme="minorHAnsi" w:cstheme="minorBidi"/>
        <w:sz w:val="22"/>
        <w:szCs w:val="22"/>
        <w:lang w:val="en-US" w:eastAsia="en-US" w:bidi="he-IL"/>
      </w:rPr>
    </w:rPrDefault>
    <w:pPrDefault>
      <w:pPr>
        <w:bidi/>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74C9"/>
    <w:pPr>
      <w:spacing w:after="120"/>
    </w:pPr>
    <w:rPr>
      <w:rFonts w:ascii="Gisha" w:hAnsi="Gisha" w:cs="Gisha"/>
      <w:color w:val="000000"/>
      <w:sz w:val="24"/>
      <w:szCs w:val="24"/>
    </w:rPr>
  </w:style>
  <w:style w:type="paragraph" w:styleId="1">
    <w:name w:val="heading 1"/>
    <w:basedOn w:val="a"/>
    <w:next w:val="a"/>
    <w:link w:val="10"/>
    <w:uiPriority w:val="9"/>
    <w:qFormat/>
    <w:rsid w:val="007A66DC"/>
    <w:pPr>
      <w:keepNext/>
      <w:keepLines/>
      <w:numPr>
        <w:numId w:val="4"/>
      </w:numPr>
      <w:spacing w:before="240" w:after="240"/>
      <w:outlineLvl w:val="0"/>
    </w:pPr>
    <w:rPr>
      <w:rFonts w:eastAsiaTheme="majorEastAsia"/>
      <w:b/>
      <w:bCs/>
      <w:color w:val="1F3864" w:themeColor="accent5" w:themeShade="80"/>
      <w:sz w:val="32"/>
      <w:szCs w:val="32"/>
    </w:rPr>
  </w:style>
  <w:style w:type="paragraph" w:styleId="2">
    <w:name w:val="heading 2"/>
    <w:basedOn w:val="a"/>
    <w:next w:val="a"/>
    <w:link w:val="20"/>
    <w:uiPriority w:val="9"/>
    <w:unhideWhenUsed/>
    <w:qFormat/>
    <w:rsid w:val="007A66DC"/>
    <w:pPr>
      <w:keepNext/>
      <w:keepLines/>
      <w:numPr>
        <w:ilvl w:val="1"/>
        <w:numId w:val="13"/>
      </w:numPr>
      <w:tabs>
        <w:tab w:val="clear" w:pos="720"/>
      </w:tabs>
      <w:spacing w:before="240" w:after="240"/>
      <w:outlineLvl w:val="1"/>
    </w:pPr>
    <w:rPr>
      <w:rFonts w:eastAsiaTheme="majorEastAsia"/>
      <w:b/>
      <w:bCs/>
      <w:color w:val="323E4F" w:themeColor="text2" w:themeShade="BF"/>
      <w:sz w:val="28"/>
      <w:szCs w:val="28"/>
    </w:rPr>
  </w:style>
  <w:style w:type="paragraph" w:styleId="3">
    <w:name w:val="heading 3"/>
    <w:basedOn w:val="a"/>
    <w:next w:val="a"/>
    <w:link w:val="30"/>
    <w:qFormat/>
    <w:rsid w:val="007A66DC"/>
    <w:pPr>
      <w:numPr>
        <w:ilvl w:val="2"/>
        <w:numId w:val="1"/>
      </w:numPr>
      <w:spacing w:before="360"/>
      <w:ind w:left="794" w:hanging="794"/>
      <w:jc w:val="left"/>
      <w:outlineLvl w:val="2"/>
    </w:pPr>
    <w:rPr>
      <w:rFonts w:eastAsia="Times New Roman"/>
      <w:b/>
      <w:bCs/>
      <w:noProof/>
      <w:color w:val="000000" w:themeColor="text1"/>
      <w:kern w:val="28"/>
      <w:sz w:val="26"/>
      <w:szCs w:val="26"/>
    </w:rPr>
  </w:style>
  <w:style w:type="paragraph" w:styleId="4">
    <w:name w:val="heading 4"/>
    <w:basedOn w:val="a"/>
    <w:next w:val="a"/>
    <w:link w:val="40"/>
    <w:uiPriority w:val="9"/>
    <w:unhideWhenUsed/>
    <w:qFormat/>
    <w:rsid w:val="007A66DC"/>
    <w:pPr>
      <w:keepNext/>
      <w:keepLines/>
      <w:spacing w:before="240" w:after="240"/>
      <w:ind w:left="851" w:hanging="851"/>
      <w:outlineLvl w:val="3"/>
    </w:pPr>
    <w:rPr>
      <w:rFonts w:eastAsiaTheme="majorEastAsia"/>
      <w:b/>
      <w:b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7A66DC"/>
    <w:rPr>
      <w:rFonts w:ascii="Gisha" w:eastAsiaTheme="majorEastAsia" w:hAnsi="Gisha" w:cs="Gisha"/>
      <w:b/>
      <w:bCs/>
      <w:color w:val="1F3864" w:themeColor="accent5" w:themeShade="80"/>
      <w:sz w:val="32"/>
      <w:szCs w:val="32"/>
    </w:rPr>
  </w:style>
  <w:style w:type="paragraph" w:styleId="a3">
    <w:name w:val="List Paragraph"/>
    <w:aliases w:val="נספח 2 מתוקן,style 2"/>
    <w:basedOn w:val="a"/>
    <w:link w:val="a4"/>
    <w:uiPriority w:val="34"/>
    <w:qFormat/>
    <w:rsid w:val="009C789E"/>
  </w:style>
  <w:style w:type="character" w:customStyle="1" w:styleId="20">
    <w:name w:val="כותרת 2 תו"/>
    <w:basedOn w:val="a0"/>
    <w:link w:val="2"/>
    <w:uiPriority w:val="9"/>
    <w:rsid w:val="007A66DC"/>
    <w:rPr>
      <w:rFonts w:ascii="Gisha" w:eastAsiaTheme="majorEastAsia" w:hAnsi="Gisha" w:cs="Gisha"/>
      <w:b/>
      <w:bCs/>
      <w:color w:val="323E4F" w:themeColor="text2" w:themeShade="BF"/>
      <w:sz w:val="28"/>
      <w:szCs w:val="28"/>
    </w:rPr>
  </w:style>
  <w:style w:type="character" w:customStyle="1" w:styleId="30">
    <w:name w:val="כותרת 3 תו"/>
    <w:link w:val="3"/>
    <w:rsid w:val="007A66DC"/>
    <w:rPr>
      <w:rFonts w:ascii="Gisha" w:hAnsi="Gisha" w:cs="Gisha"/>
      <w:b/>
      <w:bCs/>
      <w:noProof/>
      <w:color w:val="000000" w:themeColor="text1"/>
      <w:kern w:val="28"/>
      <w:sz w:val="26"/>
      <w:szCs w:val="26"/>
    </w:rPr>
  </w:style>
  <w:style w:type="paragraph" w:customStyle="1" w:styleId="mateor2">
    <w:name w:val="mateor2"/>
    <w:basedOn w:val="2"/>
    <w:next w:val="a"/>
    <w:qFormat/>
    <w:rsid w:val="007A66DC"/>
    <w:pPr>
      <w:numPr>
        <w:numId w:val="7"/>
      </w:numPr>
      <w:contextualSpacing/>
    </w:pPr>
    <w:rPr>
      <w:rFonts w:cs="Segoe UI Semibold"/>
    </w:rPr>
  </w:style>
  <w:style w:type="table" w:styleId="a5">
    <w:name w:val="Table Grid"/>
    <w:aliases w:val="טקסט טבלה תחתונה"/>
    <w:basedOn w:val="a1"/>
    <w:uiPriority w:val="59"/>
    <w:rsid w:val="00D3283F"/>
    <w:pPr>
      <w:jc w:val="left"/>
    </w:pPr>
    <w:rPr>
      <w:rFonts w:ascii="Segoe UI Semibold"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כותרת 4 תו"/>
    <w:basedOn w:val="a0"/>
    <w:link w:val="4"/>
    <w:uiPriority w:val="9"/>
    <w:rsid w:val="007A66DC"/>
    <w:rPr>
      <w:rFonts w:ascii="Gisha" w:eastAsiaTheme="majorEastAsia" w:hAnsi="Gisha" w:cs="Gisha"/>
      <w:b/>
      <w:bCs/>
      <w:color w:val="2E74B5" w:themeColor="accent1" w:themeShade="BF"/>
      <w:sz w:val="24"/>
      <w:szCs w:val="24"/>
    </w:rPr>
  </w:style>
  <w:style w:type="character" w:customStyle="1" w:styleId="a4">
    <w:name w:val="פיסקת רשימה תו"/>
    <w:aliases w:val="נספח 2 מתוקן תו,style 2 תו"/>
    <w:basedOn w:val="a0"/>
    <w:link w:val="a3"/>
    <w:uiPriority w:val="34"/>
    <w:rsid w:val="004E12B8"/>
    <w:rPr>
      <w:rFonts w:ascii="Gisha" w:hAnsi="Gisha" w:cs="Gisha"/>
      <w:color w:val="000000"/>
      <w:sz w:val="24"/>
      <w:szCs w:val="24"/>
    </w:rPr>
  </w:style>
  <w:style w:type="paragraph" w:styleId="a6">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
    <w:link w:val="a7"/>
    <w:unhideWhenUsed/>
    <w:rsid w:val="004410EF"/>
    <w:pPr>
      <w:tabs>
        <w:tab w:val="center" w:pos="4513"/>
        <w:tab w:val="right" w:pos="9026"/>
      </w:tabs>
      <w:spacing w:after="0" w:line="240" w:lineRule="auto"/>
    </w:pPr>
  </w:style>
  <w:style w:type="character" w:customStyle="1" w:styleId="a7">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basedOn w:val="a0"/>
    <w:link w:val="a6"/>
    <w:uiPriority w:val="99"/>
    <w:rsid w:val="004410EF"/>
    <w:rPr>
      <w:rFonts w:ascii="Gisha" w:hAnsi="Gisha" w:cs="Gisha"/>
      <w:color w:val="000000"/>
      <w:sz w:val="24"/>
      <w:szCs w:val="24"/>
    </w:rPr>
  </w:style>
  <w:style w:type="paragraph" w:styleId="a8">
    <w:name w:val="footer"/>
    <w:basedOn w:val="a"/>
    <w:link w:val="a9"/>
    <w:unhideWhenUsed/>
    <w:rsid w:val="004410EF"/>
    <w:pPr>
      <w:tabs>
        <w:tab w:val="center" w:pos="4513"/>
        <w:tab w:val="right" w:pos="9026"/>
      </w:tabs>
      <w:spacing w:after="0" w:line="240" w:lineRule="auto"/>
    </w:pPr>
  </w:style>
  <w:style w:type="character" w:customStyle="1" w:styleId="a9">
    <w:name w:val="כותרת תחתונה תו"/>
    <w:basedOn w:val="a0"/>
    <w:link w:val="a8"/>
    <w:uiPriority w:val="99"/>
    <w:rsid w:val="004410EF"/>
    <w:rPr>
      <w:rFonts w:ascii="Gisha" w:hAnsi="Gisha" w:cs="Gisha"/>
      <w:color w:val="000000"/>
      <w:sz w:val="24"/>
      <w:szCs w:val="24"/>
    </w:rPr>
  </w:style>
  <w:style w:type="character" w:styleId="aa">
    <w:name w:val="page number"/>
    <w:basedOn w:val="a0"/>
    <w:rsid w:val="004410EF"/>
  </w:style>
  <w:style w:type="character" w:styleId="ab">
    <w:name w:val="annotation reference"/>
    <w:basedOn w:val="a0"/>
    <w:uiPriority w:val="99"/>
    <w:semiHidden/>
    <w:unhideWhenUsed/>
    <w:rsid w:val="00E874DA"/>
    <w:rPr>
      <w:sz w:val="16"/>
      <w:szCs w:val="16"/>
    </w:rPr>
  </w:style>
  <w:style w:type="paragraph" w:styleId="ac">
    <w:name w:val="annotation text"/>
    <w:basedOn w:val="a"/>
    <w:link w:val="ad"/>
    <w:uiPriority w:val="99"/>
    <w:semiHidden/>
    <w:unhideWhenUsed/>
    <w:rsid w:val="00E874DA"/>
    <w:pPr>
      <w:spacing w:line="240" w:lineRule="auto"/>
    </w:pPr>
    <w:rPr>
      <w:sz w:val="20"/>
      <w:szCs w:val="20"/>
    </w:rPr>
  </w:style>
  <w:style w:type="character" w:customStyle="1" w:styleId="ad">
    <w:name w:val="טקסט הערה תו"/>
    <w:basedOn w:val="a0"/>
    <w:link w:val="ac"/>
    <w:uiPriority w:val="99"/>
    <w:semiHidden/>
    <w:rsid w:val="00E874DA"/>
    <w:rPr>
      <w:rFonts w:ascii="Gisha" w:hAnsi="Gisha" w:cs="Gisha"/>
      <w:color w:val="000000"/>
      <w:sz w:val="20"/>
      <w:szCs w:val="20"/>
    </w:rPr>
  </w:style>
  <w:style w:type="paragraph" w:styleId="ae">
    <w:name w:val="annotation subject"/>
    <w:basedOn w:val="ac"/>
    <w:next w:val="ac"/>
    <w:link w:val="af"/>
    <w:uiPriority w:val="99"/>
    <w:semiHidden/>
    <w:unhideWhenUsed/>
    <w:rsid w:val="00E874DA"/>
    <w:rPr>
      <w:b/>
      <w:bCs/>
    </w:rPr>
  </w:style>
  <w:style w:type="character" w:customStyle="1" w:styleId="af">
    <w:name w:val="נושא הערה תו"/>
    <w:basedOn w:val="ad"/>
    <w:link w:val="ae"/>
    <w:uiPriority w:val="99"/>
    <w:semiHidden/>
    <w:rsid w:val="00E874DA"/>
    <w:rPr>
      <w:rFonts w:ascii="Gisha" w:hAnsi="Gisha" w:cs="Gisha"/>
      <w:b/>
      <w:bCs/>
      <w:color w:val="000000"/>
      <w:sz w:val="20"/>
      <w:szCs w:val="20"/>
    </w:rPr>
  </w:style>
  <w:style w:type="paragraph" w:styleId="af0">
    <w:name w:val="Revision"/>
    <w:hidden/>
    <w:uiPriority w:val="99"/>
    <w:semiHidden/>
    <w:rsid w:val="00E874DA"/>
    <w:pPr>
      <w:bidi w:val="0"/>
      <w:spacing w:line="240" w:lineRule="auto"/>
      <w:jc w:val="left"/>
    </w:pPr>
    <w:rPr>
      <w:rFonts w:ascii="Gisha" w:hAnsi="Gisha" w:cs="Gisha"/>
      <w:color w:val="000000"/>
      <w:sz w:val="24"/>
      <w:szCs w:val="24"/>
    </w:rPr>
  </w:style>
  <w:style w:type="paragraph" w:styleId="af1">
    <w:name w:val="Balloon Text"/>
    <w:basedOn w:val="a"/>
    <w:link w:val="af2"/>
    <w:uiPriority w:val="99"/>
    <w:semiHidden/>
    <w:unhideWhenUsed/>
    <w:rsid w:val="00E874DA"/>
    <w:pPr>
      <w:spacing w:after="0" w:line="240" w:lineRule="auto"/>
    </w:pPr>
    <w:rPr>
      <w:rFonts w:ascii="Segoe UI" w:hAnsi="Segoe UI" w:cs="Segoe UI"/>
      <w:sz w:val="18"/>
      <w:szCs w:val="18"/>
    </w:rPr>
  </w:style>
  <w:style w:type="character" w:customStyle="1" w:styleId="af2">
    <w:name w:val="טקסט בלונים תו"/>
    <w:basedOn w:val="a0"/>
    <w:link w:val="af1"/>
    <w:uiPriority w:val="99"/>
    <w:semiHidden/>
    <w:rsid w:val="00E874DA"/>
    <w:rPr>
      <w:rFonts w:ascii="Segoe UI" w:hAnsi="Segoe UI" w:cs="Segoe UI"/>
      <w:color w:val="000000"/>
      <w:sz w:val="18"/>
      <w:szCs w:val="18"/>
    </w:rPr>
  </w:style>
  <w:style w:type="character" w:styleId="Hyperlink">
    <w:name w:val="Hyperlink"/>
    <w:basedOn w:val="a0"/>
    <w:uiPriority w:val="99"/>
    <w:unhideWhenUsed/>
    <w:rsid w:val="003D6E00"/>
    <w:rPr>
      <w:color w:val="0563C1" w:themeColor="hyperlink"/>
      <w:u w:val="single"/>
    </w:rPr>
  </w:style>
  <w:style w:type="paragraph" w:customStyle="1" w:styleId="af3">
    <w:name w:val="טקסט בסיסי"/>
    <w:link w:val="af4"/>
    <w:rsid w:val="00FA7F2B"/>
    <w:pPr>
      <w:keepLines/>
      <w:spacing w:before="120" w:after="240" w:line="320" w:lineRule="atLeast"/>
      <w:jc w:val="left"/>
    </w:pPr>
    <w:rPr>
      <w:rFonts w:ascii="Times New Roman" w:eastAsia="Times New Roman" w:hAnsi="Times New Roman" w:cs="Narkisim"/>
      <w:sz w:val="24"/>
      <w:szCs w:val="24"/>
    </w:rPr>
  </w:style>
  <w:style w:type="character" w:customStyle="1" w:styleId="af4">
    <w:name w:val="טקסט בסיסי תו"/>
    <w:link w:val="af3"/>
    <w:rsid w:val="00FA7F2B"/>
    <w:rPr>
      <w:rFonts w:ascii="Times New Roman" w:eastAsia="Times New Roman" w:hAnsi="Times New Roman" w:cs="Narkisim"/>
      <w:sz w:val="24"/>
      <w:szCs w:val="24"/>
    </w:rPr>
  </w:style>
  <w:style w:type="character" w:styleId="FollowedHyperlink">
    <w:name w:val="FollowedHyperlink"/>
    <w:basedOn w:val="a0"/>
    <w:uiPriority w:val="99"/>
    <w:semiHidden/>
    <w:unhideWhenUsed/>
    <w:rsid w:val="0063187B"/>
    <w:rPr>
      <w:color w:val="954F72" w:themeColor="followedHyperlink"/>
      <w:u w:val="single"/>
    </w:rPr>
  </w:style>
  <w:style w:type="paragraph" w:customStyle="1" w:styleId="gmail-msolistparagraph">
    <w:name w:val="gmail-msolistparagraph"/>
    <w:basedOn w:val="a"/>
    <w:rsid w:val="00585100"/>
    <w:pPr>
      <w:bidi w:val="0"/>
      <w:spacing w:before="100" w:beforeAutospacing="1" w:after="100" w:afterAutospacing="1" w:line="240" w:lineRule="auto"/>
      <w:jc w:val="left"/>
    </w:pPr>
    <w:rPr>
      <w:rFonts w:ascii="Times New Roman" w:eastAsiaTheme="minorHAnsi" w:hAnsi="Times New Roman" w:cs="Times New Roman"/>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David" w:hAnsiTheme="minorHAnsi" w:cstheme="minorBidi"/>
        <w:sz w:val="22"/>
        <w:szCs w:val="22"/>
        <w:lang w:val="en-US" w:eastAsia="en-US" w:bidi="he-IL"/>
      </w:rPr>
    </w:rPrDefault>
    <w:pPrDefault>
      <w:pPr>
        <w:bidi/>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74C9"/>
    <w:pPr>
      <w:spacing w:after="120"/>
    </w:pPr>
    <w:rPr>
      <w:rFonts w:ascii="Gisha" w:hAnsi="Gisha" w:cs="Gisha"/>
      <w:color w:val="000000"/>
      <w:sz w:val="24"/>
      <w:szCs w:val="24"/>
    </w:rPr>
  </w:style>
  <w:style w:type="paragraph" w:styleId="1">
    <w:name w:val="heading 1"/>
    <w:basedOn w:val="a"/>
    <w:next w:val="a"/>
    <w:link w:val="10"/>
    <w:uiPriority w:val="9"/>
    <w:qFormat/>
    <w:rsid w:val="007A66DC"/>
    <w:pPr>
      <w:keepNext/>
      <w:keepLines/>
      <w:numPr>
        <w:numId w:val="4"/>
      </w:numPr>
      <w:spacing w:before="240" w:after="240"/>
      <w:outlineLvl w:val="0"/>
    </w:pPr>
    <w:rPr>
      <w:rFonts w:eastAsiaTheme="majorEastAsia"/>
      <w:b/>
      <w:bCs/>
      <w:color w:val="1F3864" w:themeColor="accent5" w:themeShade="80"/>
      <w:sz w:val="32"/>
      <w:szCs w:val="32"/>
    </w:rPr>
  </w:style>
  <w:style w:type="paragraph" w:styleId="2">
    <w:name w:val="heading 2"/>
    <w:basedOn w:val="a"/>
    <w:next w:val="a"/>
    <w:link w:val="20"/>
    <w:uiPriority w:val="9"/>
    <w:unhideWhenUsed/>
    <w:qFormat/>
    <w:rsid w:val="007A66DC"/>
    <w:pPr>
      <w:keepNext/>
      <w:keepLines/>
      <w:numPr>
        <w:ilvl w:val="1"/>
        <w:numId w:val="13"/>
      </w:numPr>
      <w:tabs>
        <w:tab w:val="clear" w:pos="720"/>
      </w:tabs>
      <w:spacing w:before="240" w:after="240"/>
      <w:outlineLvl w:val="1"/>
    </w:pPr>
    <w:rPr>
      <w:rFonts w:eastAsiaTheme="majorEastAsia"/>
      <w:b/>
      <w:bCs/>
      <w:color w:val="323E4F" w:themeColor="text2" w:themeShade="BF"/>
      <w:sz w:val="28"/>
      <w:szCs w:val="28"/>
    </w:rPr>
  </w:style>
  <w:style w:type="paragraph" w:styleId="3">
    <w:name w:val="heading 3"/>
    <w:basedOn w:val="a"/>
    <w:next w:val="a"/>
    <w:link w:val="30"/>
    <w:qFormat/>
    <w:rsid w:val="007A66DC"/>
    <w:pPr>
      <w:numPr>
        <w:ilvl w:val="2"/>
        <w:numId w:val="1"/>
      </w:numPr>
      <w:spacing w:before="360"/>
      <w:ind w:left="794" w:hanging="794"/>
      <w:jc w:val="left"/>
      <w:outlineLvl w:val="2"/>
    </w:pPr>
    <w:rPr>
      <w:rFonts w:eastAsia="Times New Roman"/>
      <w:b/>
      <w:bCs/>
      <w:noProof/>
      <w:color w:val="000000" w:themeColor="text1"/>
      <w:kern w:val="28"/>
      <w:sz w:val="26"/>
      <w:szCs w:val="26"/>
    </w:rPr>
  </w:style>
  <w:style w:type="paragraph" w:styleId="4">
    <w:name w:val="heading 4"/>
    <w:basedOn w:val="a"/>
    <w:next w:val="a"/>
    <w:link w:val="40"/>
    <w:uiPriority w:val="9"/>
    <w:unhideWhenUsed/>
    <w:qFormat/>
    <w:rsid w:val="007A66DC"/>
    <w:pPr>
      <w:keepNext/>
      <w:keepLines/>
      <w:spacing w:before="240" w:after="240"/>
      <w:ind w:left="851" w:hanging="851"/>
      <w:outlineLvl w:val="3"/>
    </w:pPr>
    <w:rPr>
      <w:rFonts w:eastAsiaTheme="majorEastAsia"/>
      <w:b/>
      <w:b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7A66DC"/>
    <w:rPr>
      <w:rFonts w:ascii="Gisha" w:eastAsiaTheme="majorEastAsia" w:hAnsi="Gisha" w:cs="Gisha"/>
      <w:b/>
      <w:bCs/>
      <w:color w:val="1F3864" w:themeColor="accent5" w:themeShade="80"/>
      <w:sz w:val="32"/>
      <w:szCs w:val="32"/>
    </w:rPr>
  </w:style>
  <w:style w:type="paragraph" w:styleId="a3">
    <w:name w:val="List Paragraph"/>
    <w:aliases w:val="נספח 2 מתוקן,style 2"/>
    <w:basedOn w:val="a"/>
    <w:link w:val="a4"/>
    <w:uiPriority w:val="34"/>
    <w:qFormat/>
    <w:rsid w:val="009C789E"/>
  </w:style>
  <w:style w:type="character" w:customStyle="1" w:styleId="20">
    <w:name w:val="כותרת 2 תו"/>
    <w:basedOn w:val="a0"/>
    <w:link w:val="2"/>
    <w:uiPriority w:val="9"/>
    <w:rsid w:val="007A66DC"/>
    <w:rPr>
      <w:rFonts w:ascii="Gisha" w:eastAsiaTheme="majorEastAsia" w:hAnsi="Gisha" w:cs="Gisha"/>
      <w:b/>
      <w:bCs/>
      <w:color w:val="323E4F" w:themeColor="text2" w:themeShade="BF"/>
      <w:sz w:val="28"/>
      <w:szCs w:val="28"/>
    </w:rPr>
  </w:style>
  <w:style w:type="character" w:customStyle="1" w:styleId="30">
    <w:name w:val="כותרת 3 תו"/>
    <w:link w:val="3"/>
    <w:rsid w:val="007A66DC"/>
    <w:rPr>
      <w:rFonts w:ascii="Gisha" w:hAnsi="Gisha" w:cs="Gisha"/>
      <w:b/>
      <w:bCs/>
      <w:noProof/>
      <w:color w:val="000000" w:themeColor="text1"/>
      <w:kern w:val="28"/>
      <w:sz w:val="26"/>
      <w:szCs w:val="26"/>
    </w:rPr>
  </w:style>
  <w:style w:type="paragraph" w:customStyle="1" w:styleId="mateor2">
    <w:name w:val="mateor2"/>
    <w:basedOn w:val="2"/>
    <w:next w:val="a"/>
    <w:qFormat/>
    <w:rsid w:val="007A66DC"/>
    <w:pPr>
      <w:numPr>
        <w:numId w:val="7"/>
      </w:numPr>
      <w:contextualSpacing/>
    </w:pPr>
    <w:rPr>
      <w:rFonts w:cs="Segoe UI Semibold"/>
    </w:rPr>
  </w:style>
  <w:style w:type="table" w:styleId="a5">
    <w:name w:val="Table Grid"/>
    <w:aliases w:val="טקסט טבלה תחתונה"/>
    <w:basedOn w:val="a1"/>
    <w:uiPriority w:val="59"/>
    <w:rsid w:val="00D3283F"/>
    <w:pPr>
      <w:jc w:val="left"/>
    </w:pPr>
    <w:rPr>
      <w:rFonts w:ascii="Segoe UI Semibold"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כותרת 4 תו"/>
    <w:basedOn w:val="a0"/>
    <w:link w:val="4"/>
    <w:uiPriority w:val="9"/>
    <w:rsid w:val="007A66DC"/>
    <w:rPr>
      <w:rFonts w:ascii="Gisha" w:eastAsiaTheme="majorEastAsia" w:hAnsi="Gisha" w:cs="Gisha"/>
      <w:b/>
      <w:bCs/>
      <w:color w:val="2E74B5" w:themeColor="accent1" w:themeShade="BF"/>
      <w:sz w:val="24"/>
      <w:szCs w:val="24"/>
    </w:rPr>
  </w:style>
  <w:style w:type="character" w:customStyle="1" w:styleId="a4">
    <w:name w:val="פיסקת רשימה תו"/>
    <w:aliases w:val="נספח 2 מתוקן תו,style 2 תו"/>
    <w:basedOn w:val="a0"/>
    <w:link w:val="a3"/>
    <w:uiPriority w:val="34"/>
    <w:rsid w:val="004E12B8"/>
    <w:rPr>
      <w:rFonts w:ascii="Gisha" w:hAnsi="Gisha" w:cs="Gisha"/>
      <w:color w:val="000000"/>
      <w:sz w:val="24"/>
      <w:szCs w:val="24"/>
    </w:rPr>
  </w:style>
  <w:style w:type="paragraph" w:styleId="a6">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a"/>
    <w:link w:val="a7"/>
    <w:unhideWhenUsed/>
    <w:rsid w:val="004410EF"/>
    <w:pPr>
      <w:tabs>
        <w:tab w:val="center" w:pos="4513"/>
        <w:tab w:val="right" w:pos="9026"/>
      </w:tabs>
      <w:spacing w:after="0" w:line="240" w:lineRule="auto"/>
    </w:pPr>
  </w:style>
  <w:style w:type="character" w:customStyle="1" w:styleId="a7">
    <w:name w:val="כותרת עליונה תו"/>
    <w:aliases w:val="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הנדון32 תו"/>
    <w:basedOn w:val="a0"/>
    <w:link w:val="a6"/>
    <w:uiPriority w:val="99"/>
    <w:rsid w:val="004410EF"/>
    <w:rPr>
      <w:rFonts w:ascii="Gisha" w:hAnsi="Gisha" w:cs="Gisha"/>
      <w:color w:val="000000"/>
      <w:sz w:val="24"/>
      <w:szCs w:val="24"/>
    </w:rPr>
  </w:style>
  <w:style w:type="paragraph" w:styleId="a8">
    <w:name w:val="footer"/>
    <w:basedOn w:val="a"/>
    <w:link w:val="a9"/>
    <w:unhideWhenUsed/>
    <w:rsid w:val="004410EF"/>
    <w:pPr>
      <w:tabs>
        <w:tab w:val="center" w:pos="4513"/>
        <w:tab w:val="right" w:pos="9026"/>
      </w:tabs>
      <w:spacing w:after="0" w:line="240" w:lineRule="auto"/>
    </w:pPr>
  </w:style>
  <w:style w:type="character" w:customStyle="1" w:styleId="a9">
    <w:name w:val="כותרת תחתונה תו"/>
    <w:basedOn w:val="a0"/>
    <w:link w:val="a8"/>
    <w:uiPriority w:val="99"/>
    <w:rsid w:val="004410EF"/>
    <w:rPr>
      <w:rFonts w:ascii="Gisha" w:hAnsi="Gisha" w:cs="Gisha"/>
      <w:color w:val="000000"/>
      <w:sz w:val="24"/>
      <w:szCs w:val="24"/>
    </w:rPr>
  </w:style>
  <w:style w:type="character" w:styleId="aa">
    <w:name w:val="page number"/>
    <w:basedOn w:val="a0"/>
    <w:rsid w:val="004410EF"/>
  </w:style>
  <w:style w:type="character" w:styleId="ab">
    <w:name w:val="annotation reference"/>
    <w:basedOn w:val="a0"/>
    <w:uiPriority w:val="99"/>
    <w:semiHidden/>
    <w:unhideWhenUsed/>
    <w:rsid w:val="00E874DA"/>
    <w:rPr>
      <w:sz w:val="16"/>
      <w:szCs w:val="16"/>
    </w:rPr>
  </w:style>
  <w:style w:type="paragraph" w:styleId="ac">
    <w:name w:val="annotation text"/>
    <w:basedOn w:val="a"/>
    <w:link w:val="ad"/>
    <w:uiPriority w:val="99"/>
    <w:semiHidden/>
    <w:unhideWhenUsed/>
    <w:rsid w:val="00E874DA"/>
    <w:pPr>
      <w:spacing w:line="240" w:lineRule="auto"/>
    </w:pPr>
    <w:rPr>
      <w:sz w:val="20"/>
      <w:szCs w:val="20"/>
    </w:rPr>
  </w:style>
  <w:style w:type="character" w:customStyle="1" w:styleId="ad">
    <w:name w:val="טקסט הערה תו"/>
    <w:basedOn w:val="a0"/>
    <w:link w:val="ac"/>
    <w:uiPriority w:val="99"/>
    <w:semiHidden/>
    <w:rsid w:val="00E874DA"/>
    <w:rPr>
      <w:rFonts w:ascii="Gisha" w:hAnsi="Gisha" w:cs="Gisha"/>
      <w:color w:val="000000"/>
      <w:sz w:val="20"/>
      <w:szCs w:val="20"/>
    </w:rPr>
  </w:style>
  <w:style w:type="paragraph" w:styleId="ae">
    <w:name w:val="annotation subject"/>
    <w:basedOn w:val="ac"/>
    <w:next w:val="ac"/>
    <w:link w:val="af"/>
    <w:uiPriority w:val="99"/>
    <w:semiHidden/>
    <w:unhideWhenUsed/>
    <w:rsid w:val="00E874DA"/>
    <w:rPr>
      <w:b/>
      <w:bCs/>
    </w:rPr>
  </w:style>
  <w:style w:type="character" w:customStyle="1" w:styleId="af">
    <w:name w:val="נושא הערה תו"/>
    <w:basedOn w:val="ad"/>
    <w:link w:val="ae"/>
    <w:uiPriority w:val="99"/>
    <w:semiHidden/>
    <w:rsid w:val="00E874DA"/>
    <w:rPr>
      <w:rFonts w:ascii="Gisha" w:hAnsi="Gisha" w:cs="Gisha"/>
      <w:b/>
      <w:bCs/>
      <w:color w:val="000000"/>
      <w:sz w:val="20"/>
      <w:szCs w:val="20"/>
    </w:rPr>
  </w:style>
  <w:style w:type="paragraph" w:styleId="af0">
    <w:name w:val="Revision"/>
    <w:hidden/>
    <w:uiPriority w:val="99"/>
    <w:semiHidden/>
    <w:rsid w:val="00E874DA"/>
    <w:pPr>
      <w:bidi w:val="0"/>
      <w:spacing w:line="240" w:lineRule="auto"/>
      <w:jc w:val="left"/>
    </w:pPr>
    <w:rPr>
      <w:rFonts w:ascii="Gisha" w:hAnsi="Gisha" w:cs="Gisha"/>
      <w:color w:val="000000"/>
      <w:sz w:val="24"/>
      <w:szCs w:val="24"/>
    </w:rPr>
  </w:style>
  <w:style w:type="paragraph" w:styleId="af1">
    <w:name w:val="Balloon Text"/>
    <w:basedOn w:val="a"/>
    <w:link w:val="af2"/>
    <w:uiPriority w:val="99"/>
    <w:semiHidden/>
    <w:unhideWhenUsed/>
    <w:rsid w:val="00E874DA"/>
    <w:pPr>
      <w:spacing w:after="0" w:line="240" w:lineRule="auto"/>
    </w:pPr>
    <w:rPr>
      <w:rFonts w:ascii="Segoe UI" w:hAnsi="Segoe UI" w:cs="Segoe UI"/>
      <w:sz w:val="18"/>
      <w:szCs w:val="18"/>
    </w:rPr>
  </w:style>
  <w:style w:type="character" w:customStyle="1" w:styleId="af2">
    <w:name w:val="טקסט בלונים תו"/>
    <w:basedOn w:val="a0"/>
    <w:link w:val="af1"/>
    <w:uiPriority w:val="99"/>
    <w:semiHidden/>
    <w:rsid w:val="00E874DA"/>
    <w:rPr>
      <w:rFonts w:ascii="Segoe UI" w:hAnsi="Segoe UI" w:cs="Segoe UI"/>
      <w:color w:val="000000"/>
      <w:sz w:val="18"/>
      <w:szCs w:val="18"/>
    </w:rPr>
  </w:style>
  <w:style w:type="character" w:styleId="Hyperlink">
    <w:name w:val="Hyperlink"/>
    <w:basedOn w:val="a0"/>
    <w:uiPriority w:val="99"/>
    <w:unhideWhenUsed/>
    <w:rsid w:val="003D6E00"/>
    <w:rPr>
      <w:color w:val="0563C1" w:themeColor="hyperlink"/>
      <w:u w:val="single"/>
    </w:rPr>
  </w:style>
  <w:style w:type="paragraph" w:customStyle="1" w:styleId="af3">
    <w:name w:val="טקסט בסיסי"/>
    <w:link w:val="af4"/>
    <w:rsid w:val="00FA7F2B"/>
    <w:pPr>
      <w:keepLines/>
      <w:spacing w:before="120" w:after="240" w:line="320" w:lineRule="atLeast"/>
      <w:jc w:val="left"/>
    </w:pPr>
    <w:rPr>
      <w:rFonts w:ascii="Times New Roman" w:eastAsia="Times New Roman" w:hAnsi="Times New Roman" w:cs="Narkisim"/>
      <w:sz w:val="24"/>
      <w:szCs w:val="24"/>
    </w:rPr>
  </w:style>
  <w:style w:type="character" w:customStyle="1" w:styleId="af4">
    <w:name w:val="טקסט בסיסי תו"/>
    <w:link w:val="af3"/>
    <w:rsid w:val="00FA7F2B"/>
    <w:rPr>
      <w:rFonts w:ascii="Times New Roman" w:eastAsia="Times New Roman" w:hAnsi="Times New Roman" w:cs="Narkisim"/>
      <w:sz w:val="24"/>
      <w:szCs w:val="24"/>
    </w:rPr>
  </w:style>
  <w:style w:type="character" w:styleId="FollowedHyperlink">
    <w:name w:val="FollowedHyperlink"/>
    <w:basedOn w:val="a0"/>
    <w:uiPriority w:val="99"/>
    <w:semiHidden/>
    <w:unhideWhenUsed/>
    <w:rsid w:val="0063187B"/>
    <w:rPr>
      <w:color w:val="954F72" w:themeColor="followedHyperlink"/>
      <w:u w:val="single"/>
    </w:rPr>
  </w:style>
  <w:style w:type="paragraph" w:customStyle="1" w:styleId="gmail-msolistparagraph">
    <w:name w:val="gmail-msolistparagraph"/>
    <w:basedOn w:val="a"/>
    <w:rsid w:val="00585100"/>
    <w:pPr>
      <w:bidi w:val="0"/>
      <w:spacing w:before="100" w:beforeAutospacing="1" w:after="100" w:afterAutospacing="1" w:line="240" w:lineRule="auto"/>
      <w:jc w:val="left"/>
    </w:pPr>
    <w:rPr>
      <w:rFonts w:ascii="Times New Roman" w:eastAsiaTheme="minorHAnsi" w:hAnsi="Times New Roman"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0940327">
      <w:bodyDiv w:val="1"/>
      <w:marLeft w:val="0"/>
      <w:marRight w:val="0"/>
      <w:marTop w:val="0"/>
      <w:marBottom w:val="0"/>
      <w:divBdr>
        <w:top w:val="none" w:sz="0" w:space="0" w:color="auto"/>
        <w:left w:val="none" w:sz="0" w:space="0" w:color="auto"/>
        <w:bottom w:val="none" w:sz="0" w:space="0" w:color="auto"/>
        <w:right w:val="none" w:sz="0" w:space="0" w:color="auto"/>
      </w:divBdr>
    </w:div>
    <w:div w:id="1035882713">
      <w:bodyDiv w:val="1"/>
      <w:marLeft w:val="0"/>
      <w:marRight w:val="0"/>
      <w:marTop w:val="0"/>
      <w:marBottom w:val="0"/>
      <w:divBdr>
        <w:top w:val="none" w:sz="0" w:space="0" w:color="auto"/>
        <w:left w:val="none" w:sz="0" w:space="0" w:color="auto"/>
        <w:bottom w:val="none" w:sz="0" w:space="0" w:color="auto"/>
        <w:right w:val="none" w:sz="0" w:space="0" w:color="auto"/>
      </w:divBdr>
    </w:div>
    <w:div w:id="1096486993">
      <w:bodyDiv w:val="1"/>
      <w:marLeft w:val="0"/>
      <w:marRight w:val="0"/>
      <w:marTop w:val="0"/>
      <w:marBottom w:val="0"/>
      <w:divBdr>
        <w:top w:val="none" w:sz="0" w:space="0" w:color="auto"/>
        <w:left w:val="none" w:sz="0" w:space="0" w:color="auto"/>
        <w:bottom w:val="none" w:sz="0" w:space="0" w:color="auto"/>
        <w:right w:val="none" w:sz="0" w:space="0" w:color="auto"/>
      </w:divBdr>
    </w:div>
    <w:div w:id="1108503863">
      <w:bodyDiv w:val="1"/>
      <w:marLeft w:val="0"/>
      <w:marRight w:val="0"/>
      <w:marTop w:val="0"/>
      <w:marBottom w:val="0"/>
      <w:divBdr>
        <w:top w:val="none" w:sz="0" w:space="0" w:color="auto"/>
        <w:left w:val="none" w:sz="0" w:space="0" w:color="auto"/>
        <w:bottom w:val="none" w:sz="0" w:space="0" w:color="auto"/>
        <w:right w:val="none" w:sz="0" w:space="0" w:color="auto"/>
      </w:divBdr>
    </w:div>
    <w:div w:id="1389841023">
      <w:bodyDiv w:val="1"/>
      <w:marLeft w:val="0"/>
      <w:marRight w:val="0"/>
      <w:marTop w:val="0"/>
      <w:marBottom w:val="0"/>
      <w:divBdr>
        <w:top w:val="none" w:sz="0" w:space="0" w:color="auto"/>
        <w:left w:val="none" w:sz="0" w:space="0" w:color="auto"/>
        <w:bottom w:val="none" w:sz="0" w:space="0" w:color="auto"/>
        <w:right w:val="none" w:sz="0" w:space="0" w:color="auto"/>
      </w:divBdr>
    </w:div>
    <w:div w:id="1532916239">
      <w:bodyDiv w:val="1"/>
      <w:marLeft w:val="0"/>
      <w:marRight w:val="0"/>
      <w:marTop w:val="0"/>
      <w:marBottom w:val="0"/>
      <w:divBdr>
        <w:top w:val="none" w:sz="0" w:space="0" w:color="auto"/>
        <w:left w:val="none" w:sz="0" w:space="0" w:color="auto"/>
        <w:bottom w:val="none" w:sz="0" w:space="0" w:color="auto"/>
        <w:right w:val="none" w:sz="0" w:space="0" w:color="auto"/>
      </w:divBdr>
    </w:div>
    <w:div w:id="1624843875">
      <w:bodyDiv w:val="1"/>
      <w:marLeft w:val="0"/>
      <w:marRight w:val="0"/>
      <w:marTop w:val="0"/>
      <w:marBottom w:val="0"/>
      <w:divBdr>
        <w:top w:val="none" w:sz="0" w:space="0" w:color="auto"/>
        <w:left w:val="none" w:sz="0" w:space="0" w:color="auto"/>
        <w:bottom w:val="none" w:sz="0" w:space="0" w:color="auto"/>
        <w:right w:val="none" w:sz="0" w:space="0" w:color="auto"/>
      </w:divBdr>
    </w:div>
    <w:div w:id="2003698054">
      <w:bodyDiv w:val="1"/>
      <w:marLeft w:val="0"/>
      <w:marRight w:val="0"/>
      <w:marTop w:val="0"/>
      <w:marBottom w:val="0"/>
      <w:divBdr>
        <w:top w:val="none" w:sz="0" w:space="0" w:color="auto"/>
        <w:left w:val="none" w:sz="0" w:space="0" w:color="auto"/>
        <w:bottom w:val="none" w:sz="0" w:space="0" w:color="auto"/>
        <w:right w:val="none" w:sz="0" w:space="0" w:color="auto"/>
      </w:divBdr>
    </w:div>
    <w:div w:id="2019772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image" Target="media/image5.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oleObject" Target="embeddings/oleObject2.bin"/><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of.gov.il/Takam/Pages/default.aspx" TargetMode="External"/><Relationship Id="rId24" Type="http://schemas.openxmlformats.org/officeDocument/2006/relationships/package" Target="embeddings/Microsoft_Excel_Worksheet2.xlsx"/><Relationship Id="rId5" Type="http://schemas.openxmlformats.org/officeDocument/2006/relationships/settings" Target="settings.xml"/><Relationship Id="rId15" Type="http://schemas.openxmlformats.org/officeDocument/2006/relationships/oleObject" Target="embeddings/Microsoft_Word_97_-_2003_Document1.doc"/><Relationship Id="rId23" Type="http://schemas.openxmlformats.org/officeDocument/2006/relationships/image" Target="media/image10.emf"/><Relationship Id="rId28" Type="http://schemas.openxmlformats.org/officeDocument/2006/relationships/theme" Target="theme/theme1.xml"/><Relationship Id="rId10" Type="http://schemas.openxmlformats.org/officeDocument/2006/relationships/package" Target="embeddings/Microsoft_Word_Document1.docx"/><Relationship Id="rId19" Type="http://schemas.openxmlformats.org/officeDocument/2006/relationships/image" Target="media/image6.pn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emf"/><Relationship Id="rId22" Type="http://schemas.openxmlformats.org/officeDocument/2006/relationships/image" Target="media/image9.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5840EF-73B6-4675-90E6-C855F241F1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12103</Words>
  <Characters>60519</Characters>
  <Application>Microsoft Office Word</Application>
  <DocSecurity>4</DocSecurity>
  <Lines>504</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72478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Berkovitch</dc:creator>
  <cp:lastModifiedBy>J15</cp:lastModifiedBy>
  <cp:revision>2</cp:revision>
  <dcterms:created xsi:type="dcterms:W3CDTF">2018-07-01T04:51:00Z</dcterms:created>
  <dcterms:modified xsi:type="dcterms:W3CDTF">2018-07-01T04:51:00Z</dcterms:modified>
</cp:coreProperties>
</file>